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E8" w:rsidRPr="009C3EA7" w:rsidRDefault="00580DE8" w:rsidP="009F2E26">
      <w:pPr>
        <w:jc w:val="right"/>
      </w:pPr>
      <w:r w:rsidRPr="009C3EA7">
        <w:t>УТВЕРЖДАЮ</w:t>
      </w:r>
    </w:p>
    <w:p w:rsidR="00580DE8" w:rsidRPr="009C3EA7" w:rsidRDefault="00580DE8" w:rsidP="009F2E26">
      <w:pPr>
        <w:jc w:val="right"/>
      </w:pPr>
      <w:r w:rsidRPr="009C3EA7">
        <w:t>Глава Администрации</w:t>
      </w:r>
    </w:p>
    <w:p w:rsidR="00580DE8" w:rsidRPr="00AB5B39" w:rsidRDefault="00580DE8" w:rsidP="009F2E26">
      <w:pPr>
        <w:jc w:val="right"/>
        <w:rPr>
          <w:rFonts w:cs="Times New Roman"/>
          <w:snapToGrid w:val="0"/>
          <w:szCs w:val="28"/>
          <w:highlight w:val="yellow"/>
        </w:rPr>
      </w:pPr>
      <w:r w:rsidRPr="00AB5B39">
        <w:rPr>
          <w:rFonts w:cs="Times New Roman"/>
          <w:snapToGrid w:val="0"/>
          <w:szCs w:val="28"/>
        </w:rPr>
        <w:t xml:space="preserve">___________ </w:t>
      </w:r>
      <w:r w:rsidR="0086002C">
        <w:rPr>
          <w:rFonts w:cs="Times New Roman"/>
          <w:snapToGrid w:val="0"/>
          <w:szCs w:val="28"/>
        </w:rPr>
        <w:t>Понпа</w:t>
      </w:r>
      <w:r>
        <w:rPr>
          <w:rFonts w:cs="Times New Roman"/>
          <w:snapToGrid w:val="0"/>
          <w:szCs w:val="28"/>
        </w:rPr>
        <w:t xml:space="preserve"> </w:t>
      </w:r>
      <w:r w:rsidR="0086002C">
        <w:rPr>
          <w:rFonts w:cs="Times New Roman"/>
          <w:snapToGrid w:val="0"/>
          <w:szCs w:val="28"/>
        </w:rPr>
        <w:t>Е.А</w:t>
      </w:r>
      <w:r>
        <w:rPr>
          <w:rFonts w:cs="Times New Roman"/>
          <w:snapToGrid w:val="0"/>
          <w:szCs w:val="28"/>
        </w:rPr>
        <w:t>.</w:t>
      </w:r>
      <w:r w:rsidRPr="00AB5B39">
        <w:rPr>
          <w:rFonts w:cs="Times New Roman"/>
          <w:snapToGrid w:val="0"/>
          <w:szCs w:val="28"/>
        </w:rPr>
        <w:t xml:space="preserve"> </w:t>
      </w:r>
    </w:p>
    <w:p w:rsidR="00580DE8" w:rsidRPr="00AB5B39" w:rsidRDefault="00580DE8" w:rsidP="009F2E26">
      <w:pPr>
        <w:spacing w:line="360" w:lineRule="auto"/>
        <w:jc w:val="right"/>
        <w:rPr>
          <w:rFonts w:cs="Times New Roman"/>
          <w:snapToGrid w:val="0"/>
          <w:szCs w:val="28"/>
          <w:highlight w:val="yellow"/>
        </w:rPr>
      </w:pPr>
    </w:p>
    <w:p w:rsidR="00580DE8" w:rsidRPr="00AB5B39" w:rsidRDefault="00AA3F85" w:rsidP="009F2E26">
      <w:pPr>
        <w:spacing w:line="360" w:lineRule="auto"/>
        <w:jc w:val="center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375920</wp:posOffset>
            </wp:positionV>
            <wp:extent cx="2571750" cy="3124200"/>
            <wp:effectExtent l="19050" t="0" r="0" b="0"/>
            <wp:wrapTopAndBottom/>
            <wp:docPr id="2" name="Рисунок 1" descr="C:\Users\Юлия\Desktop\Coat_of_Arms_of_Maiminskii_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Coat_of_Arms_of_Maiminskii_rayo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DE8" w:rsidRDefault="00580DE8" w:rsidP="009F2E26">
      <w:pPr>
        <w:spacing w:line="360" w:lineRule="auto"/>
        <w:jc w:val="center"/>
        <w:rPr>
          <w:rFonts w:cs="Times New Roman"/>
          <w:noProof/>
          <w:szCs w:val="28"/>
        </w:rPr>
      </w:pPr>
    </w:p>
    <w:p w:rsidR="00580DE8" w:rsidRPr="00AB5B39" w:rsidRDefault="0086002C" w:rsidP="009F2E26">
      <w:pPr>
        <w:jc w:val="center"/>
        <w:rPr>
          <w:rFonts w:cs="Times New Roman"/>
          <w:b/>
          <w:szCs w:val="28"/>
        </w:rPr>
      </w:pPr>
      <w:r w:rsidRPr="0086002C">
        <w:rPr>
          <w:rFonts w:eastAsia="Times New Roman" w:cs="Times New Roman"/>
          <w:b/>
          <w:bCs/>
          <w:sz w:val="36"/>
          <w:szCs w:val="36"/>
        </w:rPr>
        <w:t>Схем</w:t>
      </w:r>
      <w:r>
        <w:rPr>
          <w:b/>
          <w:bCs/>
          <w:sz w:val="36"/>
          <w:szCs w:val="36"/>
        </w:rPr>
        <w:t>а</w:t>
      </w:r>
      <w:r w:rsidRPr="0086002C">
        <w:rPr>
          <w:rFonts w:eastAsia="Times New Roman" w:cs="Times New Roman"/>
          <w:b/>
          <w:bCs/>
          <w:sz w:val="36"/>
          <w:szCs w:val="36"/>
        </w:rPr>
        <w:t xml:space="preserve"> водоснабжения и водоотведения муниципального о</w:t>
      </w:r>
      <w:r w:rsidRPr="0086002C">
        <w:rPr>
          <w:rFonts w:eastAsia="Times New Roman" w:cs="Times New Roman"/>
          <w:b/>
          <w:bCs/>
          <w:sz w:val="36"/>
          <w:szCs w:val="36"/>
        </w:rPr>
        <w:t>б</w:t>
      </w:r>
      <w:r w:rsidRPr="0086002C">
        <w:rPr>
          <w:rFonts w:eastAsia="Times New Roman" w:cs="Times New Roman"/>
          <w:b/>
          <w:bCs/>
          <w:sz w:val="36"/>
          <w:szCs w:val="36"/>
        </w:rPr>
        <w:t>разования «</w:t>
      </w:r>
      <w:r w:rsidR="00972A34">
        <w:rPr>
          <w:rFonts w:eastAsia="Times New Roman" w:cs="Times New Roman"/>
          <w:b/>
          <w:bCs/>
          <w:sz w:val="36"/>
          <w:szCs w:val="36"/>
        </w:rPr>
        <w:t>Майминское</w:t>
      </w:r>
      <w:r w:rsidRPr="0086002C">
        <w:rPr>
          <w:rFonts w:eastAsia="Times New Roman" w:cs="Times New Roman"/>
          <w:b/>
          <w:bCs/>
          <w:sz w:val="36"/>
          <w:szCs w:val="36"/>
        </w:rPr>
        <w:t xml:space="preserve"> сельское поселение» на период до 2024 года</w:t>
      </w:r>
    </w:p>
    <w:p w:rsidR="00580DE8" w:rsidRPr="009C3EA7" w:rsidRDefault="00580DE8" w:rsidP="009F2E26">
      <w:pPr>
        <w:jc w:val="right"/>
      </w:pPr>
      <w:r w:rsidRPr="009C3EA7">
        <w:t xml:space="preserve">Генеральный директор </w:t>
      </w:r>
    </w:p>
    <w:p w:rsidR="00580DE8" w:rsidRPr="00AB5B39" w:rsidRDefault="00580DE8" w:rsidP="009F2E26">
      <w:pPr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ООО «Центр повышения энергетической эффективности»</w:t>
      </w:r>
    </w:p>
    <w:p w:rsidR="00580DE8" w:rsidRPr="00AB5B39" w:rsidRDefault="00580DE8" w:rsidP="009F2E26">
      <w:pPr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______________ С.Е. Кубашов</w:t>
      </w:r>
    </w:p>
    <w:p w:rsidR="00580DE8" w:rsidRPr="00AB5B39" w:rsidRDefault="00580DE8" w:rsidP="009F2E26">
      <w:pPr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br/>
      </w:r>
      <w:r w:rsidRPr="00AB5B39">
        <w:rPr>
          <w:rFonts w:cs="Times New Roman"/>
          <w:szCs w:val="28"/>
        </w:rPr>
        <w:br/>
      </w:r>
      <w:r w:rsidRPr="00AB5B39">
        <w:rPr>
          <w:rFonts w:cs="Times New Roman"/>
          <w:szCs w:val="28"/>
        </w:rPr>
        <w:br/>
      </w:r>
      <w:r w:rsidRPr="00AB5B39">
        <w:rPr>
          <w:rFonts w:cs="Times New Roman"/>
          <w:szCs w:val="28"/>
        </w:rPr>
        <w:br/>
      </w:r>
    </w:p>
    <w:p w:rsidR="00580DE8" w:rsidRPr="00AB5B39" w:rsidRDefault="00580DE8" w:rsidP="009F2E26">
      <w:pPr>
        <w:jc w:val="right"/>
        <w:rPr>
          <w:rFonts w:cs="Times New Roman"/>
          <w:szCs w:val="28"/>
        </w:rPr>
      </w:pPr>
    </w:p>
    <w:p w:rsidR="00580DE8" w:rsidRPr="00AB5B39" w:rsidRDefault="00580DE8" w:rsidP="009F2E26">
      <w:pPr>
        <w:jc w:val="right"/>
        <w:rPr>
          <w:rFonts w:cs="Times New Roman"/>
          <w:szCs w:val="28"/>
        </w:rPr>
      </w:pPr>
    </w:p>
    <w:p w:rsidR="00580DE8" w:rsidRPr="00AB5B39" w:rsidRDefault="00580DE8" w:rsidP="009F2E26">
      <w:pPr>
        <w:jc w:val="right"/>
        <w:rPr>
          <w:rFonts w:cs="Times New Roman"/>
          <w:szCs w:val="28"/>
        </w:rPr>
      </w:pPr>
    </w:p>
    <w:p w:rsidR="001A22E5" w:rsidRDefault="00580DE8" w:rsidP="009F2E26">
      <w:pPr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br/>
      </w:r>
    </w:p>
    <w:p w:rsidR="00580DE8" w:rsidRPr="00AB5B39" w:rsidRDefault="00580DE8" w:rsidP="009F2E26">
      <w:pPr>
        <w:jc w:val="center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г. Ульяновск, 2014</w:t>
      </w:r>
    </w:p>
    <w:p w:rsidR="009F2E26" w:rsidRDefault="009F2E26">
      <w:pPr>
        <w:spacing w:after="200"/>
        <w:jc w:val="left"/>
        <w:rPr>
          <w:rFonts w:eastAsia="Times New Roman" w:cs="Times New Roman"/>
          <w:b/>
          <w:bCs/>
          <w:szCs w:val="28"/>
        </w:rPr>
      </w:pPr>
      <w:r>
        <w:br w:type="page"/>
      </w:r>
    </w:p>
    <w:p w:rsidR="0049548F" w:rsidRPr="00AB5B39" w:rsidRDefault="0014755D" w:rsidP="009F2E26">
      <w:pPr>
        <w:pStyle w:val="a5"/>
        <w:spacing w:before="0" w:line="360" w:lineRule="auto"/>
        <w:rPr>
          <w:color w:val="auto"/>
        </w:rPr>
      </w:pPr>
      <w:r w:rsidRPr="00AB5B39">
        <w:rPr>
          <w:color w:val="auto"/>
        </w:rPr>
        <w:lastRenderedPageBreak/>
        <w:t>ОГЛАВЛЕНИЕ</w:t>
      </w:r>
    </w:p>
    <w:p w:rsidR="009F2E26" w:rsidRDefault="00747CE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AB5B39">
        <w:rPr>
          <w:sz w:val="28"/>
          <w:highlight w:val="yellow"/>
        </w:rPr>
        <w:fldChar w:fldCharType="begin"/>
      </w:r>
      <w:r w:rsidR="00447FBC" w:rsidRPr="00AB5B39">
        <w:rPr>
          <w:sz w:val="28"/>
          <w:highlight w:val="yellow"/>
        </w:rPr>
        <w:instrText xml:space="preserve"> TOC \o "1-3" \h \z \u </w:instrText>
      </w:r>
      <w:r w:rsidRPr="00AB5B39">
        <w:rPr>
          <w:sz w:val="28"/>
          <w:highlight w:val="yellow"/>
        </w:rPr>
        <w:fldChar w:fldCharType="separate"/>
      </w:r>
      <w:hyperlink w:anchor="_Toc406594240" w:history="1">
        <w:r w:rsidR="009F2E26" w:rsidRPr="00B566D9">
          <w:rPr>
            <w:rStyle w:val="a6"/>
          </w:rPr>
          <w:t>Введение</w:t>
        </w:r>
        <w:r w:rsidR="009F2E26">
          <w:rPr>
            <w:webHidden/>
          </w:rPr>
          <w:tab/>
        </w:r>
        <w:r>
          <w:rPr>
            <w:webHidden/>
          </w:rPr>
          <w:fldChar w:fldCharType="begin"/>
        </w:r>
        <w:r w:rsidR="009F2E26">
          <w:rPr>
            <w:webHidden/>
          </w:rPr>
          <w:instrText xml:space="preserve"> PAGEREF _Toc406594240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6DF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F2E26" w:rsidRDefault="00747CE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06594241" w:history="1">
        <w:r w:rsidR="009F2E26" w:rsidRPr="00B566D9">
          <w:rPr>
            <w:rStyle w:val="a6"/>
          </w:rPr>
          <w:t>Глава 1. Краткое описание</w:t>
        </w:r>
        <w:r w:rsidR="009F2E26">
          <w:rPr>
            <w:webHidden/>
          </w:rPr>
          <w:tab/>
        </w:r>
        <w:r>
          <w:rPr>
            <w:webHidden/>
          </w:rPr>
          <w:fldChar w:fldCharType="begin"/>
        </w:r>
        <w:r w:rsidR="009F2E26">
          <w:rPr>
            <w:webHidden/>
          </w:rPr>
          <w:instrText xml:space="preserve"> PAGEREF _Toc406594241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6DF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F2E26" w:rsidRDefault="00747CE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06594242" w:history="1">
        <w:r w:rsidR="009F2E26" w:rsidRPr="00B566D9">
          <w:rPr>
            <w:rStyle w:val="a6"/>
          </w:rPr>
          <w:t>Глава 2. Схема водоснабжения МО «Майминское сельское поселение»</w:t>
        </w:r>
        <w:r w:rsidR="009F2E26">
          <w:rPr>
            <w:webHidden/>
          </w:rPr>
          <w:tab/>
        </w:r>
        <w:r>
          <w:rPr>
            <w:webHidden/>
          </w:rPr>
          <w:fldChar w:fldCharType="begin"/>
        </w:r>
        <w:r w:rsidR="009F2E26">
          <w:rPr>
            <w:webHidden/>
          </w:rPr>
          <w:instrText xml:space="preserve"> PAGEREF _Toc406594242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6DF7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43" w:history="1">
        <w:r w:rsidR="009F2E26" w:rsidRPr="00B566D9">
          <w:rPr>
            <w:rStyle w:val="a6"/>
            <w:noProof/>
          </w:rPr>
          <w:t>2.1. Технико-экономическое состояние централизованных систем водоснабжения МО «Майминское сельское поселение»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44" w:history="1">
        <w:r w:rsidR="009F2E26" w:rsidRPr="00B566D9">
          <w:rPr>
            <w:rStyle w:val="a6"/>
            <w:noProof/>
          </w:rPr>
          <w:t>2.1.1. Описание системы и структуры водоснабжения МО «Майминское сельское поселение» и деление территории МО «Майминское сельское поселение» на эксплуатационные зоны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45" w:history="1">
        <w:r w:rsidR="009F2E26" w:rsidRPr="00B566D9">
          <w:rPr>
            <w:rStyle w:val="a6"/>
            <w:noProof/>
          </w:rPr>
          <w:t>2.1.2. Описание территорий МО «Майминское сельское поселение», не охваченных централизованными системами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46" w:history="1">
        <w:r w:rsidR="009F2E26" w:rsidRPr="00B566D9">
          <w:rPr>
            <w:rStyle w:val="a6"/>
            <w:noProof/>
          </w:rPr>
  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47" w:history="1">
        <w:r w:rsidR="009F2E26" w:rsidRPr="00B566D9">
          <w:rPr>
            <w:rStyle w:val="a6"/>
            <w:noProof/>
          </w:rPr>
          <w:t>2.1.4. Описание результатов технического обследования централизованных систем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48" w:history="1">
        <w:r w:rsidR="009F2E26" w:rsidRPr="00B566D9">
          <w:rPr>
            <w:rStyle w:val="a6"/>
            <w:noProof/>
          </w:rPr>
          <w:t>2.1.5.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49" w:history="1">
        <w:r w:rsidR="009F2E26" w:rsidRPr="00B566D9">
          <w:rPr>
            <w:rStyle w:val="a6"/>
            <w:noProof/>
          </w:rPr>
          <w:t>2.2.  Направления развития централизованных систем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0" w:history="1">
        <w:r w:rsidR="009F2E26" w:rsidRPr="00B566D9">
          <w:rPr>
            <w:rStyle w:val="a6"/>
            <w:noProof/>
          </w:rPr>
          <w:t>2.2.1. Основные направления, принципы, задачи и целевые показатели развития централизованных систем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1" w:history="1">
        <w:r w:rsidR="009F2E26" w:rsidRPr="00B566D9">
          <w:rPr>
            <w:rStyle w:val="a6"/>
            <w:noProof/>
          </w:rPr>
          <w:t>2.2.2. Различные сценарии развития централизованных систем водоснабжения в зависимости от различных сценариев развития МО «Майминское сельское поселение»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2" w:history="1">
        <w:r w:rsidR="009F2E26" w:rsidRPr="00B566D9">
          <w:rPr>
            <w:rStyle w:val="a6"/>
            <w:noProof/>
          </w:rPr>
          <w:t>2.3. Баланс водоснабжения и потребления питьевой воды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3" w:history="1">
        <w:r w:rsidR="009F2E26" w:rsidRPr="00B566D9">
          <w:rPr>
            <w:rStyle w:val="a6"/>
            <w:noProof/>
          </w:rPr>
          <w:t>2.3.1.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4" w:history="1">
        <w:r w:rsidR="009F2E26" w:rsidRPr="00B566D9">
          <w:rPr>
            <w:rStyle w:val="a6"/>
            <w:noProof/>
          </w:rPr>
  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5" w:history="1">
        <w:r w:rsidR="009F2E26" w:rsidRPr="00B566D9">
          <w:rPr>
            <w:rStyle w:val="a6"/>
            <w:noProof/>
          </w:rPr>
          <w:t xml:space="preserve">2.3.3. Структурный баланс реализации питьевой воды по группам абонентов с разбивкой на хозяйственно-питьевые нужды населения, производственные нужды </w:t>
        </w:r>
        <w:r w:rsidR="009F2E26" w:rsidRPr="00B566D9">
          <w:rPr>
            <w:rStyle w:val="a6"/>
            <w:noProof/>
          </w:rPr>
          <w:lastRenderedPageBreak/>
          <w:t>юридических лиц и другие нужды МО «Майминское сельское поселение»  (пожаротушение, полив и др.)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6" w:history="1">
        <w:r w:rsidR="009F2E26" w:rsidRPr="00B566D9">
          <w:rPr>
            <w:rStyle w:val="a6"/>
            <w:noProof/>
          </w:rPr>
          <w:t>2.3.4.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7" w:history="1">
        <w:r w:rsidR="009F2E26" w:rsidRPr="00B566D9">
          <w:rPr>
            <w:rStyle w:val="a6"/>
            <w:noProof/>
          </w:rPr>
          <w:t>2.3.5. Описание существующей системы коммерческого учета горячей, питьевой воды и планов по установке приборов учета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8" w:history="1">
        <w:r w:rsidR="009F2E26" w:rsidRPr="00B566D9">
          <w:rPr>
            <w:rStyle w:val="a6"/>
            <w:noProof/>
          </w:rPr>
          <w:t>2.3.6. Анализ резервов и дефицитов производственных мощностей системы водоснабжения МО «Майминское сельское поселение»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59" w:history="1">
        <w:r w:rsidR="009F2E26" w:rsidRPr="00B566D9">
          <w:rPr>
            <w:rStyle w:val="a6"/>
            <w:noProof/>
          </w:rPr>
          <w:t>2.3.7. Прогнозные балансы потребления горячей, питьевой, технической воды на срок 10 лет с учетом различных сценариев развития МО «Майминское сельское поселение»,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0" w:history="1">
        <w:r w:rsidR="009F2E26" w:rsidRPr="00B566D9">
          <w:rPr>
            <w:rStyle w:val="a6"/>
            <w:noProof/>
          </w:rPr>
          <w:t>2.3.8. Сведения о фактическом и ожидаемом потреблении питьевой, технической воды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1" w:history="1">
        <w:r w:rsidR="009F2E26" w:rsidRPr="00B566D9">
          <w:rPr>
            <w:rStyle w:val="a6"/>
            <w:noProof/>
          </w:rPr>
          <w:t>2.3.9. Описание территориальной структуры потребления питьевой воды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2" w:history="1">
        <w:r w:rsidR="009F2E26" w:rsidRPr="00B566D9">
          <w:rPr>
            <w:rStyle w:val="a6"/>
            <w:noProof/>
          </w:rPr>
          <w:t>2.3.10.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3" w:history="1">
        <w:r w:rsidR="009F2E26" w:rsidRPr="00B566D9">
          <w:rPr>
            <w:rStyle w:val="a6"/>
            <w:noProof/>
          </w:rPr>
          <w:t>2.3.11. Сведения о фактических и планируемых потерях питьевой, технической воды при ее транспортировке (годовые, среднесуточные значения)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4" w:history="1">
        <w:r w:rsidR="009F2E26" w:rsidRPr="00B566D9">
          <w:rPr>
            <w:rStyle w:val="a6"/>
            <w:noProof/>
          </w:rPr>
          <w:t>2.3.12.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5" w:history="1">
        <w:r w:rsidR="009F2E26" w:rsidRPr="00B566D9">
          <w:rPr>
            <w:rStyle w:val="a6"/>
            <w:noProof/>
          </w:rPr>
          <w:t>2.3.13.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6" w:history="1">
        <w:r w:rsidR="009F2E26" w:rsidRPr="00B566D9">
          <w:rPr>
            <w:rStyle w:val="a6"/>
            <w:noProof/>
          </w:rPr>
          <w:t>2.3.14. Наименование организации, которая наделена статусом гарантирующей организации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7" w:history="1">
        <w:r w:rsidR="009F2E26" w:rsidRPr="00B566D9">
          <w:rPr>
            <w:rStyle w:val="a6"/>
            <w:noProof/>
          </w:rPr>
          <w:t>2.4. Предложения по строительству, реконструкции и модернизации объектов централизованных систем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8" w:history="1">
        <w:r w:rsidR="009F2E26" w:rsidRPr="00B566D9">
          <w:rPr>
            <w:rStyle w:val="a6"/>
            <w:noProof/>
          </w:rPr>
          <w:t>2.4.1. Перечень основных мероприятий по реализации схем водоснабжения с разбивкой по годам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69" w:history="1">
        <w:r w:rsidR="009F2E26" w:rsidRPr="00B566D9">
          <w:rPr>
            <w:rStyle w:val="a6"/>
            <w:noProof/>
          </w:rPr>
          <w:t>2.4.2.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0" w:history="1">
        <w:r w:rsidR="009F2E26" w:rsidRPr="00B566D9">
          <w:rPr>
            <w:rStyle w:val="a6"/>
            <w:noProof/>
          </w:rPr>
          <w:t>2.4.3. Сведения о вновь строящихся, реконструируемых и предлагаемых к выводу из эксплуатации объектах системы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1" w:history="1">
        <w:r w:rsidR="009F2E26" w:rsidRPr="00B566D9">
          <w:rPr>
            <w:rStyle w:val="a6"/>
            <w:noProof/>
          </w:rPr>
  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2" w:history="1">
        <w:r w:rsidR="009F2E26" w:rsidRPr="00B566D9">
          <w:rPr>
            <w:rStyle w:val="a6"/>
            <w:noProof/>
          </w:rPr>
          <w:t>2.4.5.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3" w:history="1">
        <w:r w:rsidR="009F2E26" w:rsidRPr="00B566D9">
          <w:rPr>
            <w:rStyle w:val="a6"/>
            <w:noProof/>
          </w:rPr>
          <w:t>2.4.6. Описание вариантов маршрутов прохождения трубопроводов (трасс) по территории МО «</w:t>
        </w:r>
        <w:r w:rsidR="009F2E26" w:rsidRPr="00B566D9">
          <w:rPr>
            <w:rStyle w:val="a6"/>
            <w:iCs/>
            <w:noProof/>
          </w:rPr>
          <w:t xml:space="preserve">Майминское </w:t>
        </w:r>
        <w:r w:rsidR="009F2E26" w:rsidRPr="00B566D9">
          <w:rPr>
            <w:rStyle w:val="a6"/>
            <w:noProof/>
          </w:rPr>
          <w:t>сельское поселение» и их обоснование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4" w:history="1">
        <w:r w:rsidR="009F2E26" w:rsidRPr="00B566D9">
          <w:rPr>
            <w:rStyle w:val="a6"/>
            <w:noProof/>
          </w:rPr>
          <w:t>2.4.7. Рекомендации о месте размещения насосных станций, резервуаров, водонапорных башен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5" w:history="1">
        <w:r w:rsidR="009F2E26" w:rsidRPr="00B566D9">
          <w:rPr>
            <w:rStyle w:val="a6"/>
            <w:noProof/>
          </w:rPr>
          <w:t>2.4.8. Границы планируемых зон размещения объектов централизованных систем горячего водоснабжения, холодного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6" w:history="1">
        <w:r w:rsidR="009F2E26" w:rsidRPr="00B566D9">
          <w:rPr>
            <w:rStyle w:val="a6"/>
            <w:noProof/>
          </w:rPr>
          <w:t>2.4.9.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7" w:history="1">
        <w:r w:rsidR="009F2E26" w:rsidRPr="00B566D9">
          <w:rPr>
            <w:rStyle w:val="a6"/>
            <w:noProof/>
          </w:rPr>
          <w:t>2.5.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8" w:history="1">
        <w:r w:rsidR="009F2E26" w:rsidRPr="00B566D9">
          <w:rPr>
            <w:rStyle w:val="a6"/>
            <w:noProof/>
          </w:rPr>
          <w:t>2.5.1.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79" w:history="1">
        <w:r w:rsidR="009F2E26" w:rsidRPr="00B566D9">
          <w:rPr>
            <w:rStyle w:val="a6"/>
            <w:noProof/>
          </w:rPr>
          <w:t>2.5.2.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80" w:history="1">
        <w:r w:rsidR="009F2E26" w:rsidRPr="00B566D9">
          <w:rPr>
            <w:rStyle w:val="a6"/>
            <w:noProof/>
          </w:rPr>
          <w:t>2.6.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81" w:history="1">
        <w:r w:rsidR="009F2E26" w:rsidRPr="00B566D9">
          <w:rPr>
            <w:rStyle w:val="a6"/>
            <w:noProof/>
          </w:rPr>
          <w:t>2.7. Целевые показатели развития централизованных систем водоснабжения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82" w:history="1">
        <w:r w:rsidR="009F2E26" w:rsidRPr="00B566D9">
          <w:rPr>
            <w:rStyle w:val="a6"/>
            <w:noProof/>
          </w:rPr>
  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06594283" w:history="1">
        <w:r w:rsidR="009F2E26" w:rsidRPr="00B566D9">
          <w:rPr>
            <w:rStyle w:val="a6"/>
          </w:rPr>
          <w:t>Глава 3. Схема Водоотведения МО «Майминское сельское поселение»</w:t>
        </w:r>
        <w:r w:rsidR="009F2E26">
          <w:rPr>
            <w:webHidden/>
          </w:rPr>
          <w:tab/>
        </w:r>
        <w:r>
          <w:rPr>
            <w:webHidden/>
          </w:rPr>
          <w:fldChar w:fldCharType="begin"/>
        </w:r>
        <w:r w:rsidR="009F2E26">
          <w:rPr>
            <w:webHidden/>
          </w:rPr>
          <w:instrText xml:space="preserve"> PAGEREF _Toc406594283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6DF7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84" w:history="1">
        <w:r w:rsidR="009F2E26" w:rsidRPr="00B566D9">
          <w:rPr>
            <w:rStyle w:val="a6"/>
            <w:noProof/>
          </w:rPr>
          <w:t>3.1. Существующее положение в сфере водоотведения МО «Майминское сельское поселение»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85" w:history="1">
        <w:r w:rsidR="009F2E26" w:rsidRPr="00B566D9">
          <w:rPr>
            <w:rStyle w:val="a6"/>
            <w:noProof/>
          </w:rPr>
          <w:t>3.1.1. Описание структуры системы сбора, очистки и отведения сточных вод на территории МО «Майминское сельское поселение» и деление территории МО «Майминское сельское поселение» на эксплуатационные зоны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86" w:history="1">
        <w:r w:rsidR="009F2E26" w:rsidRPr="00B566D9">
          <w:rPr>
            <w:rStyle w:val="a6"/>
            <w:noProof/>
          </w:rPr>
          <w:t>3.1.2.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87" w:history="1">
        <w:r w:rsidR="009F2E26" w:rsidRPr="00B566D9">
          <w:rPr>
            <w:rStyle w:val="a6"/>
            <w:noProof/>
          </w:rPr>
          <w:t>3.1.3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88" w:history="1">
        <w:r w:rsidR="009F2E26" w:rsidRPr="00B566D9">
          <w:rPr>
            <w:rStyle w:val="a6"/>
            <w:noProof/>
          </w:rPr>
          <w:t>3.1.4.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89" w:history="1">
        <w:r w:rsidR="009F2E26" w:rsidRPr="00B566D9">
          <w:rPr>
            <w:rStyle w:val="a6"/>
            <w:noProof/>
          </w:rPr>
          <w:t>3.1.5.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0" w:history="1">
        <w:r w:rsidR="009F2E26" w:rsidRPr="00B566D9">
          <w:rPr>
            <w:rStyle w:val="a6"/>
            <w:noProof/>
          </w:rPr>
          <w:t>3.1.6. Оценка безопасности и надежности объектов централизованной системы водоотведения и их управляемости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1" w:history="1">
        <w:r w:rsidR="009F2E26" w:rsidRPr="00B566D9">
          <w:rPr>
            <w:rStyle w:val="a6"/>
            <w:noProof/>
          </w:rPr>
          <w:t>3.1.7. Оценка воздействия сбросов сточных вод через централизованную систему водоотведения на окружающую среду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2" w:history="1">
        <w:r w:rsidR="009F2E26" w:rsidRPr="00B566D9">
          <w:rPr>
            <w:rStyle w:val="a6"/>
            <w:noProof/>
          </w:rPr>
          <w:t>3.1.8. Описание территорий поселения, не охваченных централизованной системой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3" w:history="1">
        <w:r w:rsidR="009F2E26" w:rsidRPr="00B566D9">
          <w:rPr>
            <w:rStyle w:val="a6"/>
            <w:noProof/>
          </w:rPr>
          <w:t>3.1.9. Описание существующих технических и технологических проблем системы водоотведения МО «Майминское сельское поселение»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4" w:history="1">
        <w:r w:rsidR="009F2E26" w:rsidRPr="00B566D9">
          <w:rPr>
            <w:rStyle w:val="a6"/>
            <w:noProof/>
          </w:rPr>
          <w:t>3.2. Балансы сточных вод в системе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5" w:history="1">
        <w:r w:rsidR="009F2E26" w:rsidRPr="00B566D9">
          <w:rPr>
            <w:rStyle w:val="a6"/>
            <w:noProof/>
          </w:rPr>
          <w:t>3.2.1. 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6" w:history="1">
        <w:r w:rsidR="009F2E26" w:rsidRPr="00B566D9">
          <w:rPr>
            <w:rStyle w:val="a6"/>
            <w:noProof/>
          </w:rPr>
          <w:t>3.2.2.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7" w:history="1">
        <w:r w:rsidR="009F2E26" w:rsidRPr="00B566D9">
          <w:rPr>
            <w:rStyle w:val="a6"/>
            <w:noProof/>
          </w:rPr>
          <w:t>3.2.3.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8" w:history="1">
        <w:r w:rsidR="009F2E26" w:rsidRPr="00B566D9">
          <w:rPr>
            <w:rStyle w:val="a6"/>
            <w:noProof/>
          </w:rPr>
          <w:t>3.2.4.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МО «Майминское сельское поселение» с выделением зон дефицитов и резервов производственных мощностей.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299" w:history="1">
        <w:r w:rsidR="009F2E26" w:rsidRPr="00B566D9">
          <w:rPr>
            <w:rStyle w:val="a6"/>
            <w:noProof/>
          </w:rPr>
          <w:t>3.2.5.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МО «Майминское сельское поселение»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0" w:history="1">
        <w:r w:rsidR="009F2E26" w:rsidRPr="00B566D9">
          <w:rPr>
            <w:rStyle w:val="a6"/>
            <w:noProof/>
          </w:rPr>
          <w:t>3.3. Прогноз объема сточных вод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1" w:history="1">
        <w:r w:rsidR="009F2E26" w:rsidRPr="00B566D9">
          <w:rPr>
            <w:rStyle w:val="a6"/>
            <w:noProof/>
          </w:rPr>
          <w:t>3.3.1. Сведения о фактическом и ожидаемом поступлении сточных вод в централизованную систему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2" w:history="1">
        <w:r w:rsidR="009F2E26" w:rsidRPr="00B566D9">
          <w:rPr>
            <w:rStyle w:val="a6"/>
            <w:noProof/>
          </w:rPr>
          <w:t>3.3.2. Описание структуры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3" w:history="1">
        <w:r w:rsidR="009F2E26" w:rsidRPr="00B566D9">
          <w:rPr>
            <w:rStyle w:val="a6"/>
            <w:noProof/>
          </w:rPr>
          <w:t>3.3.3.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4" w:history="1">
        <w:r w:rsidR="009F2E26" w:rsidRPr="00B566D9">
          <w:rPr>
            <w:rStyle w:val="a6"/>
            <w:noProof/>
          </w:rPr>
          <w:t>3.3.4. Результаты анализа гидравлических режимов и режимов работы элементов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5" w:history="1">
        <w:r w:rsidR="009F2E26" w:rsidRPr="00B566D9">
          <w:rPr>
            <w:rStyle w:val="a6"/>
            <w:noProof/>
          </w:rPr>
          <w:t>3.3.5.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6" w:history="1">
        <w:r w:rsidR="009F2E26" w:rsidRPr="00B566D9">
          <w:rPr>
            <w:rStyle w:val="a6"/>
            <w:noProof/>
          </w:rPr>
          <w:t>3.4.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7" w:history="1">
        <w:r w:rsidR="009F2E26" w:rsidRPr="00B566D9">
          <w:rPr>
            <w:rStyle w:val="a6"/>
            <w:noProof/>
          </w:rPr>
          <w:t>3.4.1. Основные направления, принципы, задачи и целевые показатели развития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8" w:history="1">
        <w:r w:rsidR="009F2E26" w:rsidRPr="00B566D9">
          <w:rPr>
            <w:rStyle w:val="a6"/>
            <w:noProof/>
          </w:rPr>
          <w:t>3.4.2.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09" w:history="1">
        <w:r w:rsidR="009F2E26" w:rsidRPr="00B566D9">
          <w:rPr>
            <w:rStyle w:val="a6"/>
            <w:noProof/>
          </w:rPr>
          <w:t>3.4.3. Технические обоснования основных мероприятий по реализации схем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0" w:history="1">
        <w:r w:rsidR="009F2E26" w:rsidRPr="00B566D9">
          <w:rPr>
            <w:rStyle w:val="a6"/>
            <w:noProof/>
          </w:rPr>
          <w:t>3.4.4. 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1" w:history="1">
        <w:r w:rsidR="009F2E26" w:rsidRPr="00B566D9">
          <w:rPr>
            <w:rStyle w:val="a6"/>
            <w:noProof/>
          </w:rPr>
          <w:t>3.4.5.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2" w:history="1">
        <w:r w:rsidR="009F2E26" w:rsidRPr="00B566D9">
          <w:rPr>
            <w:rStyle w:val="a6"/>
            <w:noProof/>
          </w:rPr>
          <w:t>3.4.6. Описание вариантов маршрутов прохождения трубопроводов (трасс) по территории МО «</w:t>
        </w:r>
        <w:r w:rsidR="009F2E26" w:rsidRPr="00B566D9">
          <w:rPr>
            <w:rStyle w:val="a6"/>
            <w:iCs/>
            <w:noProof/>
          </w:rPr>
          <w:t xml:space="preserve">Майминское </w:t>
        </w:r>
        <w:r w:rsidR="009F2E26" w:rsidRPr="00B566D9">
          <w:rPr>
            <w:rStyle w:val="a6"/>
            <w:noProof/>
          </w:rPr>
          <w:t>сельское поселение», расположения намечаемых площадок под строительство сооружений водоотведения и их обоснование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3" w:history="1">
        <w:r w:rsidR="009F2E26" w:rsidRPr="00B566D9">
          <w:rPr>
            <w:rStyle w:val="a6"/>
            <w:noProof/>
          </w:rPr>
          <w:t>3.4.7. Границы и характеристики охранных зон сетей и сооружений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4" w:history="1">
        <w:r w:rsidR="009F2E26" w:rsidRPr="00B566D9">
          <w:rPr>
            <w:rStyle w:val="a6"/>
            <w:noProof/>
          </w:rPr>
          <w:t>3.4.8. Границы планируемых зон размещения объектов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5" w:history="1">
        <w:r w:rsidR="009F2E26" w:rsidRPr="00B566D9">
          <w:rPr>
            <w:rStyle w:val="a6"/>
            <w:noProof/>
          </w:rPr>
          <w:t>3.4.9. Карты (схемы) существующего и планируемого размещения объектов централизованных систем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6" w:history="1">
        <w:r w:rsidR="009F2E26" w:rsidRPr="00B566D9">
          <w:rPr>
            <w:rStyle w:val="a6"/>
            <w:noProof/>
          </w:rPr>
          <w:t>3.5. Экологические аспекты мероприятий по строительству и реконструкции объектов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7" w:history="1">
        <w:r w:rsidR="009F2E26" w:rsidRPr="00B566D9">
          <w:rPr>
            <w:rStyle w:val="a6"/>
            <w:noProof/>
          </w:rPr>
          <w:t>3.5.1.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8" w:history="1">
        <w:r w:rsidR="009F2E26" w:rsidRPr="00B566D9">
          <w:rPr>
            <w:rStyle w:val="a6"/>
            <w:noProof/>
          </w:rPr>
          <w:t>3.5.2. Сведения о применении методов, безопасных для окружающей среды, при утилизации осадков сточных вод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19" w:history="1">
        <w:r w:rsidR="009F2E26" w:rsidRPr="00B566D9">
          <w:rPr>
            <w:rStyle w:val="a6"/>
            <w:noProof/>
          </w:rPr>
          <w:t>3.6.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20" w:history="1">
        <w:r w:rsidR="009F2E26" w:rsidRPr="00B566D9">
          <w:rPr>
            <w:rStyle w:val="a6"/>
            <w:noProof/>
          </w:rPr>
          <w:t>3.7. Целевые показатели развития централизованной системы водоотведения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9F2E26" w:rsidRDefault="00747CE7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594321" w:history="1">
        <w:r w:rsidR="009F2E26" w:rsidRPr="00B566D9">
          <w:rPr>
            <w:rStyle w:val="a6"/>
            <w:noProof/>
          </w:rPr>
          <w:t>3.8.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9F2E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2E26">
          <w:rPr>
            <w:noProof/>
            <w:webHidden/>
          </w:rPr>
          <w:instrText xml:space="preserve"> PAGEREF _Toc406594321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DF7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1F1187" w:rsidRPr="00AB5B39" w:rsidRDefault="00747CE7" w:rsidP="009F2E26">
      <w:pPr>
        <w:rPr>
          <w:rFonts w:cs="Times New Roman"/>
          <w:szCs w:val="28"/>
          <w:highlight w:val="yellow"/>
        </w:rPr>
      </w:pPr>
      <w:r w:rsidRPr="00AB5B39">
        <w:rPr>
          <w:rFonts w:eastAsia="Times New Roman" w:cs="Times New Roman"/>
          <w:noProof/>
          <w:szCs w:val="28"/>
          <w:highlight w:val="yellow"/>
        </w:rPr>
        <w:fldChar w:fldCharType="end"/>
      </w:r>
      <w:r w:rsidR="001F1187" w:rsidRPr="00AB5B39">
        <w:rPr>
          <w:rFonts w:cs="Times New Roman"/>
          <w:szCs w:val="28"/>
          <w:highlight w:val="yellow"/>
        </w:rPr>
        <w:br w:type="page"/>
      </w:r>
    </w:p>
    <w:p w:rsidR="00580DE8" w:rsidRPr="00AB5B39" w:rsidRDefault="00580DE8" w:rsidP="009F2E26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0" w:name="_Toc404070083"/>
      <w:bookmarkStart w:id="1" w:name="_Toc406594240"/>
      <w:r w:rsidRPr="00AB5B39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  <w:bookmarkEnd w:id="1"/>
    </w:p>
    <w:p w:rsidR="00580DE8" w:rsidRPr="00AB5B39" w:rsidRDefault="000635A2" w:rsidP="009F2E26">
      <w:pPr>
        <w:ind w:firstLine="567"/>
        <w:rPr>
          <w:rFonts w:cs="Times New Roman"/>
          <w:szCs w:val="28"/>
        </w:rPr>
      </w:pPr>
      <w:r w:rsidRPr="000635A2">
        <w:rPr>
          <w:rFonts w:eastAsia="Times New Roman" w:cs="Times New Roman"/>
          <w:bCs/>
          <w:szCs w:val="28"/>
        </w:rPr>
        <w:t>Схемы водоснабжения и водоотведения муниципального образования «</w:t>
      </w:r>
      <w:r w:rsidR="00972A34">
        <w:rPr>
          <w:rFonts w:eastAsia="Times New Roman" w:cs="Times New Roman"/>
          <w:bCs/>
          <w:szCs w:val="28"/>
        </w:rPr>
        <w:t>Ма</w:t>
      </w:r>
      <w:r w:rsidR="00972A34">
        <w:rPr>
          <w:rFonts w:eastAsia="Times New Roman" w:cs="Times New Roman"/>
          <w:bCs/>
          <w:szCs w:val="28"/>
        </w:rPr>
        <w:t>й</w:t>
      </w:r>
      <w:r w:rsidR="00972A34">
        <w:rPr>
          <w:rFonts w:eastAsia="Times New Roman" w:cs="Times New Roman"/>
          <w:bCs/>
          <w:szCs w:val="28"/>
        </w:rPr>
        <w:t>минское</w:t>
      </w:r>
      <w:r w:rsidRPr="000635A2">
        <w:rPr>
          <w:rFonts w:eastAsia="Times New Roman" w:cs="Times New Roman"/>
          <w:bCs/>
          <w:szCs w:val="28"/>
        </w:rPr>
        <w:t xml:space="preserve"> сельское поселение» на период до 2024 года</w:t>
      </w:r>
      <w:r w:rsidR="00580DE8" w:rsidRPr="00AB5B39">
        <w:rPr>
          <w:rFonts w:cs="Times New Roman"/>
          <w:szCs w:val="28"/>
        </w:rPr>
        <w:t xml:space="preserve"> г. разработана на основании следующих документов:</w:t>
      </w:r>
    </w:p>
    <w:p w:rsidR="00580DE8" w:rsidRPr="00AB5B39" w:rsidRDefault="00580DE8" w:rsidP="009F2E26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Федерального закона от 07.12.2011 №416-ФЗ (ред. от 30.12.2012) «О вод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снабжении и водоотведении»;</w:t>
      </w:r>
    </w:p>
    <w:p w:rsidR="00580DE8" w:rsidRPr="00AB5B39" w:rsidRDefault="00580DE8" w:rsidP="009F2E26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Постановления Правительства Российской Федерации от 05.09.2013 № 782         «О схемах водоснабжения и водоотведения»;</w:t>
      </w:r>
    </w:p>
    <w:p w:rsidR="00580DE8" w:rsidRPr="00AB5B39" w:rsidRDefault="00580DE8" w:rsidP="009F2E26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технического задания;</w:t>
      </w:r>
    </w:p>
    <w:p w:rsidR="00580DE8" w:rsidRPr="00AB5B39" w:rsidRDefault="00580DE8" w:rsidP="009F2E26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документов территориального планирования </w:t>
      </w:r>
      <w:r w:rsidR="000635A2">
        <w:rPr>
          <w:rFonts w:cs="Times New Roman"/>
          <w:szCs w:val="28"/>
        </w:rPr>
        <w:t>МО «</w:t>
      </w:r>
      <w:r w:rsidR="00972A34" w:rsidRPr="00972A34">
        <w:rPr>
          <w:rFonts w:eastAsia="Times New Roman" w:cs="Times New Roman"/>
          <w:bCs/>
          <w:szCs w:val="28"/>
        </w:rPr>
        <w:t xml:space="preserve">Майминское </w:t>
      </w:r>
      <w:r w:rsidR="000635A2" w:rsidRPr="000635A2">
        <w:rPr>
          <w:rFonts w:eastAsia="Times New Roman" w:cs="Times New Roman"/>
          <w:bCs/>
          <w:szCs w:val="28"/>
        </w:rPr>
        <w:t>сельское поселение»</w:t>
      </w:r>
      <w:r w:rsidRPr="00AB5B39">
        <w:rPr>
          <w:rFonts w:cs="Times New Roman"/>
          <w:szCs w:val="28"/>
        </w:rPr>
        <w:t>.</w:t>
      </w:r>
    </w:p>
    <w:p w:rsidR="00580DE8" w:rsidRPr="00AB5B39" w:rsidRDefault="00580DE8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Схема включает в себя первоочередные мероприятия по созданию систем в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доснабжения и водоотведения, направленные на повышение надёжности фун</w:t>
      </w:r>
      <w:r w:rsidRPr="00AB5B39">
        <w:rPr>
          <w:rFonts w:cs="Times New Roman"/>
          <w:szCs w:val="28"/>
        </w:rPr>
        <w:t>к</w:t>
      </w:r>
      <w:r w:rsidRPr="00AB5B39">
        <w:rPr>
          <w:rFonts w:cs="Times New Roman"/>
          <w:szCs w:val="28"/>
        </w:rPr>
        <w:t>ционирования этих систем, а также безопасные и комфортные условия для пр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живания людей.</w:t>
      </w:r>
    </w:p>
    <w:p w:rsidR="00580DE8" w:rsidRPr="00AB5B39" w:rsidRDefault="00580DE8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Схема водоснабжения и водоотведения содержит:</w:t>
      </w:r>
    </w:p>
    <w:p w:rsidR="00580DE8" w:rsidRPr="00AB5B39" w:rsidRDefault="00580DE8" w:rsidP="009F2E26">
      <w:pPr>
        <w:pStyle w:val="ab"/>
        <w:numPr>
          <w:ilvl w:val="0"/>
          <w:numId w:val="1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основные направления, принципы, задачи и целевые показатели развития централизованных систем водоснабжения и водоотведения;</w:t>
      </w:r>
    </w:p>
    <w:p w:rsidR="00580DE8" w:rsidRPr="00AB5B39" w:rsidRDefault="00580DE8" w:rsidP="009F2E26">
      <w:pPr>
        <w:pStyle w:val="ab"/>
        <w:numPr>
          <w:ilvl w:val="0"/>
          <w:numId w:val="1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прогнозные балансы потребления горячей и питьевой воды, количества и состава сточных вод сроком на 10 лет с учетом различных сценариев ра</w:t>
      </w:r>
      <w:r w:rsidRPr="00AB5B39">
        <w:rPr>
          <w:rFonts w:cs="Times New Roman"/>
          <w:szCs w:val="28"/>
        </w:rPr>
        <w:t>з</w:t>
      </w:r>
      <w:r w:rsidRPr="00AB5B39">
        <w:rPr>
          <w:rFonts w:cs="Times New Roman"/>
          <w:szCs w:val="28"/>
        </w:rPr>
        <w:t xml:space="preserve">вития </w:t>
      </w:r>
      <w:r>
        <w:rPr>
          <w:rFonts w:cs="Times New Roman"/>
          <w:szCs w:val="28"/>
        </w:rPr>
        <w:t>поселения</w:t>
      </w:r>
      <w:r w:rsidRPr="00AB5B39">
        <w:rPr>
          <w:rFonts w:cs="Times New Roman"/>
          <w:szCs w:val="28"/>
        </w:rPr>
        <w:t>;</w:t>
      </w:r>
    </w:p>
    <w:p w:rsidR="00580DE8" w:rsidRPr="00AB5B39" w:rsidRDefault="00580DE8" w:rsidP="009F2E26">
      <w:pPr>
        <w:pStyle w:val="ab"/>
        <w:numPr>
          <w:ilvl w:val="0"/>
          <w:numId w:val="1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описание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ванных систем водоотведения;</w:t>
      </w:r>
    </w:p>
    <w:p w:rsidR="00580DE8" w:rsidRPr="00AB5B39" w:rsidRDefault="00580DE8" w:rsidP="009F2E26">
      <w:pPr>
        <w:pStyle w:val="ab"/>
        <w:numPr>
          <w:ilvl w:val="0"/>
          <w:numId w:val="1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карты (схемы) планируемого размещения объектов централизованных си</w:t>
      </w:r>
      <w:r w:rsidRPr="00AB5B39">
        <w:rPr>
          <w:rFonts w:cs="Times New Roman"/>
          <w:szCs w:val="28"/>
        </w:rPr>
        <w:t>с</w:t>
      </w:r>
      <w:r w:rsidRPr="00AB5B39">
        <w:rPr>
          <w:rFonts w:cs="Times New Roman"/>
          <w:szCs w:val="28"/>
        </w:rPr>
        <w:t>тем горячего водоснабжения, холодного водоснабжения и (или) водоотв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дения;</w:t>
      </w:r>
    </w:p>
    <w:p w:rsidR="00580DE8" w:rsidRPr="00AB5B39" w:rsidRDefault="00580DE8" w:rsidP="009F2E26">
      <w:pPr>
        <w:pStyle w:val="ab"/>
        <w:numPr>
          <w:ilvl w:val="0"/>
          <w:numId w:val="1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перечень основных мероприятий по реализации схем водоснабжения и в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доотведения в разбивке по годам, включая технические обоснования этих мероприятий и оценку стоимости их реализации.</w:t>
      </w:r>
    </w:p>
    <w:p w:rsidR="00580DE8" w:rsidRPr="00AB5B39" w:rsidRDefault="00580DE8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Мероприятия охватывают следующие объекты системы коммунальной и</w:t>
      </w:r>
      <w:r w:rsidRPr="00AB5B39">
        <w:rPr>
          <w:rFonts w:cs="Times New Roman"/>
          <w:szCs w:val="28"/>
        </w:rPr>
        <w:t>н</w:t>
      </w:r>
      <w:r w:rsidRPr="00AB5B39">
        <w:rPr>
          <w:rFonts w:cs="Times New Roman"/>
          <w:szCs w:val="28"/>
        </w:rPr>
        <w:t>фраструктуры:</w:t>
      </w:r>
    </w:p>
    <w:p w:rsidR="00580DE8" w:rsidRPr="009C3EA7" w:rsidRDefault="00580DE8" w:rsidP="009F2E26">
      <w:pPr>
        <w:ind w:firstLine="567"/>
      </w:pPr>
      <w:r w:rsidRPr="009C3EA7">
        <w:t>1) Водоснабжение:</w:t>
      </w:r>
    </w:p>
    <w:p w:rsidR="00580DE8" w:rsidRPr="00AB5B39" w:rsidRDefault="00580DE8" w:rsidP="009F2E26">
      <w:pPr>
        <w:pStyle w:val="ab"/>
        <w:numPr>
          <w:ilvl w:val="0"/>
          <w:numId w:val="16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магистральные сети водоснабжения;</w:t>
      </w:r>
    </w:p>
    <w:p w:rsidR="00580DE8" w:rsidRPr="00AB5B39" w:rsidRDefault="00580DE8" w:rsidP="009F2E26">
      <w:pPr>
        <w:pStyle w:val="ab"/>
        <w:numPr>
          <w:ilvl w:val="0"/>
          <w:numId w:val="16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водозаборные узлы (далее – ВЗУ);</w:t>
      </w:r>
    </w:p>
    <w:p w:rsidR="00580DE8" w:rsidRPr="00AB5B39" w:rsidRDefault="00580DE8" w:rsidP="009F2E26">
      <w:pPr>
        <w:pStyle w:val="ab"/>
        <w:numPr>
          <w:ilvl w:val="0"/>
          <w:numId w:val="16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lastRenderedPageBreak/>
        <w:t>насосные станции.</w:t>
      </w:r>
    </w:p>
    <w:p w:rsidR="00580DE8" w:rsidRPr="009C3EA7" w:rsidRDefault="00580DE8" w:rsidP="009F2E26">
      <w:pPr>
        <w:ind w:firstLine="426"/>
      </w:pPr>
      <w:r w:rsidRPr="009C3EA7">
        <w:t>2) Водоотведение:</w:t>
      </w:r>
    </w:p>
    <w:p w:rsidR="00580DE8" w:rsidRPr="00AB5B39" w:rsidRDefault="00580DE8" w:rsidP="009F2E26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магистральные сети водоотведения;</w:t>
      </w:r>
    </w:p>
    <w:p w:rsidR="00580DE8" w:rsidRPr="00AB5B39" w:rsidRDefault="00580DE8" w:rsidP="009F2E26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канализационные насосные станции (далее – КНС);</w:t>
      </w:r>
    </w:p>
    <w:p w:rsidR="00580DE8" w:rsidRDefault="00580DE8" w:rsidP="009F2E26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биологические оч</w:t>
      </w:r>
      <w:r w:rsidR="00972A34">
        <w:rPr>
          <w:rFonts w:cs="Times New Roman"/>
          <w:szCs w:val="28"/>
        </w:rPr>
        <w:t>истные сооружения (далее – БОС);</w:t>
      </w:r>
    </w:p>
    <w:p w:rsidR="00972A34" w:rsidRDefault="00972A34" w:rsidP="009F2E26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канализационные</w:t>
      </w:r>
      <w:r w:rsidRPr="00972A34">
        <w:rPr>
          <w:rFonts w:cs="Times New Roman"/>
          <w:szCs w:val="28"/>
        </w:rPr>
        <w:t xml:space="preserve"> очистные сооружения (далее – </w:t>
      </w:r>
      <w:r>
        <w:rPr>
          <w:rFonts w:cs="Times New Roman"/>
          <w:szCs w:val="28"/>
        </w:rPr>
        <w:t>К</w:t>
      </w:r>
      <w:r w:rsidR="0084020A">
        <w:rPr>
          <w:rFonts w:cs="Times New Roman"/>
          <w:szCs w:val="28"/>
        </w:rPr>
        <w:t>ОС);</w:t>
      </w:r>
    </w:p>
    <w:p w:rsidR="0084020A" w:rsidRPr="0084020A" w:rsidRDefault="0084020A" w:rsidP="0084020A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локальные</w:t>
      </w:r>
      <w:r w:rsidRPr="0084020A">
        <w:rPr>
          <w:rFonts w:cs="Times New Roman"/>
          <w:szCs w:val="28"/>
        </w:rPr>
        <w:t xml:space="preserve"> оч</w:t>
      </w:r>
      <w:r>
        <w:rPr>
          <w:rFonts w:cs="Times New Roman"/>
          <w:szCs w:val="28"/>
        </w:rPr>
        <w:t>истные сооружения (далее – БОС).</w:t>
      </w:r>
    </w:p>
    <w:p w:rsidR="0084020A" w:rsidRDefault="0084020A">
      <w:pPr>
        <w:spacing w:after="200"/>
        <w:jc w:val="left"/>
        <w:rPr>
          <w:b/>
        </w:rPr>
      </w:pPr>
      <w:r>
        <w:rPr>
          <w:b/>
        </w:rPr>
        <w:br w:type="page"/>
      </w:r>
    </w:p>
    <w:p w:rsidR="00580DE8" w:rsidRPr="009C3EA7" w:rsidRDefault="00580DE8" w:rsidP="009F2E26">
      <w:pPr>
        <w:spacing w:after="200"/>
        <w:jc w:val="center"/>
        <w:rPr>
          <w:b/>
        </w:rPr>
      </w:pPr>
      <w:r w:rsidRPr="009C3EA7">
        <w:rPr>
          <w:b/>
        </w:rPr>
        <w:lastRenderedPageBreak/>
        <w:t>Паспорт схемы</w:t>
      </w:r>
    </w:p>
    <w:p w:rsidR="00580DE8" w:rsidRPr="009C3EA7" w:rsidRDefault="00580DE8" w:rsidP="009F2E26">
      <w:pPr>
        <w:ind w:firstLine="567"/>
        <w:rPr>
          <w:b/>
        </w:rPr>
      </w:pPr>
      <w:r w:rsidRPr="009C3EA7">
        <w:rPr>
          <w:b/>
        </w:rPr>
        <w:t>Наименование:</w:t>
      </w:r>
    </w:p>
    <w:p w:rsidR="00580DE8" w:rsidRPr="00AB5B39" w:rsidRDefault="00580DE8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Схема водоснабжения и водоотведения </w:t>
      </w:r>
      <w:r w:rsidR="000635A2" w:rsidRPr="000635A2">
        <w:rPr>
          <w:rFonts w:cs="Times New Roman"/>
          <w:szCs w:val="28"/>
        </w:rPr>
        <w:t>МО «</w:t>
      </w:r>
      <w:r w:rsidR="00A952F3" w:rsidRPr="00A952F3">
        <w:rPr>
          <w:rFonts w:eastAsia="Times New Roman" w:cs="Times New Roman"/>
          <w:bCs/>
          <w:szCs w:val="28"/>
        </w:rPr>
        <w:t xml:space="preserve">Майминское </w:t>
      </w:r>
      <w:r w:rsidR="000635A2" w:rsidRPr="000635A2">
        <w:rPr>
          <w:rFonts w:eastAsia="Times New Roman" w:cs="Times New Roman"/>
          <w:bCs/>
          <w:szCs w:val="28"/>
        </w:rPr>
        <w:t>сельское посел</w:t>
      </w:r>
      <w:r w:rsidR="000635A2" w:rsidRPr="000635A2">
        <w:rPr>
          <w:rFonts w:eastAsia="Times New Roman" w:cs="Times New Roman"/>
          <w:bCs/>
          <w:szCs w:val="28"/>
        </w:rPr>
        <w:t>е</w:t>
      </w:r>
      <w:r w:rsidR="000635A2" w:rsidRPr="000635A2">
        <w:rPr>
          <w:rFonts w:eastAsia="Times New Roman" w:cs="Times New Roman"/>
          <w:bCs/>
          <w:szCs w:val="28"/>
        </w:rPr>
        <w:t>ние»</w:t>
      </w:r>
      <w:r w:rsidR="000278D6" w:rsidRPr="000278D6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на </w:t>
      </w:r>
      <w:r w:rsidR="000635A2">
        <w:rPr>
          <w:rFonts w:cs="Times New Roman"/>
          <w:szCs w:val="28"/>
        </w:rPr>
        <w:t>период</w:t>
      </w:r>
      <w:r w:rsidRPr="00AB5B39">
        <w:rPr>
          <w:rFonts w:cs="Times New Roman"/>
          <w:szCs w:val="28"/>
        </w:rPr>
        <w:t xml:space="preserve"> до 202</w:t>
      </w:r>
      <w:r w:rsidR="000635A2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года.</w:t>
      </w:r>
    </w:p>
    <w:p w:rsidR="00580DE8" w:rsidRPr="009C3EA7" w:rsidRDefault="00580DE8" w:rsidP="009F2E26">
      <w:pPr>
        <w:ind w:firstLine="567"/>
        <w:rPr>
          <w:b/>
        </w:rPr>
      </w:pPr>
      <w:r w:rsidRPr="009C3EA7">
        <w:rPr>
          <w:b/>
        </w:rPr>
        <w:t>Инициатор проекта (муниципальный заказчик):</w:t>
      </w:r>
    </w:p>
    <w:p w:rsidR="00580DE8" w:rsidRPr="009C3EA7" w:rsidRDefault="00F90991" w:rsidP="009F2E26">
      <w:pPr>
        <w:ind w:firstLine="567"/>
      </w:pPr>
      <w:r w:rsidRPr="00F90991">
        <w:rPr>
          <w:rFonts w:eastAsia="Times New Roman" w:cs="Times New Roman"/>
        </w:rPr>
        <w:t>Администрация муниципального образования «Майминский район»</w:t>
      </w:r>
    </w:p>
    <w:p w:rsidR="00580DE8" w:rsidRPr="009C3EA7" w:rsidRDefault="00580DE8" w:rsidP="009F2E26">
      <w:pPr>
        <w:ind w:firstLine="567"/>
        <w:rPr>
          <w:b/>
        </w:rPr>
      </w:pPr>
      <w:r w:rsidRPr="009C3EA7">
        <w:rPr>
          <w:b/>
        </w:rPr>
        <w:t>Местонахождение объекта:</w:t>
      </w:r>
    </w:p>
    <w:p w:rsidR="00F90991" w:rsidRPr="00F90991" w:rsidRDefault="00F90991" w:rsidP="009F2E26">
      <w:pPr>
        <w:ind w:firstLine="567"/>
        <w:rPr>
          <w:rFonts w:eastAsia="Times New Roman" w:cs="Times New Roman"/>
          <w:szCs w:val="28"/>
        </w:rPr>
      </w:pPr>
      <w:r w:rsidRPr="00F90991">
        <w:rPr>
          <w:rFonts w:eastAsia="Times New Roman" w:cs="Times New Roman"/>
          <w:szCs w:val="28"/>
        </w:rPr>
        <w:t>649100, Республика Алтай, Майминский район, с. Майма, ул. Ленина, д. 22</w:t>
      </w:r>
    </w:p>
    <w:p w:rsidR="00580DE8" w:rsidRPr="009C3EA7" w:rsidRDefault="00580DE8" w:rsidP="009F2E26">
      <w:pPr>
        <w:ind w:firstLine="567"/>
        <w:rPr>
          <w:b/>
        </w:rPr>
      </w:pPr>
      <w:r w:rsidRPr="009C3EA7">
        <w:rPr>
          <w:b/>
        </w:rPr>
        <w:t>Нормативно-правовая база для разработки схемы: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Федеральный закон от 07.12.11 N 416-ФЗ «О водоснабжении и водоотв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дении»;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Постановление Правительства Российской Федерации от 05.09.2013 № 782                   «О схемах водоснабжения и водоотведения»;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Федеральный закон от 23.11.2009 № 261-ФЗ «Об энергосбережении и п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вышении энергетической эффективности и о внесении изменений в о</w:t>
      </w:r>
      <w:r w:rsidRPr="00AB5B39">
        <w:rPr>
          <w:rFonts w:cs="Times New Roman"/>
          <w:szCs w:val="28"/>
        </w:rPr>
        <w:t>т</w:t>
      </w:r>
      <w:r w:rsidRPr="00AB5B39">
        <w:rPr>
          <w:rFonts w:cs="Times New Roman"/>
          <w:szCs w:val="28"/>
        </w:rPr>
        <w:t>дельные законодательные акты Российской Федерации»;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Федеральный закон от 26.03.2003 № 35-ФЗ «Об электроэнергетике»;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Федеральный закон от 06.10.2003 № 131-ФЗ «Об общих принципах орг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низации местного самоуправления в Российской Федерации»;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Градостроительный кодекс Российской Федерации;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Устав муниципального образования;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Приказ Министерства регионального развития Российской Федерации от 10.10.2007 №99 «Об утверждении Методических рекомендаций по разр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ботке инвестиционных программ организаций коммунального комплекса»;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Приказ Министерства регионального развития Российской Федерации от 10.10.2007 №100 «Об утверждении Методических рекомендаций по подг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товке технических заданий по разработке инвестиционных программ орг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низаций коммунального комплекса»;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СП 31.13330.2012 «Водоснабжение. Наружные сети и сооружения» Акту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лизированная редакция СНИП 2.04.02.-84* Приказ Министерства реги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нального развития Российской Федерации от 29 декабря 2011 года № 635/14;</w:t>
      </w:r>
    </w:p>
    <w:p w:rsidR="00580DE8" w:rsidRPr="00AB5B39" w:rsidRDefault="00580DE8" w:rsidP="009F2E2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СП 32.13330.2012 «Канализация. Наружные сети и сооружения». Актуал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зированная редакция СНИП 2.04.03-85* Утвержден приказом Министерс</w:t>
      </w:r>
      <w:r w:rsidRPr="00AB5B39">
        <w:rPr>
          <w:rFonts w:cs="Times New Roman"/>
          <w:szCs w:val="28"/>
        </w:rPr>
        <w:t>т</w:t>
      </w:r>
      <w:r w:rsidRPr="00AB5B39">
        <w:rPr>
          <w:rFonts w:cs="Times New Roman"/>
          <w:szCs w:val="28"/>
        </w:rPr>
        <w:lastRenderedPageBreak/>
        <w:t>ва регионального развития Российской Федерации (Минрегион России) от 29 декабря 2011 г. № 635/11 и введен в действие с 01 января 2013 г;</w:t>
      </w:r>
    </w:p>
    <w:p w:rsidR="00580DE8" w:rsidRPr="00AB5B39" w:rsidRDefault="00580DE8" w:rsidP="009F2E26">
      <w:pPr>
        <w:pStyle w:val="ab"/>
        <w:numPr>
          <w:ilvl w:val="0"/>
          <w:numId w:val="19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СНиП 2.04.01-85* «Внутренний водопровод и канализация зданий» (Оф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циальное издание, М.: ГУП ЦПП, 2003. Дата редакции: 01.01.2003).</w:t>
      </w:r>
    </w:p>
    <w:p w:rsidR="00580DE8" w:rsidRPr="009C3EA7" w:rsidRDefault="00580DE8" w:rsidP="009F2E26">
      <w:pPr>
        <w:ind w:firstLine="567"/>
        <w:rPr>
          <w:b/>
        </w:rPr>
      </w:pPr>
      <w:r w:rsidRPr="009C3EA7">
        <w:rPr>
          <w:b/>
        </w:rPr>
        <w:t>Цели схемы:</w:t>
      </w:r>
    </w:p>
    <w:p w:rsidR="00580DE8" w:rsidRPr="00AB5B39" w:rsidRDefault="00580DE8" w:rsidP="009F2E2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развитие систем централизованного водоснабжения и водоотведения для существующего и нового строительства жилищного фонда в период до 202</w:t>
      </w:r>
      <w:r w:rsidR="00D9711B">
        <w:rPr>
          <w:rFonts w:cs="Times New Roman"/>
          <w:szCs w:val="28"/>
        </w:rPr>
        <w:t>4</w:t>
      </w:r>
      <w:r w:rsidRPr="00AB5B39">
        <w:rPr>
          <w:rFonts w:cs="Times New Roman"/>
          <w:szCs w:val="28"/>
        </w:rPr>
        <w:t xml:space="preserve"> г.;</w:t>
      </w:r>
    </w:p>
    <w:p w:rsidR="00580DE8" w:rsidRPr="00AB5B39" w:rsidRDefault="00580DE8" w:rsidP="009F2E2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увеличение объёмов производства коммунальной продукции, в частности, оказания услуг по водоснабжению и водоотведению при повышении кач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ства оказания услуг, а также сохранение действующей ценовой политики;</w:t>
      </w:r>
    </w:p>
    <w:p w:rsidR="00580DE8" w:rsidRPr="00AB5B39" w:rsidRDefault="00580DE8" w:rsidP="009F2E2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улучшение работы систем водоснабжения и водоотведения;</w:t>
      </w:r>
    </w:p>
    <w:p w:rsidR="00580DE8" w:rsidRPr="00AB5B39" w:rsidRDefault="00580DE8" w:rsidP="009F2E2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повышение качества питьевой воды;</w:t>
      </w:r>
    </w:p>
    <w:p w:rsidR="00580DE8" w:rsidRPr="00AB5B39" w:rsidRDefault="00580DE8" w:rsidP="009F2E2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обеспечение надёжного водоотведения, а также гарантируемая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580DE8" w:rsidRPr="009C3EA7" w:rsidRDefault="00580DE8" w:rsidP="009F2E26">
      <w:pPr>
        <w:ind w:firstLine="567"/>
        <w:rPr>
          <w:b/>
        </w:rPr>
      </w:pPr>
      <w:r w:rsidRPr="009C3EA7">
        <w:rPr>
          <w:b/>
        </w:rPr>
        <w:t>Способ достижения поставленных целей:</w:t>
      </w:r>
    </w:p>
    <w:p w:rsidR="00580DE8" w:rsidRPr="00AB5B39" w:rsidRDefault="00580DE8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Для достижения поставленных целей следует реализовать следующие мер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приятия:</w:t>
      </w:r>
    </w:p>
    <w:p w:rsidR="00580DE8" w:rsidRPr="00AB5B39" w:rsidRDefault="00580DE8" w:rsidP="009F2E26">
      <w:pPr>
        <w:pStyle w:val="ab"/>
        <w:numPr>
          <w:ilvl w:val="0"/>
          <w:numId w:val="21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строительство и реконструкция водоводов и магистральных сетей;</w:t>
      </w:r>
    </w:p>
    <w:p w:rsidR="00580DE8" w:rsidRPr="00AB5B39" w:rsidRDefault="00580DE8" w:rsidP="009F2E26">
      <w:pPr>
        <w:pStyle w:val="ab"/>
        <w:numPr>
          <w:ilvl w:val="0"/>
          <w:numId w:val="22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снижение вредного воздействия на окружающую среду.</w:t>
      </w:r>
    </w:p>
    <w:p w:rsidR="0049548F" w:rsidRPr="009C3EA7" w:rsidRDefault="001F1187" w:rsidP="009F2E26">
      <w:pPr>
        <w:ind w:firstLine="567"/>
        <w:rPr>
          <w:b/>
        </w:rPr>
      </w:pPr>
      <w:r w:rsidRPr="009C3EA7">
        <w:rPr>
          <w:b/>
        </w:rPr>
        <w:t xml:space="preserve">Сроки и этапы реализации </w:t>
      </w:r>
      <w:r w:rsidR="00872B93" w:rsidRPr="009C3EA7">
        <w:rPr>
          <w:b/>
        </w:rPr>
        <w:t xml:space="preserve">мероприятий </w:t>
      </w:r>
      <w:r w:rsidRPr="009C3EA7">
        <w:rPr>
          <w:b/>
        </w:rPr>
        <w:t>схемы:</w:t>
      </w:r>
    </w:p>
    <w:p w:rsidR="009F2E26" w:rsidRPr="00AB5B39" w:rsidRDefault="009F2E26" w:rsidP="009F2E26">
      <w:pPr>
        <w:ind w:firstLine="567"/>
        <w:rPr>
          <w:rFonts w:cs="Times New Roman"/>
          <w:b/>
          <w:szCs w:val="28"/>
        </w:rPr>
      </w:pPr>
      <w:r w:rsidRPr="00242355">
        <w:rPr>
          <w:rFonts w:cs="Times New Roman"/>
          <w:b/>
          <w:szCs w:val="28"/>
        </w:rPr>
        <w:t xml:space="preserve">с. </w:t>
      </w:r>
      <w:r>
        <w:rPr>
          <w:rFonts w:cs="Times New Roman"/>
          <w:b/>
          <w:bCs/>
          <w:iCs/>
          <w:szCs w:val="28"/>
        </w:rPr>
        <w:t>Майма</w:t>
      </w:r>
    </w:p>
    <w:p w:rsidR="009F2E26" w:rsidRPr="004E3E12" w:rsidRDefault="009F2E26" w:rsidP="009F2E26">
      <w:pPr>
        <w:ind w:firstLine="567"/>
        <w:rPr>
          <w:rFonts w:cs="Times New Roman"/>
          <w:szCs w:val="28"/>
        </w:rPr>
      </w:pPr>
      <w:r w:rsidRPr="004E3E12">
        <w:rPr>
          <w:rFonts w:cs="Times New Roman"/>
          <w:szCs w:val="28"/>
        </w:rPr>
        <w:t>На первый этап 2014-2020 год:</w:t>
      </w:r>
    </w:p>
    <w:p w:rsidR="009F2E26" w:rsidRPr="003A526C" w:rsidRDefault="00C65FE8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9F2E26" w:rsidRPr="003A526C">
        <w:rPr>
          <w:rFonts w:cs="Times New Roman"/>
          <w:szCs w:val="28"/>
        </w:rPr>
        <w:t>еконструкция существующих скважин с установкой насосов первого подъема с системой плавного пуска (частотных преобразователей)</w:t>
      </w:r>
      <w:r w:rsidR="009F2E26">
        <w:rPr>
          <w:rFonts w:cs="Times New Roman"/>
          <w:szCs w:val="28"/>
        </w:rPr>
        <w:t xml:space="preserve"> </w:t>
      </w:r>
      <w:r w:rsidR="009F2E26" w:rsidRPr="00170481">
        <w:rPr>
          <w:rFonts w:cs="Times New Roman"/>
          <w:szCs w:val="28"/>
        </w:rPr>
        <w:t xml:space="preserve">с. </w:t>
      </w:r>
      <w:r w:rsidR="009F2E26">
        <w:rPr>
          <w:rFonts w:cs="Times New Roman"/>
          <w:bCs/>
          <w:iCs/>
          <w:szCs w:val="28"/>
        </w:rPr>
        <w:t>Майма</w:t>
      </w:r>
      <w:r w:rsidR="009F2E26" w:rsidRPr="00CA245D">
        <w:rPr>
          <w:rFonts w:cs="Times New Roman"/>
          <w:bCs/>
          <w:iCs/>
          <w:szCs w:val="28"/>
        </w:rPr>
        <w:t xml:space="preserve"> </w:t>
      </w:r>
      <w:r w:rsidR="009F2E26">
        <w:rPr>
          <w:rFonts w:cs="Times New Roman"/>
          <w:szCs w:val="28"/>
        </w:rPr>
        <w:t>(9 шт.)</w:t>
      </w:r>
    </w:p>
    <w:p w:rsidR="009F2E26" w:rsidRPr="003A526C" w:rsidRDefault="009F2E2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3A526C">
        <w:rPr>
          <w:rFonts w:cs="Times New Roman"/>
          <w:szCs w:val="28"/>
        </w:rPr>
        <w:t>Создание системы диспетчеризации и автоматического управления</w:t>
      </w:r>
      <w:r>
        <w:rPr>
          <w:rFonts w:cs="Times New Roman"/>
          <w:szCs w:val="28"/>
        </w:rPr>
        <w:t xml:space="preserve"> </w:t>
      </w:r>
      <w:r w:rsidRPr="00170481">
        <w:rPr>
          <w:rFonts w:cs="Times New Roman"/>
          <w:szCs w:val="28"/>
        </w:rPr>
        <w:t xml:space="preserve">с. </w:t>
      </w:r>
      <w:r w:rsidRPr="0058353C">
        <w:rPr>
          <w:rFonts w:cs="Times New Roman"/>
          <w:bCs/>
          <w:iCs/>
          <w:szCs w:val="28"/>
        </w:rPr>
        <w:t>Майма</w:t>
      </w:r>
    </w:p>
    <w:p w:rsidR="009F2E26" w:rsidRDefault="009F2E2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Поэтапное с</w:t>
      </w:r>
      <w:r w:rsidRPr="00C57E18">
        <w:rPr>
          <w:rFonts w:cs="Times New Roman"/>
          <w:szCs w:val="28"/>
        </w:rPr>
        <w:t xml:space="preserve">троительство новых водопроводных сетей </w:t>
      </w:r>
      <w:r>
        <w:rPr>
          <w:rFonts w:cs="Times New Roman"/>
          <w:szCs w:val="28"/>
        </w:rPr>
        <w:t>с</w:t>
      </w:r>
      <w:r w:rsidRPr="00C57E18">
        <w:rPr>
          <w:rFonts w:cs="Times New Roman"/>
          <w:szCs w:val="28"/>
        </w:rPr>
        <w:t xml:space="preserve">. </w:t>
      </w:r>
      <w:r w:rsidRPr="0058353C">
        <w:rPr>
          <w:rFonts w:cs="Times New Roman"/>
          <w:bCs/>
          <w:iCs/>
          <w:szCs w:val="28"/>
        </w:rPr>
        <w:t xml:space="preserve">Майма </w:t>
      </w:r>
      <w:r w:rsidRPr="00C57E18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</w:t>
      </w:r>
      <w:r w:rsidRPr="00C57E18">
        <w:rPr>
          <w:rFonts w:cs="Times New Roman"/>
          <w:szCs w:val="28"/>
        </w:rPr>
        <w:t xml:space="preserve"> км)</w:t>
      </w:r>
    </w:p>
    <w:p w:rsidR="009F2E26" w:rsidRDefault="009F2E2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Поэтапная замена ветхих водопроводных сетей с. </w:t>
      </w:r>
      <w:r w:rsidRPr="0058353C">
        <w:rPr>
          <w:rFonts w:cs="Times New Roman"/>
          <w:bCs/>
          <w:iCs/>
          <w:szCs w:val="28"/>
        </w:rPr>
        <w:t xml:space="preserve">Майма </w:t>
      </w:r>
      <w:r>
        <w:rPr>
          <w:rFonts w:cs="Times New Roman"/>
          <w:szCs w:val="28"/>
        </w:rPr>
        <w:t xml:space="preserve">(15,6 км) </w:t>
      </w:r>
    </w:p>
    <w:p w:rsidR="009F2E26" w:rsidRPr="009F2E26" w:rsidRDefault="009F2E2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Поэтапное строительство сетей водоотведения с. </w:t>
      </w:r>
      <w:r w:rsidRPr="009F2E26">
        <w:rPr>
          <w:rFonts w:cs="Times New Roman"/>
          <w:bCs/>
          <w:iCs/>
          <w:szCs w:val="28"/>
        </w:rPr>
        <w:t xml:space="preserve">Майма </w:t>
      </w:r>
      <w:r w:rsidRPr="009F2E26">
        <w:rPr>
          <w:rFonts w:cs="Times New Roman"/>
          <w:szCs w:val="28"/>
        </w:rPr>
        <w:t>(60 км)</w:t>
      </w:r>
    </w:p>
    <w:p w:rsidR="009F2E26" w:rsidRPr="009F2E26" w:rsidRDefault="009F2E2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Строительство КОС с. </w:t>
      </w:r>
      <w:r w:rsidRPr="009F2E26">
        <w:rPr>
          <w:rFonts w:cs="Times New Roman"/>
          <w:bCs/>
          <w:iCs/>
          <w:szCs w:val="28"/>
        </w:rPr>
        <w:t xml:space="preserve">Майма </w:t>
      </w:r>
      <w:r w:rsidRPr="009F2E26">
        <w:rPr>
          <w:rFonts w:cs="Times New Roman"/>
          <w:szCs w:val="28"/>
        </w:rPr>
        <w:t>мощностью 5000 м</w:t>
      </w:r>
      <w:r w:rsidRPr="009F2E26">
        <w:rPr>
          <w:rFonts w:cs="Times New Roman"/>
          <w:szCs w:val="28"/>
          <w:vertAlign w:val="superscript"/>
        </w:rPr>
        <w:t>3</w:t>
      </w:r>
      <w:r w:rsidRPr="009F2E26">
        <w:rPr>
          <w:rFonts w:cs="Times New Roman"/>
          <w:szCs w:val="28"/>
        </w:rPr>
        <w:t>/сут (1 шт.)</w:t>
      </w:r>
    </w:p>
    <w:p w:rsidR="009F2E26" w:rsidRPr="004E3E12" w:rsidRDefault="009F2E26" w:rsidP="009F2E26">
      <w:pPr>
        <w:ind w:left="567"/>
        <w:rPr>
          <w:rFonts w:cs="Times New Roman"/>
          <w:szCs w:val="28"/>
        </w:rPr>
      </w:pPr>
      <w:r w:rsidRPr="004E3E12">
        <w:rPr>
          <w:rFonts w:cs="Times New Roman"/>
          <w:szCs w:val="28"/>
        </w:rPr>
        <w:t>На второй этап 2021-202</w:t>
      </w:r>
      <w:r>
        <w:rPr>
          <w:rFonts w:cs="Times New Roman"/>
          <w:szCs w:val="28"/>
        </w:rPr>
        <w:t>4</w:t>
      </w:r>
      <w:r w:rsidRPr="004E3E12">
        <w:rPr>
          <w:rFonts w:cs="Times New Roman"/>
          <w:szCs w:val="28"/>
        </w:rPr>
        <w:t xml:space="preserve"> год:</w:t>
      </w:r>
    </w:p>
    <w:p w:rsidR="009F2E26" w:rsidRDefault="009F2E2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Поэтапное с</w:t>
      </w:r>
      <w:r w:rsidRPr="00C57E18">
        <w:rPr>
          <w:rFonts w:cs="Times New Roman"/>
          <w:szCs w:val="28"/>
        </w:rPr>
        <w:t xml:space="preserve">троительство новых водопроводных сетей </w:t>
      </w:r>
      <w:r>
        <w:rPr>
          <w:rFonts w:cs="Times New Roman"/>
          <w:szCs w:val="28"/>
        </w:rPr>
        <w:t>с</w:t>
      </w:r>
      <w:r w:rsidRPr="00C57E18">
        <w:rPr>
          <w:rFonts w:cs="Times New Roman"/>
          <w:szCs w:val="28"/>
        </w:rPr>
        <w:t xml:space="preserve">. </w:t>
      </w:r>
      <w:r w:rsidRPr="0058353C">
        <w:rPr>
          <w:rFonts w:cs="Times New Roman"/>
          <w:bCs/>
          <w:iCs/>
          <w:szCs w:val="28"/>
        </w:rPr>
        <w:t xml:space="preserve">Майма </w:t>
      </w:r>
      <w:r w:rsidRPr="00C57E18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</w:t>
      </w:r>
      <w:r w:rsidRPr="00C57E18">
        <w:rPr>
          <w:rFonts w:cs="Times New Roman"/>
          <w:szCs w:val="28"/>
        </w:rPr>
        <w:t xml:space="preserve"> км)</w:t>
      </w:r>
    </w:p>
    <w:p w:rsidR="009F2E26" w:rsidRDefault="009F2E2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58353C">
        <w:rPr>
          <w:rFonts w:cs="Times New Roman"/>
          <w:szCs w:val="28"/>
        </w:rPr>
        <w:t xml:space="preserve">Поэтапная замена ветхих водопроводных сетей с. </w:t>
      </w:r>
      <w:r w:rsidRPr="0058353C">
        <w:rPr>
          <w:rFonts w:cs="Times New Roman"/>
          <w:bCs/>
          <w:iCs/>
          <w:szCs w:val="28"/>
        </w:rPr>
        <w:t xml:space="preserve">Майма </w:t>
      </w:r>
      <w:r w:rsidRPr="0058353C">
        <w:rPr>
          <w:rFonts w:cs="Times New Roman"/>
          <w:szCs w:val="28"/>
        </w:rPr>
        <w:t xml:space="preserve">(15,6 км) </w:t>
      </w:r>
    </w:p>
    <w:p w:rsidR="009F2E26" w:rsidRPr="009F2E26" w:rsidRDefault="009F2E2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Поэтапное строительство сетей водоотведения с. </w:t>
      </w:r>
      <w:r w:rsidRPr="009F2E26">
        <w:rPr>
          <w:rFonts w:cs="Times New Roman"/>
          <w:bCs/>
          <w:iCs/>
          <w:szCs w:val="28"/>
        </w:rPr>
        <w:t xml:space="preserve">Майма </w:t>
      </w:r>
      <w:r w:rsidRPr="009F2E26">
        <w:rPr>
          <w:rFonts w:cs="Times New Roman"/>
          <w:szCs w:val="28"/>
        </w:rPr>
        <w:t>(60 км)</w:t>
      </w:r>
    </w:p>
    <w:p w:rsidR="009F2E26" w:rsidRPr="00FA4CE5" w:rsidRDefault="009F2E26" w:rsidP="009F2E26">
      <w:pPr>
        <w:ind w:firstLine="567"/>
        <w:rPr>
          <w:rFonts w:cs="Times New Roman"/>
          <w:b/>
          <w:szCs w:val="28"/>
        </w:rPr>
      </w:pPr>
      <w:r w:rsidRPr="00FA4CE5">
        <w:rPr>
          <w:rFonts w:cs="Times New Roman"/>
          <w:b/>
          <w:szCs w:val="28"/>
        </w:rPr>
        <w:t xml:space="preserve">с. </w:t>
      </w:r>
      <w:r>
        <w:rPr>
          <w:rFonts w:cs="Times New Roman"/>
          <w:b/>
          <w:bCs/>
          <w:iCs/>
          <w:szCs w:val="28"/>
        </w:rPr>
        <w:t>Подгорное</w:t>
      </w:r>
    </w:p>
    <w:p w:rsidR="009F2E26" w:rsidRPr="00FA4CE5" w:rsidRDefault="009F2E26" w:rsidP="009F2E26">
      <w:pPr>
        <w:ind w:firstLine="567"/>
        <w:rPr>
          <w:rFonts w:cs="Times New Roman"/>
          <w:szCs w:val="28"/>
        </w:rPr>
      </w:pPr>
      <w:r w:rsidRPr="00FA4CE5">
        <w:rPr>
          <w:rFonts w:cs="Times New Roman"/>
          <w:szCs w:val="28"/>
        </w:rPr>
        <w:lastRenderedPageBreak/>
        <w:t>На первый этап 2014-2020 год:</w:t>
      </w:r>
    </w:p>
    <w:p w:rsidR="009F2E26" w:rsidRPr="00FA4CE5" w:rsidRDefault="00C65FE8" w:rsidP="009F2E26">
      <w:pPr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9F2E26" w:rsidRPr="00FA4CE5">
        <w:rPr>
          <w:rFonts w:cs="Times New Roman"/>
          <w:szCs w:val="28"/>
        </w:rPr>
        <w:t xml:space="preserve">еконструкция существующих скважин с установкой насосов первого подъема с системой плавного пуска (частотных преобразователей) с. </w:t>
      </w:r>
      <w:r w:rsidR="009F2E26" w:rsidRPr="00FA4CE5">
        <w:rPr>
          <w:rFonts w:cs="Times New Roman"/>
          <w:bCs/>
          <w:iCs/>
          <w:szCs w:val="28"/>
        </w:rPr>
        <w:t xml:space="preserve">Подгорное </w:t>
      </w:r>
      <w:r w:rsidR="009F2E26" w:rsidRPr="00FA4CE5">
        <w:rPr>
          <w:rFonts w:cs="Times New Roman"/>
          <w:szCs w:val="28"/>
        </w:rPr>
        <w:t>(</w:t>
      </w:r>
      <w:r w:rsidR="009F2E26">
        <w:rPr>
          <w:rFonts w:cs="Times New Roman"/>
          <w:szCs w:val="28"/>
        </w:rPr>
        <w:t>2</w:t>
      </w:r>
      <w:r w:rsidR="009F2E26" w:rsidRPr="00FA4CE5">
        <w:rPr>
          <w:rFonts w:cs="Times New Roman"/>
          <w:szCs w:val="28"/>
        </w:rPr>
        <w:t xml:space="preserve"> шт.)</w:t>
      </w:r>
    </w:p>
    <w:p w:rsidR="009F2E26" w:rsidRPr="00FA4CE5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A4CE5">
        <w:rPr>
          <w:rFonts w:cs="Times New Roman"/>
          <w:szCs w:val="28"/>
        </w:rPr>
        <w:t xml:space="preserve">Создание системы диспетчеризации и автоматического управления с. </w:t>
      </w:r>
      <w:r w:rsidRPr="00FA4CE5">
        <w:rPr>
          <w:rFonts w:cs="Times New Roman"/>
          <w:bCs/>
          <w:iCs/>
          <w:szCs w:val="28"/>
        </w:rPr>
        <w:t>Подгорное</w:t>
      </w:r>
    </w:p>
    <w:p w:rsidR="009F2E26" w:rsidRPr="00FA4CE5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A4CE5">
        <w:rPr>
          <w:rFonts w:cs="Times New Roman"/>
          <w:szCs w:val="28"/>
        </w:rPr>
        <w:t xml:space="preserve">Поэтапное строительство новых водопроводных сетей с. </w:t>
      </w:r>
      <w:r w:rsidRPr="00FA4CE5">
        <w:rPr>
          <w:rFonts w:cs="Times New Roman"/>
          <w:bCs/>
          <w:iCs/>
          <w:szCs w:val="28"/>
        </w:rPr>
        <w:t xml:space="preserve">Подгорное </w:t>
      </w:r>
      <w:r w:rsidRPr="00FA4CE5">
        <w:rPr>
          <w:rFonts w:cs="Times New Roman"/>
          <w:szCs w:val="28"/>
        </w:rPr>
        <w:t>(1 км)</w:t>
      </w:r>
    </w:p>
    <w:p w:rsid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</w:t>
      </w:r>
      <w:r w:rsidRPr="00FA4CE5">
        <w:rPr>
          <w:rFonts w:cs="Times New Roman"/>
          <w:szCs w:val="28"/>
        </w:rPr>
        <w:t xml:space="preserve"> ветхих водопроводных сетей с. </w:t>
      </w:r>
      <w:r w:rsidRPr="00FA4CE5">
        <w:rPr>
          <w:rFonts w:cs="Times New Roman"/>
          <w:bCs/>
          <w:iCs/>
          <w:szCs w:val="28"/>
        </w:rPr>
        <w:t xml:space="preserve">Подгорное </w:t>
      </w:r>
      <w:r w:rsidRPr="00FA4CE5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2,1</w:t>
      </w:r>
      <w:r w:rsidRPr="00FA4CE5">
        <w:rPr>
          <w:rFonts w:cs="Times New Roman"/>
          <w:szCs w:val="28"/>
        </w:rPr>
        <w:t xml:space="preserve"> км) </w:t>
      </w:r>
    </w:p>
    <w:p w:rsidR="009F2E26" w:rsidRP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Поэтапное строительство сетей водоотведения с. </w:t>
      </w:r>
      <w:r w:rsidRPr="009F2E26">
        <w:rPr>
          <w:rFonts w:cs="Times New Roman"/>
          <w:bCs/>
          <w:iCs/>
          <w:szCs w:val="28"/>
        </w:rPr>
        <w:t xml:space="preserve">Подгорное </w:t>
      </w:r>
      <w:r w:rsidRPr="009F2E26">
        <w:rPr>
          <w:rFonts w:cs="Times New Roman"/>
          <w:szCs w:val="28"/>
        </w:rPr>
        <w:t>(6 км)</w:t>
      </w:r>
    </w:p>
    <w:p w:rsidR="009F2E26" w:rsidRP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Строительство ЛОС с. </w:t>
      </w:r>
      <w:r w:rsidRPr="009F2E26">
        <w:rPr>
          <w:rFonts w:cs="Times New Roman"/>
          <w:bCs/>
          <w:iCs/>
          <w:szCs w:val="28"/>
        </w:rPr>
        <w:t xml:space="preserve">Подгорное </w:t>
      </w:r>
      <w:r w:rsidRPr="009F2E26">
        <w:rPr>
          <w:rFonts w:cs="Times New Roman"/>
          <w:szCs w:val="28"/>
        </w:rPr>
        <w:t>мощностью 150 м</w:t>
      </w:r>
      <w:r w:rsidRPr="009F2E26">
        <w:rPr>
          <w:rFonts w:cs="Times New Roman"/>
          <w:szCs w:val="28"/>
          <w:vertAlign w:val="superscript"/>
        </w:rPr>
        <w:t>3</w:t>
      </w:r>
      <w:r w:rsidRPr="009F2E26">
        <w:rPr>
          <w:rFonts w:cs="Times New Roman"/>
          <w:szCs w:val="28"/>
        </w:rPr>
        <w:t>/сут (1 шт.)</w:t>
      </w:r>
    </w:p>
    <w:p w:rsidR="009F2E26" w:rsidRPr="00FA4CE5" w:rsidRDefault="009F2E26" w:rsidP="009F2E26">
      <w:pPr>
        <w:ind w:firstLine="567"/>
        <w:rPr>
          <w:rFonts w:cs="Times New Roman"/>
          <w:szCs w:val="28"/>
        </w:rPr>
      </w:pPr>
      <w:r w:rsidRPr="00FA4CE5">
        <w:rPr>
          <w:rFonts w:cs="Times New Roman"/>
          <w:szCs w:val="28"/>
        </w:rPr>
        <w:t>На второй этап 2021-2024 год:</w:t>
      </w:r>
    </w:p>
    <w:p w:rsid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A4CE5">
        <w:rPr>
          <w:rFonts w:cs="Times New Roman"/>
          <w:szCs w:val="28"/>
        </w:rPr>
        <w:t xml:space="preserve">Поэтапное строительство новых водопроводных сетей с. </w:t>
      </w:r>
      <w:r w:rsidRPr="00FA4CE5">
        <w:rPr>
          <w:rFonts w:cs="Times New Roman"/>
          <w:bCs/>
          <w:iCs/>
          <w:szCs w:val="28"/>
        </w:rPr>
        <w:t xml:space="preserve">Подгорное </w:t>
      </w:r>
      <w:r w:rsidRPr="00FA4CE5">
        <w:rPr>
          <w:rFonts w:cs="Times New Roman"/>
          <w:szCs w:val="28"/>
        </w:rPr>
        <w:t>(1 км)</w:t>
      </w:r>
    </w:p>
    <w:p w:rsidR="009F2E26" w:rsidRP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Поэтапное строительство сетей водоотведения с. </w:t>
      </w:r>
      <w:r w:rsidRPr="009F2E26">
        <w:rPr>
          <w:rFonts w:cs="Times New Roman"/>
          <w:bCs/>
          <w:iCs/>
          <w:szCs w:val="28"/>
        </w:rPr>
        <w:t xml:space="preserve">Подгорное </w:t>
      </w:r>
      <w:r w:rsidRPr="009F2E26">
        <w:rPr>
          <w:rFonts w:cs="Times New Roman"/>
          <w:szCs w:val="28"/>
        </w:rPr>
        <w:t>(6 км)</w:t>
      </w:r>
    </w:p>
    <w:p w:rsidR="009F2E26" w:rsidRPr="00660C09" w:rsidRDefault="009F2E26" w:rsidP="009F2E26">
      <w:pPr>
        <w:ind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660C09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bCs/>
          <w:iCs/>
          <w:szCs w:val="28"/>
        </w:rPr>
        <w:t>Дубровка</w:t>
      </w:r>
    </w:p>
    <w:p w:rsidR="009F2E26" w:rsidRPr="00660C09" w:rsidRDefault="009F2E26" w:rsidP="009F2E26">
      <w:pPr>
        <w:ind w:firstLine="567"/>
        <w:rPr>
          <w:rFonts w:cs="Times New Roman"/>
          <w:szCs w:val="28"/>
        </w:rPr>
      </w:pPr>
      <w:r w:rsidRPr="00660C09">
        <w:rPr>
          <w:rFonts w:cs="Times New Roman"/>
          <w:szCs w:val="28"/>
        </w:rPr>
        <w:t>На первый этап 2014-2020 год:</w:t>
      </w:r>
    </w:p>
    <w:p w:rsidR="009F2E26" w:rsidRPr="00660C09" w:rsidRDefault="00C65FE8" w:rsidP="009F2E26">
      <w:pPr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9F2E26" w:rsidRPr="00660C09">
        <w:rPr>
          <w:rFonts w:cs="Times New Roman"/>
          <w:szCs w:val="28"/>
        </w:rPr>
        <w:t xml:space="preserve">еконструкция существующих скважин с установкой насосов первого подъема с системой плавного пуска (частотных преобразователей) </w:t>
      </w:r>
      <w:r w:rsidR="009F2E26">
        <w:rPr>
          <w:rFonts w:cs="Times New Roman"/>
          <w:szCs w:val="28"/>
        </w:rPr>
        <w:t>п</w:t>
      </w:r>
      <w:r w:rsidR="009F2E26" w:rsidRPr="00660C09">
        <w:rPr>
          <w:rFonts w:cs="Times New Roman"/>
          <w:szCs w:val="28"/>
        </w:rPr>
        <w:t xml:space="preserve">. </w:t>
      </w:r>
      <w:r w:rsidR="009F2E26" w:rsidRPr="00F553F1">
        <w:rPr>
          <w:rFonts w:cs="Times New Roman"/>
          <w:bCs/>
          <w:iCs/>
          <w:szCs w:val="28"/>
        </w:rPr>
        <w:t xml:space="preserve">Дубровка </w:t>
      </w:r>
      <w:r w:rsidR="009F2E26" w:rsidRPr="00660C09">
        <w:rPr>
          <w:rFonts w:cs="Times New Roman"/>
          <w:szCs w:val="28"/>
        </w:rPr>
        <w:t>(</w:t>
      </w:r>
      <w:r w:rsidR="009F2E26">
        <w:rPr>
          <w:rFonts w:cs="Times New Roman"/>
          <w:szCs w:val="28"/>
        </w:rPr>
        <w:t>1</w:t>
      </w:r>
      <w:r w:rsidR="009F2E26" w:rsidRPr="00660C09">
        <w:rPr>
          <w:rFonts w:cs="Times New Roman"/>
          <w:szCs w:val="28"/>
        </w:rPr>
        <w:t xml:space="preserve"> шт.)</w:t>
      </w:r>
    </w:p>
    <w:p w:rsidR="009F2E26" w:rsidRPr="00F553F1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553F1">
        <w:rPr>
          <w:rFonts w:cs="Times New Roman"/>
          <w:szCs w:val="28"/>
        </w:rPr>
        <w:t xml:space="preserve">Создание системы диспетчеризации и автоматического управления п. </w:t>
      </w:r>
      <w:r w:rsidRPr="00F553F1">
        <w:rPr>
          <w:rFonts w:cs="Times New Roman"/>
          <w:bCs/>
          <w:iCs/>
          <w:szCs w:val="28"/>
        </w:rPr>
        <w:t xml:space="preserve">Дубровка </w:t>
      </w:r>
    </w:p>
    <w:p w:rsidR="009F2E26" w:rsidRPr="00F553F1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553F1">
        <w:rPr>
          <w:rFonts w:cs="Times New Roman"/>
          <w:szCs w:val="28"/>
        </w:rPr>
        <w:t xml:space="preserve">Поэтапное строительство новых водопроводных сетей п. </w:t>
      </w:r>
      <w:r w:rsidRPr="00F553F1">
        <w:rPr>
          <w:rFonts w:cs="Times New Roman"/>
          <w:bCs/>
          <w:iCs/>
          <w:szCs w:val="28"/>
        </w:rPr>
        <w:t xml:space="preserve">Дубровка </w:t>
      </w:r>
      <w:r w:rsidRPr="00F553F1">
        <w:rPr>
          <w:rFonts w:cs="Times New Roman"/>
          <w:szCs w:val="28"/>
        </w:rPr>
        <w:t>(1 км)</w:t>
      </w:r>
    </w:p>
    <w:p w:rsid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660C09">
        <w:rPr>
          <w:rFonts w:cs="Times New Roman"/>
          <w:szCs w:val="28"/>
        </w:rPr>
        <w:t xml:space="preserve">Поэтапная замена ветхих водопроводных сетей </w:t>
      </w:r>
      <w:r w:rsidRPr="00F553F1">
        <w:rPr>
          <w:rFonts w:cs="Times New Roman"/>
          <w:szCs w:val="28"/>
        </w:rPr>
        <w:t xml:space="preserve">п. </w:t>
      </w:r>
      <w:r w:rsidRPr="00F553F1">
        <w:rPr>
          <w:rFonts w:cs="Times New Roman"/>
          <w:bCs/>
          <w:iCs/>
          <w:szCs w:val="28"/>
        </w:rPr>
        <w:t xml:space="preserve">Дубровка </w:t>
      </w:r>
      <w:r w:rsidRPr="00660C09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0,4</w:t>
      </w:r>
      <w:r w:rsidRPr="00660C09">
        <w:rPr>
          <w:rFonts w:cs="Times New Roman"/>
          <w:szCs w:val="28"/>
        </w:rPr>
        <w:t xml:space="preserve"> км) </w:t>
      </w:r>
    </w:p>
    <w:p w:rsidR="009F2E26" w:rsidRP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Поэтапное строительство сетей водоотведения п. </w:t>
      </w:r>
      <w:r w:rsidRPr="009F2E26">
        <w:rPr>
          <w:rFonts w:cs="Times New Roman"/>
          <w:bCs/>
          <w:iCs/>
          <w:szCs w:val="28"/>
        </w:rPr>
        <w:t xml:space="preserve">Дубровка </w:t>
      </w:r>
      <w:r w:rsidRPr="009F2E26">
        <w:rPr>
          <w:rFonts w:cs="Times New Roman"/>
          <w:szCs w:val="28"/>
        </w:rPr>
        <w:t>(1,5 км)</w:t>
      </w:r>
    </w:p>
    <w:p w:rsidR="009F2E26" w:rsidRP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Строительство ЛОС п. </w:t>
      </w:r>
      <w:r w:rsidRPr="009F2E26">
        <w:rPr>
          <w:rFonts w:cs="Times New Roman"/>
          <w:bCs/>
          <w:iCs/>
          <w:szCs w:val="28"/>
        </w:rPr>
        <w:t xml:space="preserve">Дубровка </w:t>
      </w:r>
      <w:r w:rsidRPr="009F2E26">
        <w:rPr>
          <w:rFonts w:cs="Times New Roman"/>
          <w:szCs w:val="28"/>
        </w:rPr>
        <w:t>мощностью 30 м</w:t>
      </w:r>
      <w:r w:rsidRPr="009F2E26">
        <w:rPr>
          <w:rFonts w:cs="Times New Roman"/>
          <w:szCs w:val="28"/>
          <w:vertAlign w:val="superscript"/>
        </w:rPr>
        <w:t>3</w:t>
      </w:r>
      <w:r w:rsidRPr="009F2E26">
        <w:rPr>
          <w:rFonts w:cs="Times New Roman"/>
          <w:szCs w:val="28"/>
        </w:rPr>
        <w:t>/сут (1 шт.)</w:t>
      </w:r>
    </w:p>
    <w:p w:rsidR="009F2E26" w:rsidRPr="00660C09" w:rsidRDefault="009F2E26" w:rsidP="009F2E26">
      <w:pPr>
        <w:ind w:firstLine="567"/>
        <w:rPr>
          <w:rFonts w:cs="Times New Roman"/>
          <w:szCs w:val="28"/>
        </w:rPr>
      </w:pPr>
      <w:r w:rsidRPr="00660C09">
        <w:rPr>
          <w:rFonts w:cs="Times New Roman"/>
          <w:szCs w:val="28"/>
        </w:rPr>
        <w:t>На второй этап 2021-2024 год:</w:t>
      </w:r>
    </w:p>
    <w:p w:rsid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660C09">
        <w:rPr>
          <w:rFonts w:cs="Times New Roman"/>
          <w:szCs w:val="28"/>
        </w:rPr>
        <w:t xml:space="preserve">Поэтапное строительство новых водопроводных сетей </w:t>
      </w:r>
      <w:r w:rsidRPr="00F553F1">
        <w:rPr>
          <w:rFonts w:cs="Times New Roman"/>
          <w:szCs w:val="28"/>
        </w:rPr>
        <w:t xml:space="preserve">п. </w:t>
      </w:r>
      <w:r w:rsidRPr="00F553F1">
        <w:rPr>
          <w:rFonts w:cs="Times New Roman"/>
          <w:bCs/>
          <w:iCs/>
          <w:szCs w:val="28"/>
        </w:rPr>
        <w:t xml:space="preserve">Дубровка </w:t>
      </w:r>
      <w:r w:rsidRPr="00660C09">
        <w:rPr>
          <w:rFonts w:cs="Times New Roman"/>
          <w:szCs w:val="28"/>
        </w:rPr>
        <w:t>(1 км)</w:t>
      </w:r>
    </w:p>
    <w:p w:rsidR="009F2E26" w:rsidRP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Поэтапное строительство сетей водоотведения п. </w:t>
      </w:r>
      <w:r w:rsidRPr="009F2E26">
        <w:rPr>
          <w:rFonts w:cs="Times New Roman"/>
          <w:bCs/>
          <w:iCs/>
          <w:szCs w:val="28"/>
        </w:rPr>
        <w:t xml:space="preserve">Дубровка </w:t>
      </w:r>
      <w:r w:rsidRPr="009F2E26">
        <w:rPr>
          <w:rFonts w:cs="Times New Roman"/>
          <w:szCs w:val="28"/>
        </w:rPr>
        <w:t>(1,5 км)</w:t>
      </w:r>
    </w:p>
    <w:p w:rsidR="009F2E26" w:rsidRPr="00B834E1" w:rsidRDefault="009F2E26" w:rsidP="009F2E26">
      <w:pPr>
        <w:ind w:firstLine="567"/>
        <w:rPr>
          <w:rFonts w:cs="Times New Roman"/>
          <w:b/>
          <w:szCs w:val="28"/>
        </w:rPr>
      </w:pPr>
      <w:r w:rsidRPr="00B834E1">
        <w:rPr>
          <w:rFonts w:cs="Times New Roman"/>
          <w:b/>
          <w:szCs w:val="28"/>
        </w:rPr>
        <w:t xml:space="preserve">п. </w:t>
      </w:r>
      <w:r>
        <w:rPr>
          <w:rFonts w:cs="Times New Roman"/>
          <w:b/>
          <w:bCs/>
          <w:iCs/>
          <w:szCs w:val="28"/>
        </w:rPr>
        <w:t>Карлушка</w:t>
      </w:r>
    </w:p>
    <w:p w:rsidR="009F2E26" w:rsidRPr="00B834E1" w:rsidRDefault="009F2E26" w:rsidP="009F2E26">
      <w:pPr>
        <w:ind w:firstLine="567"/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>На первый этап 2014-2020 год:</w:t>
      </w:r>
    </w:p>
    <w:p w:rsidR="009F2E26" w:rsidRPr="00B834E1" w:rsidRDefault="00C65FE8" w:rsidP="009F2E26">
      <w:pPr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9F2E26" w:rsidRPr="00B834E1">
        <w:rPr>
          <w:rFonts w:cs="Times New Roman"/>
          <w:szCs w:val="28"/>
        </w:rPr>
        <w:t xml:space="preserve">еконструкция существующих скважин с установкой насосов первого подъема с системой плавного пуска (частотных преобразователей) п. </w:t>
      </w:r>
      <w:r w:rsidR="009F2E26">
        <w:rPr>
          <w:rFonts w:cs="Times New Roman"/>
          <w:bCs/>
          <w:iCs/>
          <w:szCs w:val="28"/>
        </w:rPr>
        <w:t>Карлушка</w:t>
      </w:r>
      <w:r w:rsidR="009F2E26" w:rsidRPr="00B834E1">
        <w:rPr>
          <w:rFonts w:cs="Times New Roman"/>
          <w:bCs/>
          <w:iCs/>
          <w:szCs w:val="28"/>
        </w:rPr>
        <w:t xml:space="preserve"> </w:t>
      </w:r>
      <w:r w:rsidR="009F2E26" w:rsidRPr="00B834E1">
        <w:rPr>
          <w:rFonts w:cs="Times New Roman"/>
          <w:szCs w:val="28"/>
        </w:rPr>
        <w:t>(1 шт.)</w:t>
      </w:r>
    </w:p>
    <w:p w:rsidR="009F2E26" w:rsidRPr="00B834E1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 xml:space="preserve">Создание системы диспетчеризации и автоматического управления п. </w:t>
      </w:r>
      <w:r w:rsidRPr="00B834E1">
        <w:rPr>
          <w:rFonts w:cs="Times New Roman"/>
          <w:bCs/>
          <w:iCs/>
          <w:szCs w:val="28"/>
        </w:rPr>
        <w:t>Карлушка</w:t>
      </w:r>
    </w:p>
    <w:p w:rsidR="009F2E26" w:rsidRPr="00B834E1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B834E1">
        <w:rPr>
          <w:rFonts w:cs="Times New Roman"/>
          <w:szCs w:val="28"/>
        </w:rPr>
        <w:lastRenderedPageBreak/>
        <w:t xml:space="preserve">Поэтапное строительство новых водопроводных сетей п. </w:t>
      </w:r>
      <w:r w:rsidRPr="00B834E1">
        <w:rPr>
          <w:rFonts w:cs="Times New Roman"/>
          <w:bCs/>
          <w:iCs/>
          <w:szCs w:val="28"/>
        </w:rPr>
        <w:t xml:space="preserve">Карлушка </w:t>
      </w:r>
      <w:r w:rsidRPr="00B834E1">
        <w:rPr>
          <w:rFonts w:cs="Times New Roman"/>
          <w:szCs w:val="28"/>
        </w:rPr>
        <w:t>(1 км)</w:t>
      </w:r>
    </w:p>
    <w:p w:rsid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 xml:space="preserve">Поэтапная замена ветхих водопроводных сетей п. </w:t>
      </w:r>
      <w:r w:rsidRPr="00B834E1">
        <w:rPr>
          <w:rFonts w:cs="Times New Roman"/>
          <w:bCs/>
          <w:iCs/>
          <w:szCs w:val="28"/>
        </w:rPr>
        <w:t xml:space="preserve">Карлушка </w:t>
      </w:r>
      <w:r w:rsidRPr="00B834E1">
        <w:rPr>
          <w:rFonts w:cs="Times New Roman"/>
          <w:szCs w:val="28"/>
        </w:rPr>
        <w:t>(0,</w:t>
      </w:r>
      <w:r>
        <w:rPr>
          <w:rFonts w:cs="Times New Roman"/>
          <w:szCs w:val="28"/>
        </w:rPr>
        <w:t>5</w:t>
      </w:r>
      <w:r w:rsidRPr="00B834E1">
        <w:rPr>
          <w:rFonts w:cs="Times New Roman"/>
          <w:szCs w:val="28"/>
        </w:rPr>
        <w:t xml:space="preserve"> км) </w:t>
      </w:r>
    </w:p>
    <w:p w:rsidR="009F2E26" w:rsidRP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Поэтапное строительство сетей водоотведения п. </w:t>
      </w:r>
      <w:r w:rsidRPr="009F2E26">
        <w:rPr>
          <w:rFonts w:cs="Times New Roman"/>
          <w:bCs/>
          <w:iCs/>
          <w:szCs w:val="28"/>
        </w:rPr>
        <w:t xml:space="preserve">Карлушка </w:t>
      </w:r>
      <w:r w:rsidRPr="009F2E26">
        <w:rPr>
          <w:rFonts w:cs="Times New Roman"/>
          <w:szCs w:val="28"/>
        </w:rPr>
        <w:t>(1,5 км)</w:t>
      </w:r>
    </w:p>
    <w:p w:rsidR="009F2E26" w:rsidRP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Строительство ЛОС п. </w:t>
      </w:r>
      <w:r w:rsidRPr="009F2E26">
        <w:rPr>
          <w:rFonts w:cs="Times New Roman"/>
          <w:bCs/>
          <w:iCs/>
          <w:szCs w:val="28"/>
        </w:rPr>
        <w:t xml:space="preserve">Карлушка </w:t>
      </w:r>
      <w:r w:rsidRPr="009F2E26">
        <w:rPr>
          <w:rFonts w:cs="Times New Roman"/>
          <w:szCs w:val="28"/>
        </w:rPr>
        <w:t>мощностью 100 м</w:t>
      </w:r>
      <w:r w:rsidRPr="009F2E26">
        <w:rPr>
          <w:rFonts w:cs="Times New Roman"/>
          <w:szCs w:val="28"/>
          <w:vertAlign w:val="superscript"/>
        </w:rPr>
        <w:t>3</w:t>
      </w:r>
      <w:r w:rsidRPr="009F2E26">
        <w:rPr>
          <w:rFonts w:cs="Times New Roman"/>
          <w:szCs w:val="28"/>
        </w:rPr>
        <w:t>/сут (1 шт.)</w:t>
      </w:r>
    </w:p>
    <w:p w:rsidR="009F2E26" w:rsidRPr="00B834E1" w:rsidRDefault="009F2E26" w:rsidP="009F2E26">
      <w:pPr>
        <w:ind w:firstLine="567"/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>На второй этап 2021-2024 год:</w:t>
      </w:r>
    </w:p>
    <w:p w:rsid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 xml:space="preserve">Поэтапное строительство новых водопроводных сетей п. </w:t>
      </w:r>
      <w:r w:rsidRPr="00B834E1">
        <w:rPr>
          <w:rFonts w:cs="Times New Roman"/>
          <w:bCs/>
          <w:iCs/>
          <w:szCs w:val="28"/>
        </w:rPr>
        <w:t xml:space="preserve">Карлушка </w:t>
      </w:r>
      <w:r w:rsidRPr="00B834E1">
        <w:rPr>
          <w:rFonts w:cs="Times New Roman"/>
          <w:szCs w:val="28"/>
        </w:rPr>
        <w:t>(1 км)</w:t>
      </w:r>
    </w:p>
    <w:p w:rsidR="009F2E26" w:rsidRPr="009F2E26" w:rsidRDefault="009F2E2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9F2E26">
        <w:rPr>
          <w:rFonts w:cs="Times New Roman"/>
          <w:szCs w:val="28"/>
        </w:rPr>
        <w:t xml:space="preserve">Поэтапное строительство сетей водоотведения п. </w:t>
      </w:r>
      <w:r w:rsidRPr="009F2E26">
        <w:rPr>
          <w:rFonts w:cs="Times New Roman"/>
          <w:bCs/>
          <w:iCs/>
          <w:szCs w:val="28"/>
        </w:rPr>
        <w:t xml:space="preserve">Карлушка </w:t>
      </w:r>
      <w:r w:rsidRPr="009F2E26">
        <w:rPr>
          <w:rFonts w:cs="Times New Roman"/>
          <w:szCs w:val="28"/>
        </w:rPr>
        <w:t>(1,5 км)</w:t>
      </w:r>
    </w:p>
    <w:p w:rsidR="0049548F" w:rsidRPr="009C3EA7" w:rsidRDefault="001F1187" w:rsidP="009F2E26">
      <w:pPr>
        <w:ind w:firstLine="567"/>
        <w:rPr>
          <w:b/>
        </w:rPr>
      </w:pPr>
      <w:r w:rsidRPr="009C3EA7">
        <w:rPr>
          <w:b/>
        </w:rPr>
        <w:t>Ожидаемые результаты от реализации мероприятий схемы:</w:t>
      </w:r>
    </w:p>
    <w:p w:rsidR="007945EC" w:rsidRPr="00AB5B39" w:rsidRDefault="008B46CC" w:rsidP="009F2E2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Повышение качества предоставления коммунальных услуг.</w:t>
      </w:r>
    </w:p>
    <w:p w:rsidR="007945EC" w:rsidRPr="00AB5B39" w:rsidRDefault="008B46CC" w:rsidP="009F2E2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Реконструкция и замена устаревшего оборудования и сетей.</w:t>
      </w:r>
    </w:p>
    <w:p w:rsidR="007945EC" w:rsidRPr="00AB5B39" w:rsidRDefault="008B46CC" w:rsidP="009F2E2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Увеличение мощности систем водоснабжения и водоотведения.</w:t>
      </w:r>
    </w:p>
    <w:p w:rsidR="007945EC" w:rsidRPr="00AB5B39" w:rsidRDefault="008B46CC" w:rsidP="009F2E2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Улучшение экологической ситуации на территории </w:t>
      </w:r>
      <w:r w:rsidR="00D9711B" w:rsidRPr="00D9711B">
        <w:rPr>
          <w:rFonts w:cs="Times New Roman"/>
          <w:szCs w:val="28"/>
        </w:rPr>
        <w:t>МО «</w:t>
      </w:r>
      <w:r w:rsidR="00A952F3" w:rsidRPr="00A952F3">
        <w:rPr>
          <w:rFonts w:eastAsia="Times New Roman" w:cs="Times New Roman"/>
          <w:bCs/>
          <w:szCs w:val="28"/>
        </w:rPr>
        <w:t xml:space="preserve">Майминское </w:t>
      </w:r>
      <w:r w:rsidR="00D9711B" w:rsidRPr="00D9711B">
        <w:rPr>
          <w:rFonts w:eastAsia="Times New Roman" w:cs="Times New Roman"/>
          <w:bCs/>
          <w:szCs w:val="28"/>
        </w:rPr>
        <w:t>сельское поселение»</w:t>
      </w:r>
      <w:r w:rsidRPr="00AB5B39">
        <w:rPr>
          <w:rFonts w:cs="Times New Roman"/>
          <w:szCs w:val="28"/>
        </w:rPr>
        <w:t>.</w:t>
      </w:r>
    </w:p>
    <w:p w:rsidR="007945EC" w:rsidRPr="00AB5B39" w:rsidRDefault="008B46CC" w:rsidP="009F2E2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Создание коммунальной инфраструктуры для комфортного проживания населения, а также да</w:t>
      </w:r>
      <w:r w:rsidR="007525F7" w:rsidRPr="00AB5B39">
        <w:rPr>
          <w:rFonts w:cs="Times New Roman"/>
          <w:szCs w:val="28"/>
        </w:rPr>
        <w:t xml:space="preserve">льнейшего развития </w:t>
      </w:r>
      <w:r w:rsidR="00D9711B" w:rsidRPr="00D9711B">
        <w:rPr>
          <w:rFonts w:cs="Times New Roman"/>
          <w:szCs w:val="28"/>
        </w:rPr>
        <w:t>МО «</w:t>
      </w:r>
      <w:r w:rsidR="00A952F3" w:rsidRPr="00A952F3">
        <w:rPr>
          <w:rFonts w:eastAsia="Times New Roman" w:cs="Times New Roman"/>
          <w:bCs/>
          <w:szCs w:val="28"/>
        </w:rPr>
        <w:t xml:space="preserve">Майминское </w:t>
      </w:r>
      <w:r w:rsidR="00D9711B" w:rsidRPr="00D9711B">
        <w:rPr>
          <w:rFonts w:eastAsia="Times New Roman" w:cs="Times New Roman"/>
          <w:bCs/>
          <w:szCs w:val="28"/>
        </w:rPr>
        <w:t>сельское п</w:t>
      </w:r>
      <w:r w:rsidR="00D9711B" w:rsidRPr="00D9711B">
        <w:rPr>
          <w:rFonts w:eastAsia="Times New Roman" w:cs="Times New Roman"/>
          <w:bCs/>
          <w:szCs w:val="28"/>
        </w:rPr>
        <w:t>о</w:t>
      </w:r>
      <w:r w:rsidR="00D9711B" w:rsidRPr="00D9711B">
        <w:rPr>
          <w:rFonts w:eastAsia="Times New Roman" w:cs="Times New Roman"/>
          <w:bCs/>
          <w:szCs w:val="28"/>
        </w:rPr>
        <w:t>селение»</w:t>
      </w:r>
      <w:r w:rsidR="00B10286" w:rsidRPr="00AB5B39">
        <w:rPr>
          <w:rFonts w:cs="Times New Roman"/>
          <w:szCs w:val="28"/>
        </w:rPr>
        <w:t>.</w:t>
      </w:r>
    </w:p>
    <w:p w:rsidR="001F1187" w:rsidRPr="00AB5B39" w:rsidRDefault="001F1187" w:rsidP="009F2E26">
      <w:pPr>
        <w:pStyle w:val="1"/>
        <w:spacing w:before="200" w:after="240"/>
        <w:jc w:val="center"/>
        <w:rPr>
          <w:rFonts w:ascii="Times New Roman" w:hAnsi="Times New Roman" w:cs="Times New Roman"/>
          <w:color w:val="auto"/>
        </w:rPr>
      </w:pPr>
      <w:r w:rsidRPr="00AB5B39">
        <w:rPr>
          <w:rFonts w:ascii="Times New Roman" w:hAnsi="Times New Roman" w:cs="Times New Roman"/>
        </w:rPr>
        <w:br w:type="page"/>
      </w:r>
      <w:bookmarkStart w:id="2" w:name="_Toc406594241"/>
      <w:r w:rsidRPr="00AB5B39">
        <w:rPr>
          <w:rFonts w:ascii="Times New Roman" w:hAnsi="Times New Roman" w:cs="Times New Roman"/>
          <w:color w:val="auto"/>
        </w:rPr>
        <w:lastRenderedPageBreak/>
        <w:t>Глава 1. Краткое описание</w:t>
      </w:r>
      <w:bookmarkEnd w:id="2"/>
    </w:p>
    <w:p w:rsidR="003E029E" w:rsidRPr="003E029E" w:rsidRDefault="003E029E" w:rsidP="009F2E26">
      <w:pPr>
        <w:ind w:firstLine="539"/>
        <w:rPr>
          <w:rFonts w:cs="Times New Roman"/>
          <w:bCs/>
          <w:szCs w:val="28"/>
        </w:rPr>
      </w:pPr>
      <w:r w:rsidRPr="003E029E">
        <w:rPr>
          <w:rFonts w:cs="Times New Roman"/>
          <w:bCs/>
          <w:szCs w:val="28"/>
        </w:rPr>
        <w:t>Майминский район расположен в северо-западной части Республики Алтай, его территория составляет 1,4 тыс. кв. км. Численность населения в районе 24,5 тысяч человек, в том числе в районном центре Майма 15 344 человек. Количество населенных пунктов — 25. На территории района находится столица республики — город Горно-Алтайск. Ближайшая железнодорожная станция г. Бийск находи</w:t>
      </w:r>
      <w:r w:rsidRPr="003E029E">
        <w:rPr>
          <w:rFonts w:cs="Times New Roman"/>
          <w:bCs/>
          <w:szCs w:val="28"/>
        </w:rPr>
        <w:t>т</w:t>
      </w:r>
      <w:r w:rsidRPr="003E029E">
        <w:rPr>
          <w:rFonts w:cs="Times New Roman"/>
          <w:bCs/>
          <w:szCs w:val="28"/>
        </w:rPr>
        <w:t>ся в 100 км . С краевым центром осуществляется сухопутная связь. В северной части района хорошо развита дорожная сеть с асфальтовым покрытием.</w:t>
      </w:r>
    </w:p>
    <w:p w:rsidR="003E029E" w:rsidRPr="003E029E" w:rsidRDefault="003E029E" w:rsidP="009F2E26">
      <w:pPr>
        <w:ind w:firstLine="539"/>
        <w:rPr>
          <w:rFonts w:cs="Times New Roman"/>
          <w:bCs/>
          <w:szCs w:val="28"/>
        </w:rPr>
      </w:pPr>
      <w:r w:rsidRPr="003E029E">
        <w:rPr>
          <w:rFonts w:cs="Times New Roman"/>
          <w:bCs/>
          <w:szCs w:val="28"/>
        </w:rPr>
        <w:t>Климат района резко-континентальный. Зима здесь продолжительная и х</w:t>
      </w:r>
      <w:r w:rsidRPr="003E029E">
        <w:rPr>
          <w:rFonts w:cs="Times New Roman"/>
          <w:bCs/>
          <w:szCs w:val="28"/>
        </w:rPr>
        <w:t>о</w:t>
      </w:r>
      <w:r w:rsidRPr="003E029E">
        <w:rPr>
          <w:rFonts w:cs="Times New Roman"/>
          <w:bCs/>
          <w:szCs w:val="28"/>
        </w:rPr>
        <w:t>лодная, с сильными ветрами и метелями. Лето короткое и умеренно жаркое. Х</w:t>
      </w:r>
      <w:r w:rsidRPr="003E029E">
        <w:rPr>
          <w:rFonts w:cs="Times New Roman"/>
          <w:bCs/>
          <w:szCs w:val="28"/>
        </w:rPr>
        <w:t>а</w:t>
      </w:r>
      <w:r w:rsidRPr="003E029E">
        <w:rPr>
          <w:rFonts w:cs="Times New Roman"/>
          <w:bCs/>
          <w:szCs w:val="28"/>
        </w:rPr>
        <w:t>рактерна большая разница между ночными и дневными температурами. По кол</w:t>
      </w:r>
      <w:r w:rsidRPr="003E029E">
        <w:rPr>
          <w:rFonts w:cs="Times New Roman"/>
          <w:bCs/>
          <w:szCs w:val="28"/>
        </w:rPr>
        <w:t>и</w:t>
      </w:r>
      <w:r w:rsidRPr="003E029E">
        <w:rPr>
          <w:rFonts w:cs="Times New Roman"/>
          <w:bCs/>
          <w:szCs w:val="28"/>
        </w:rPr>
        <w:t>честву выпадающих атмосферных осадков — один из наиболее увлажненных районов. В среднем выпадает 700- 750 мм . Количество осадков возрастает при подходе к горам.</w:t>
      </w:r>
    </w:p>
    <w:p w:rsidR="003E029E" w:rsidRPr="003E029E" w:rsidRDefault="003E029E" w:rsidP="009F2E26">
      <w:pPr>
        <w:ind w:firstLine="539"/>
        <w:rPr>
          <w:rFonts w:cs="Times New Roman"/>
          <w:bCs/>
          <w:szCs w:val="28"/>
        </w:rPr>
      </w:pPr>
      <w:r w:rsidRPr="003E029E">
        <w:rPr>
          <w:rFonts w:cs="Times New Roman"/>
          <w:bCs/>
          <w:szCs w:val="28"/>
        </w:rPr>
        <w:t>Рельеф, как совокупность неровностей земной поверхности различных по масштабу и происхождению, является основополагающим компонентом в образ</w:t>
      </w:r>
      <w:r w:rsidRPr="003E029E">
        <w:rPr>
          <w:rFonts w:cs="Times New Roman"/>
          <w:bCs/>
          <w:szCs w:val="28"/>
        </w:rPr>
        <w:t>о</w:t>
      </w:r>
      <w:r w:rsidRPr="003E029E">
        <w:rPr>
          <w:rFonts w:cs="Times New Roman"/>
          <w:bCs/>
          <w:szCs w:val="28"/>
        </w:rPr>
        <w:t>вании природных комплексов любой территории. Высота, взаиморасположение орографических элементов относительно друг друга, крутизна склонов имеют большое влияние на формирование микроклиматических характеристик, водных потоков, почвенно-растительного покрова, а также на развитие экзогенных пр</w:t>
      </w:r>
      <w:r w:rsidRPr="003E029E">
        <w:rPr>
          <w:rFonts w:cs="Times New Roman"/>
          <w:bCs/>
          <w:szCs w:val="28"/>
        </w:rPr>
        <w:t>о</w:t>
      </w:r>
      <w:r w:rsidRPr="003E029E">
        <w:rPr>
          <w:rFonts w:cs="Times New Roman"/>
          <w:bCs/>
          <w:szCs w:val="28"/>
        </w:rPr>
        <w:t>цессов и является одним из определяющих факторов природопользования.</w:t>
      </w:r>
    </w:p>
    <w:p w:rsidR="003E029E" w:rsidRPr="003E029E" w:rsidRDefault="003E029E" w:rsidP="009F2E26">
      <w:pPr>
        <w:ind w:firstLine="539"/>
        <w:rPr>
          <w:rFonts w:cs="Times New Roman"/>
          <w:bCs/>
          <w:szCs w:val="28"/>
        </w:rPr>
      </w:pPr>
      <w:r w:rsidRPr="003E029E">
        <w:rPr>
          <w:rFonts w:cs="Times New Roman"/>
          <w:bCs/>
          <w:szCs w:val="28"/>
        </w:rPr>
        <w:t>Майминский район находится на севере Горного Алтая в отрогах хребта Ио</w:t>
      </w:r>
      <w:r w:rsidRPr="003E029E">
        <w:rPr>
          <w:rFonts w:cs="Times New Roman"/>
          <w:bCs/>
          <w:szCs w:val="28"/>
        </w:rPr>
        <w:t>л</w:t>
      </w:r>
      <w:r w:rsidRPr="003E029E">
        <w:rPr>
          <w:rFonts w:cs="Times New Roman"/>
          <w:bCs/>
          <w:szCs w:val="28"/>
        </w:rPr>
        <w:t>го. Наивысшей отметкой территории является гора Чептоган ( 1471 м ). Террит</w:t>
      </w:r>
      <w:r w:rsidRPr="003E029E">
        <w:rPr>
          <w:rFonts w:cs="Times New Roman"/>
          <w:bCs/>
          <w:szCs w:val="28"/>
        </w:rPr>
        <w:t>о</w:t>
      </w:r>
      <w:r w:rsidRPr="003E029E">
        <w:rPr>
          <w:rFonts w:cs="Times New Roman"/>
          <w:bCs/>
          <w:szCs w:val="28"/>
        </w:rPr>
        <w:t>рия Майминского района относится к Северо-Восточной Алтайской ландшафтной провинции.</w:t>
      </w:r>
    </w:p>
    <w:p w:rsidR="003E029E" w:rsidRPr="003E029E" w:rsidRDefault="003E029E" w:rsidP="009F2E26">
      <w:pPr>
        <w:ind w:firstLine="539"/>
        <w:rPr>
          <w:rFonts w:cs="Times New Roman"/>
          <w:bCs/>
          <w:szCs w:val="28"/>
        </w:rPr>
      </w:pPr>
      <w:r w:rsidRPr="003E029E">
        <w:rPr>
          <w:rFonts w:cs="Times New Roman"/>
          <w:bCs/>
          <w:szCs w:val="28"/>
        </w:rPr>
        <w:t>Протяженность и высоты гор различны и колеблются от 400 до 1400 м . П</w:t>
      </w:r>
      <w:r w:rsidRPr="003E029E">
        <w:rPr>
          <w:rFonts w:cs="Times New Roman"/>
          <w:bCs/>
          <w:szCs w:val="28"/>
        </w:rPr>
        <w:t>о</w:t>
      </w:r>
      <w:r w:rsidRPr="003E029E">
        <w:rPr>
          <w:rFonts w:cs="Times New Roman"/>
          <w:bCs/>
          <w:szCs w:val="28"/>
        </w:rPr>
        <w:t>степенное повышение поверхности идет в направлении с северо-запада на юго-восток. На севере района в меридиональном направлении прослеживается на ра</w:t>
      </w:r>
      <w:r w:rsidRPr="003E029E">
        <w:rPr>
          <w:rFonts w:cs="Times New Roman"/>
          <w:bCs/>
          <w:szCs w:val="28"/>
        </w:rPr>
        <w:t>с</w:t>
      </w:r>
      <w:r w:rsidRPr="003E029E">
        <w:rPr>
          <w:rFonts w:cs="Times New Roman"/>
          <w:bCs/>
          <w:szCs w:val="28"/>
        </w:rPr>
        <w:t>стоянии 10 км Стамовой хребет (г. Стамовуха, 565 м ). На северо-востоке по гр</w:t>
      </w:r>
      <w:r w:rsidRPr="003E029E">
        <w:rPr>
          <w:rFonts w:cs="Times New Roman"/>
          <w:bCs/>
          <w:szCs w:val="28"/>
        </w:rPr>
        <w:t>а</w:t>
      </w:r>
      <w:r w:rsidRPr="003E029E">
        <w:rPr>
          <w:rFonts w:cs="Times New Roman"/>
          <w:bCs/>
          <w:szCs w:val="28"/>
        </w:rPr>
        <w:t>нице с Чойским районом расположен Сугульский хребет (г.Сугул 994 м ). В ю</w:t>
      </w:r>
      <w:r w:rsidRPr="003E029E">
        <w:rPr>
          <w:rFonts w:cs="Times New Roman"/>
          <w:bCs/>
          <w:szCs w:val="28"/>
        </w:rPr>
        <w:t>ж</w:t>
      </w:r>
      <w:r w:rsidRPr="003E029E">
        <w:rPr>
          <w:rFonts w:cs="Times New Roman"/>
          <w:bCs/>
          <w:szCs w:val="28"/>
        </w:rPr>
        <w:t>ной части района заходят отроги хребта Мажиган (абс.высота 1363 м ). К востоку от с. Кызыл-Озек расположена грива Сосновая.</w:t>
      </w:r>
    </w:p>
    <w:p w:rsidR="003E029E" w:rsidRPr="003E029E" w:rsidRDefault="003E029E" w:rsidP="009F2E26">
      <w:pPr>
        <w:ind w:firstLine="539"/>
        <w:rPr>
          <w:rFonts w:cs="Times New Roman"/>
          <w:bCs/>
          <w:szCs w:val="28"/>
        </w:rPr>
      </w:pPr>
      <w:r w:rsidRPr="003E029E">
        <w:rPr>
          <w:rFonts w:cs="Times New Roman"/>
          <w:bCs/>
          <w:szCs w:val="28"/>
        </w:rPr>
        <w:t>Некоторые вершины гор имеют собственные названия: г. Шикшак ( 820 м ), г. Малый Камень ( 378 м ), г. Тугая ( 641 м ), г. Устюба ( 548 м ), г. Озерная ( 401 м ), г. Черепан ( 776 м ), г. Синюха ( 1218 м ), г. М.Синюха ( 1196 м ), г. Балташуха ( 725 м ), Тексюр ( 1103 м ).</w:t>
      </w:r>
    </w:p>
    <w:p w:rsidR="003E029E" w:rsidRDefault="003E029E" w:rsidP="009F2E26">
      <w:pPr>
        <w:ind w:firstLine="539"/>
        <w:rPr>
          <w:rFonts w:cs="Times New Roman"/>
          <w:bCs/>
          <w:szCs w:val="28"/>
        </w:rPr>
      </w:pPr>
      <w:r w:rsidRPr="003E029E">
        <w:rPr>
          <w:rFonts w:cs="Times New Roman"/>
          <w:bCs/>
          <w:szCs w:val="28"/>
        </w:rPr>
        <w:lastRenderedPageBreak/>
        <w:t>Крутизна склонов составляет 6-12o в окрестностях г. Горно-Алтайска, 12-20o - в верховьях бассейна реки Майма и 3-6o - по долине реки Катунь и ее притокам. Вершины гор, как правило, сглаженные, округлые, имеют мягкие очертания, а склоны их облесены.</w:t>
      </w:r>
    </w:p>
    <w:p w:rsidR="003E029E" w:rsidRDefault="003E029E" w:rsidP="009F2E26">
      <w:pPr>
        <w:spacing w:before="200" w:after="200"/>
        <w:ind w:firstLine="567"/>
        <w:jc w:val="center"/>
        <w:rPr>
          <w:b/>
        </w:rPr>
      </w:pPr>
      <w:r w:rsidRPr="003E029E">
        <w:rPr>
          <w:b/>
        </w:rPr>
        <w:t xml:space="preserve">Муниципальное образование </w:t>
      </w:r>
      <w:r w:rsidR="00A952F3" w:rsidRPr="00A952F3">
        <w:rPr>
          <w:b/>
          <w:bCs/>
        </w:rPr>
        <w:t xml:space="preserve">Майминское </w:t>
      </w:r>
      <w:r w:rsidRPr="003E029E">
        <w:rPr>
          <w:b/>
        </w:rPr>
        <w:t>сельское поселение Майми</w:t>
      </w:r>
      <w:r w:rsidRPr="003E029E">
        <w:rPr>
          <w:b/>
        </w:rPr>
        <w:t>н</w:t>
      </w:r>
      <w:r w:rsidRPr="003E029E">
        <w:rPr>
          <w:b/>
        </w:rPr>
        <w:t>ского района Республики Алта</w:t>
      </w:r>
      <w:r>
        <w:rPr>
          <w:b/>
        </w:rPr>
        <w:t>й</w:t>
      </w:r>
    </w:p>
    <w:p w:rsidR="00572709" w:rsidRPr="00572709" w:rsidRDefault="00572709" w:rsidP="00572709">
      <w:pPr>
        <w:ind w:firstLine="567"/>
        <w:rPr>
          <w:rFonts w:cs="Times New Roman"/>
          <w:bCs/>
          <w:szCs w:val="28"/>
        </w:rPr>
      </w:pPr>
      <w:r w:rsidRPr="00572709">
        <w:rPr>
          <w:rFonts w:cs="Times New Roman"/>
          <w:bCs/>
          <w:szCs w:val="28"/>
        </w:rPr>
        <w:t>Майминское муниципальное образование образовано 13 октября 2005 года, расположено в северо-западной части Республики Алтай и входит в состав Ма</w:t>
      </w:r>
      <w:r w:rsidRPr="00572709">
        <w:rPr>
          <w:rFonts w:cs="Times New Roman"/>
          <w:bCs/>
          <w:szCs w:val="28"/>
        </w:rPr>
        <w:t>й</w:t>
      </w:r>
      <w:r w:rsidRPr="00572709">
        <w:rPr>
          <w:rFonts w:cs="Times New Roman"/>
          <w:bCs/>
          <w:szCs w:val="28"/>
        </w:rPr>
        <w:t>минского района. Село Майма, как районный центр основан в 1953 году. Рассто</w:t>
      </w:r>
      <w:r w:rsidRPr="00572709">
        <w:rPr>
          <w:rFonts w:cs="Times New Roman"/>
          <w:bCs/>
          <w:szCs w:val="28"/>
        </w:rPr>
        <w:t>я</w:t>
      </w:r>
      <w:r w:rsidRPr="00572709">
        <w:rPr>
          <w:rFonts w:cs="Times New Roman"/>
          <w:bCs/>
          <w:szCs w:val="28"/>
        </w:rPr>
        <w:t>ние до республиканского центра 10 км, до железнодорожной станции г. Бийск – 97 км. Его территория составляет 159 кв. км, что составляет 1,3% от общей пл</w:t>
      </w:r>
      <w:r w:rsidRPr="00572709">
        <w:rPr>
          <w:rFonts w:cs="Times New Roman"/>
          <w:bCs/>
          <w:szCs w:val="28"/>
        </w:rPr>
        <w:t>о</w:t>
      </w:r>
      <w:r w:rsidRPr="00572709">
        <w:rPr>
          <w:rFonts w:cs="Times New Roman"/>
          <w:bCs/>
          <w:szCs w:val="28"/>
        </w:rPr>
        <w:t>щади Республики Алтай.</w:t>
      </w:r>
    </w:p>
    <w:p w:rsidR="00572709" w:rsidRPr="00572709" w:rsidRDefault="00572709" w:rsidP="00572709">
      <w:pPr>
        <w:ind w:firstLine="567"/>
        <w:rPr>
          <w:rFonts w:cs="Times New Roman"/>
          <w:bCs/>
          <w:szCs w:val="28"/>
        </w:rPr>
      </w:pPr>
      <w:r w:rsidRPr="00572709">
        <w:rPr>
          <w:rFonts w:cs="Times New Roman"/>
          <w:bCs/>
          <w:szCs w:val="28"/>
        </w:rPr>
        <w:t xml:space="preserve">Село Майма является административным центром Майминского района, крупным сельским поселением с численностью </w:t>
      </w:r>
      <w:r>
        <w:rPr>
          <w:rFonts w:cs="Times New Roman"/>
          <w:bCs/>
          <w:szCs w:val="28"/>
        </w:rPr>
        <w:t>17821</w:t>
      </w:r>
      <w:r w:rsidRPr="00572709">
        <w:rPr>
          <w:rFonts w:cs="Times New Roman"/>
          <w:bCs/>
          <w:szCs w:val="28"/>
        </w:rPr>
        <w:t xml:space="preserve"> человек. Основными фа</w:t>
      </w:r>
      <w:r w:rsidRPr="00572709">
        <w:rPr>
          <w:rFonts w:cs="Times New Roman"/>
          <w:bCs/>
          <w:szCs w:val="28"/>
        </w:rPr>
        <w:t>к</w:t>
      </w:r>
      <w:r w:rsidRPr="00572709">
        <w:rPr>
          <w:rFonts w:cs="Times New Roman"/>
          <w:bCs/>
          <w:szCs w:val="28"/>
        </w:rPr>
        <w:t>торами увеличения населения является увеличение числа родившихся и снижен</w:t>
      </w:r>
      <w:r w:rsidRPr="00572709">
        <w:rPr>
          <w:rFonts w:cs="Times New Roman"/>
          <w:bCs/>
          <w:szCs w:val="28"/>
        </w:rPr>
        <w:t>и</w:t>
      </w:r>
      <w:r w:rsidRPr="00572709">
        <w:rPr>
          <w:rFonts w:cs="Times New Roman"/>
          <w:bCs/>
          <w:szCs w:val="28"/>
        </w:rPr>
        <w:t>ем числа умерших. Трудовые ресурсы Майминского муниципального образов</w:t>
      </w:r>
      <w:r w:rsidRPr="00572709">
        <w:rPr>
          <w:rFonts w:cs="Times New Roman"/>
          <w:bCs/>
          <w:szCs w:val="28"/>
        </w:rPr>
        <w:t>а</w:t>
      </w:r>
      <w:r w:rsidRPr="00572709">
        <w:rPr>
          <w:rFonts w:cs="Times New Roman"/>
          <w:bCs/>
          <w:szCs w:val="28"/>
        </w:rPr>
        <w:t>ния оцениваются в одиннадцать тысяч человек. Наблюдается увеличение труд</w:t>
      </w:r>
      <w:r w:rsidRPr="00572709">
        <w:rPr>
          <w:rFonts w:cs="Times New Roman"/>
          <w:bCs/>
          <w:szCs w:val="28"/>
        </w:rPr>
        <w:t>о</w:t>
      </w:r>
      <w:r w:rsidRPr="00572709">
        <w:rPr>
          <w:rFonts w:cs="Times New Roman"/>
          <w:bCs/>
          <w:szCs w:val="28"/>
        </w:rPr>
        <w:t>вого потенциала, что обусловлено приростом численности населения.</w:t>
      </w:r>
    </w:p>
    <w:p w:rsidR="00572709" w:rsidRPr="00572709" w:rsidRDefault="00572709" w:rsidP="00572709">
      <w:pPr>
        <w:ind w:firstLine="567"/>
        <w:rPr>
          <w:rFonts w:cs="Times New Roman"/>
          <w:bCs/>
          <w:szCs w:val="28"/>
        </w:rPr>
      </w:pPr>
      <w:r w:rsidRPr="00572709">
        <w:rPr>
          <w:rFonts w:cs="Times New Roman"/>
          <w:bCs/>
          <w:szCs w:val="28"/>
        </w:rPr>
        <w:t>Село расположено на правом берегу реки Катунь при слиянии с рекой Ма</w:t>
      </w:r>
      <w:r w:rsidRPr="00572709">
        <w:rPr>
          <w:rFonts w:cs="Times New Roman"/>
          <w:bCs/>
          <w:szCs w:val="28"/>
        </w:rPr>
        <w:t>й</w:t>
      </w:r>
      <w:r w:rsidRPr="00572709">
        <w:rPr>
          <w:rFonts w:cs="Times New Roman"/>
          <w:bCs/>
          <w:szCs w:val="28"/>
        </w:rPr>
        <w:t>ма, в непосредственной близости с г.</w:t>
      </w:r>
      <w:r>
        <w:rPr>
          <w:rFonts w:cs="Times New Roman"/>
          <w:bCs/>
          <w:szCs w:val="28"/>
        </w:rPr>
        <w:t xml:space="preserve"> </w:t>
      </w:r>
      <w:r w:rsidRPr="00572709">
        <w:rPr>
          <w:rFonts w:cs="Times New Roman"/>
          <w:bCs/>
          <w:szCs w:val="28"/>
        </w:rPr>
        <w:t>Горно-Алтайском. Расстояние до ближа</w:t>
      </w:r>
      <w:r w:rsidRPr="00572709">
        <w:rPr>
          <w:rFonts w:cs="Times New Roman"/>
          <w:bCs/>
          <w:szCs w:val="28"/>
        </w:rPr>
        <w:t>й</w:t>
      </w:r>
      <w:r w:rsidRPr="00572709">
        <w:rPr>
          <w:rFonts w:cs="Times New Roman"/>
          <w:bCs/>
          <w:szCs w:val="28"/>
        </w:rPr>
        <w:t>шей железнодорожной станции Бийск 96 км. Через село проходит дорога фед</w:t>
      </w:r>
      <w:r w:rsidRPr="00572709">
        <w:rPr>
          <w:rFonts w:cs="Times New Roman"/>
          <w:bCs/>
          <w:szCs w:val="28"/>
        </w:rPr>
        <w:t>е</w:t>
      </w:r>
      <w:r w:rsidRPr="00572709">
        <w:rPr>
          <w:rFonts w:cs="Times New Roman"/>
          <w:bCs/>
          <w:szCs w:val="28"/>
        </w:rPr>
        <w:t>рального значения Новосибирск - Ташанта (Чуйский тракт).</w:t>
      </w:r>
    </w:p>
    <w:p w:rsidR="00572709" w:rsidRPr="00572709" w:rsidRDefault="00572709" w:rsidP="00572709">
      <w:pPr>
        <w:ind w:firstLine="567"/>
        <w:rPr>
          <w:rFonts w:cs="Times New Roman"/>
          <w:bCs/>
          <w:szCs w:val="28"/>
        </w:rPr>
      </w:pPr>
      <w:r w:rsidRPr="00572709">
        <w:rPr>
          <w:rFonts w:cs="Times New Roman"/>
          <w:bCs/>
          <w:szCs w:val="28"/>
        </w:rPr>
        <w:t>Сельское хозяйство представлено одним крупным предприятием – ФГУП ПОПХ «Чуйское», 9 крестьянскими хозяйствами и 5605 ЛПХ.</w:t>
      </w:r>
    </w:p>
    <w:p w:rsidR="00572709" w:rsidRPr="00572709" w:rsidRDefault="00572709" w:rsidP="00572709">
      <w:pPr>
        <w:ind w:firstLine="567"/>
        <w:rPr>
          <w:rFonts w:cs="Times New Roman"/>
          <w:bCs/>
          <w:szCs w:val="28"/>
        </w:rPr>
      </w:pPr>
      <w:r w:rsidRPr="00572709">
        <w:rPr>
          <w:rFonts w:cs="Times New Roman"/>
          <w:bCs/>
          <w:szCs w:val="28"/>
        </w:rPr>
        <w:t>Личные подсобные хозяйства в настоящее время выступают экономически самостоятельной, равноправной формой хозяйствования на селе.</w:t>
      </w:r>
    </w:p>
    <w:p w:rsidR="00572709" w:rsidRPr="00572709" w:rsidRDefault="00572709" w:rsidP="00572709">
      <w:pPr>
        <w:ind w:firstLine="567"/>
        <w:rPr>
          <w:rFonts w:cs="Times New Roman"/>
          <w:bCs/>
          <w:szCs w:val="28"/>
        </w:rPr>
      </w:pPr>
      <w:r w:rsidRPr="00572709">
        <w:rPr>
          <w:rFonts w:cs="Times New Roman"/>
          <w:bCs/>
          <w:szCs w:val="28"/>
        </w:rPr>
        <w:t>Количество индивидуальных предпринимателей, без образования юридич</w:t>
      </w:r>
      <w:r w:rsidRPr="00572709">
        <w:rPr>
          <w:rFonts w:cs="Times New Roman"/>
          <w:bCs/>
          <w:szCs w:val="28"/>
        </w:rPr>
        <w:t>е</w:t>
      </w:r>
      <w:r w:rsidRPr="00572709">
        <w:rPr>
          <w:rFonts w:cs="Times New Roman"/>
          <w:bCs/>
          <w:szCs w:val="28"/>
        </w:rPr>
        <w:t>ского лица составляет 675, количество юридических лиц 373 единицы.</w:t>
      </w:r>
    </w:p>
    <w:p w:rsidR="00A952F3" w:rsidRDefault="00572709" w:rsidP="00572709">
      <w:pPr>
        <w:ind w:firstLine="567"/>
        <w:rPr>
          <w:rFonts w:cs="Times New Roman"/>
          <w:szCs w:val="28"/>
        </w:rPr>
      </w:pPr>
      <w:r w:rsidRPr="00572709">
        <w:rPr>
          <w:rFonts w:cs="Times New Roman"/>
          <w:b/>
          <w:bCs/>
          <w:szCs w:val="28"/>
        </w:rPr>
        <w:t xml:space="preserve"> </w:t>
      </w:r>
      <w:r w:rsidR="00A952F3" w:rsidRPr="00A952F3">
        <w:rPr>
          <w:rFonts w:cs="Times New Roman"/>
          <w:szCs w:val="28"/>
        </w:rPr>
        <w:t>Майминское сельское поселение на территории Майминского района было образовано в результате муниципальной реформы в 2006 году</w:t>
      </w:r>
      <w:r w:rsidR="00A952F3">
        <w:rPr>
          <w:rFonts w:cs="Times New Roman"/>
          <w:szCs w:val="28"/>
        </w:rPr>
        <w:t>.</w:t>
      </w:r>
      <w:r w:rsidR="00A952F3" w:rsidRPr="00A952F3">
        <w:rPr>
          <w:rFonts w:cs="Times New Roman"/>
          <w:szCs w:val="28"/>
        </w:rPr>
        <w:t xml:space="preserve"> </w:t>
      </w:r>
    </w:p>
    <w:p w:rsidR="000E3F4E" w:rsidRPr="000E3F4E" w:rsidRDefault="000E3F4E" w:rsidP="009F2E26">
      <w:pPr>
        <w:ind w:firstLine="567"/>
        <w:rPr>
          <w:rFonts w:eastAsiaTheme="majorEastAsia" w:cs="Times New Roman"/>
          <w:b/>
          <w:bCs/>
          <w:szCs w:val="28"/>
        </w:rPr>
      </w:pPr>
      <w:r w:rsidRPr="000E3F4E">
        <w:rPr>
          <w:rFonts w:eastAsiaTheme="majorEastAsia" w:cs="Times New Roman"/>
          <w:b/>
          <w:bCs/>
          <w:szCs w:val="28"/>
        </w:rPr>
        <w:t>Состав поселения</w:t>
      </w:r>
    </w:p>
    <w:p w:rsidR="000E3F4E" w:rsidRPr="000E3F4E" w:rsidRDefault="000E3F4E" w:rsidP="009F2E26">
      <w:pPr>
        <w:numPr>
          <w:ilvl w:val="0"/>
          <w:numId w:val="46"/>
        </w:numPr>
        <w:rPr>
          <w:rFonts w:eastAsiaTheme="majorEastAsia" w:cs="Times New Roman"/>
          <w:bCs/>
          <w:szCs w:val="28"/>
        </w:rPr>
      </w:pPr>
      <w:r w:rsidRPr="000E3F4E">
        <w:rPr>
          <w:rFonts w:eastAsiaTheme="majorEastAsia" w:cs="Times New Roman"/>
          <w:bCs/>
          <w:szCs w:val="28"/>
        </w:rPr>
        <w:t>Дубровка (посёлок) — 434</w:t>
      </w:r>
      <w:r>
        <w:rPr>
          <w:rFonts w:eastAsiaTheme="majorEastAsia" w:cs="Times New Roman"/>
          <w:bCs/>
          <w:szCs w:val="28"/>
        </w:rPr>
        <w:t xml:space="preserve"> человек.</w:t>
      </w:r>
    </w:p>
    <w:p w:rsidR="000E3F4E" w:rsidRPr="000E3F4E" w:rsidRDefault="000E3F4E" w:rsidP="009F2E26">
      <w:pPr>
        <w:numPr>
          <w:ilvl w:val="0"/>
          <w:numId w:val="46"/>
        </w:numPr>
        <w:rPr>
          <w:rFonts w:eastAsiaTheme="majorEastAsia" w:cs="Times New Roman"/>
          <w:bCs/>
          <w:szCs w:val="28"/>
        </w:rPr>
      </w:pPr>
      <w:r w:rsidRPr="000E3F4E">
        <w:rPr>
          <w:rFonts w:eastAsiaTheme="majorEastAsia" w:cs="Times New Roman"/>
          <w:bCs/>
          <w:szCs w:val="28"/>
        </w:rPr>
        <w:t>Карлушка (посёлок) — 446</w:t>
      </w:r>
      <w:r>
        <w:rPr>
          <w:rFonts w:eastAsiaTheme="majorEastAsia" w:cs="Times New Roman"/>
          <w:bCs/>
          <w:szCs w:val="28"/>
        </w:rPr>
        <w:t xml:space="preserve"> </w:t>
      </w:r>
      <w:r w:rsidRPr="000E3F4E">
        <w:rPr>
          <w:rFonts w:eastAsiaTheme="majorEastAsia" w:cs="Times New Roman"/>
          <w:bCs/>
          <w:szCs w:val="28"/>
        </w:rPr>
        <w:t>человек</w:t>
      </w:r>
      <w:r>
        <w:rPr>
          <w:rFonts w:eastAsiaTheme="majorEastAsia" w:cs="Times New Roman"/>
          <w:bCs/>
          <w:szCs w:val="28"/>
        </w:rPr>
        <w:t>.</w:t>
      </w:r>
    </w:p>
    <w:p w:rsidR="000E3F4E" w:rsidRPr="000E3F4E" w:rsidRDefault="000E3F4E" w:rsidP="009F2E26">
      <w:pPr>
        <w:numPr>
          <w:ilvl w:val="0"/>
          <w:numId w:val="46"/>
        </w:numPr>
        <w:rPr>
          <w:rFonts w:eastAsiaTheme="majorEastAsia" w:cs="Times New Roman"/>
          <w:bCs/>
          <w:szCs w:val="28"/>
        </w:rPr>
      </w:pPr>
      <w:r w:rsidRPr="000E3F4E">
        <w:rPr>
          <w:rFonts w:eastAsiaTheme="majorEastAsia" w:cs="Times New Roman"/>
          <w:bCs/>
          <w:szCs w:val="28"/>
        </w:rPr>
        <w:t>Майма (село, административный центр) — 16</w:t>
      </w:r>
      <w:r>
        <w:rPr>
          <w:rFonts w:eastAsiaTheme="majorEastAsia" w:cs="Times New Roman"/>
          <w:bCs/>
          <w:szCs w:val="28"/>
        </w:rPr>
        <w:t> </w:t>
      </w:r>
      <w:r w:rsidRPr="000E3F4E">
        <w:rPr>
          <w:rFonts w:eastAsiaTheme="majorEastAsia" w:cs="Times New Roman"/>
          <w:bCs/>
          <w:szCs w:val="28"/>
        </w:rPr>
        <w:t>678</w:t>
      </w:r>
      <w:r>
        <w:rPr>
          <w:rFonts w:eastAsiaTheme="majorEastAsia" w:cs="Times New Roman"/>
          <w:bCs/>
          <w:szCs w:val="28"/>
        </w:rPr>
        <w:t xml:space="preserve"> </w:t>
      </w:r>
      <w:r w:rsidRPr="000E3F4E">
        <w:rPr>
          <w:rFonts w:eastAsiaTheme="majorEastAsia" w:cs="Times New Roman"/>
          <w:bCs/>
          <w:szCs w:val="28"/>
        </w:rPr>
        <w:t>человек</w:t>
      </w:r>
      <w:r>
        <w:rPr>
          <w:rFonts w:eastAsiaTheme="majorEastAsia" w:cs="Times New Roman"/>
          <w:bCs/>
          <w:szCs w:val="28"/>
        </w:rPr>
        <w:t>.</w:t>
      </w:r>
    </w:p>
    <w:p w:rsidR="000E3F4E" w:rsidRPr="000E3F4E" w:rsidRDefault="000E3F4E" w:rsidP="009F2E26">
      <w:pPr>
        <w:numPr>
          <w:ilvl w:val="0"/>
          <w:numId w:val="46"/>
        </w:numPr>
        <w:rPr>
          <w:rFonts w:eastAsiaTheme="majorEastAsia" w:cs="Times New Roman"/>
          <w:bCs/>
          <w:szCs w:val="28"/>
        </w:rPr>
      </w:pPr>
      <w:r w:rsidRPr="000E3F4E">
        <w:rPr>
          <w:rFonts w:eastAsiaTheme="majorEastAsia" w:cs="Times New Roman"/>
          <w:bCs/>
          <w:szCs w:val="28"/>
        </w:rPr>
        <w:t>Подгорное (село) — 523</w:t>
      </w:r>
      <w:r>
        <w:rPr>
          <w:rFonts w:eastAsiaTheme="majorEastAsia" w:cs="Times New Roman"/>
          <w:bCs/>
          <w:szCs w:val="28"/>
        </w:rPr>
        <w:t xml:space="preserve"> </w:t>
      </w:r>
      <w:r w:rsidRPr="000E3F4E">
        <w:rPr>
          <w:rFonts w:eastAsiaTheme="majorEastAsia" w:cs="Times New Roman"/>
          <w:bCs/>
          <w:szCs w:val="28"/>
        </w:rPr>
        <w:t>человек</w:t>
      </w:r>
      <w:r>
        <w:rPr>
          <w:rFonts w:eastAsiaTheme="majorEastAsia" w:cs="Times New Roman"/>
          <w:bCs/>
          <w:szCs w:val="28"/>
        </w:rPr>
        <w:t>.</w:t>
      </w:r>
    </w:p>
    <w:p w:rsidR="000E3F4E" w:rsidRPr="000E3F4E" w:rsidRDefault="000E3F4E" w:rsidP="009F2E26">
      <w:pPr>
        <w:numPr>
          <w:ilvl w:val="0"/>
          <w:numId w:val="46"/>
        </w:numPr>
        <w:rPr>
          <w:rFonts w:eastAsiaTheme="majorEastAsia" w:cs="Times New Roman"/>
          <w:bCs/>
          <w:szCs w:val="28"/>
        </w:rPr>
      </w:pPr>
      <w:r w:rsidRPr="000E3F4E">
        <w:rPr>
          <w:rFonts w:eastAsiaTheme="majorEastAsia" w:cs="Times New Roman"/>
          <w:bCs/>
          <w:szCs w:val="28"/>
        </w:rPr>
        <w:t>Рыбалка (посёлок) — 49 человек</w:t>
      </w:r>
      <w:r>
        <w:rPr>
          <w:rFonts w:eastAsiaTheme="majorEastAsia" w:cs="Times New Roman"/>
          <w:bCs/>
          <w:szCs w:val="28"/>
        </w:rPr>
        <w:t>.</w:t>
      </w:r>
    </w:p>
    <w:p w:rsidR="000E3F4E" w:rsidRDefault="000E3F4E" w:rsidP="009F2E26">
      <w:pPr>
        <w:spacing w:after="200"/>
        <w:jc w:val="left"/>
        <w:rPr>
          <w:rFonts w:eastAsiaTheme="majorEastAsia" w:cs="Times New Roman"/>
          <w:b/>
          <w:bCs/>
          <w:szCs w:val="28"/>
        </w:rPr>
      </w:pPr>
    </w:p>
    <w:p w:rsidR="001F1187" w:rsidRPr="0055712C" w:rsidRDefault="001F1187" w:rsidP="009F2E26">
      <w:pPr>
        <w:pStyle w:val="1"/>
        <w:ind w:firstLine="567"/>
        <w:rPr>
          <w:rStyle w:val="afc"/>
          <w:rFonts w:ascii="Times New Roman" w:hAnsi="Times New Roman" w:cs="Times New Roman"/>
          <w:b/>
          <w:i w:val="0"/>
          <w:color w:val="auto"/>
        </w:rPr>
      </w:pPr>
      <w:bookmarkStart w:id="3" w:name="_Toc406594242"/>
      <w:r w:rsidRPr="0055712C">
        <w:rPr>
          <w:rFonts w:ascii="Times New Roman" w:hAnsi="Times New Roman" w:cs="Times New Roman"/>
          <w:color w:val="auto"/>
        </w:rPr>
        <w:lastRenderedPageBreak/>
        <w:t>Глава 2</w:t>
      </w:r>
      <w:r w:rsidR="00B84DE4" w:rsidRPr="0055712C">
        <w:rPr>
          <w:rFonts w:ascii="Times New Roman" w:hAnsi="Times New Roman" w:cs="Times New Roman"/>
          <w:color w:val="auto"/>
        </w:rPr>
        <w:t xml:space="preserve">. Схема водоснабжения </w:t>
      </w:r>
      <w:r w:rsidR="004D2A3A" w:rsidRPr="004D2A3A">
        <w:rPr>
          <w:rFonts w:ascii="Times New Roman" w:hAnsi="Times New Roman" w:cs="Times New Roman"/>
          <w:color w:val="auto"/>
        </w:rPr>
        <w:t>МО «</w:t>
      </w:r>
      <w:r w:rsidR="003C29E2" w:rsidRPr="003C29E2">
        <w:rPr>
          <w:rFonts w:ascii="Times New Roman" w:hAnsi="Times New Roman" w:cs="Times New Roman"/>
          <w:color w:val="auto"/>
        </w:rPr>
        <w:t xml:space="preserve">Майминское </w:t>
      </w:r>
      <w:r w:rsidR="004D2A3A" w:rsidRPr="004D2A3A">
        <w:rPr>
          <w:rFonts w:ascii="Times New Roman" w:hAnsi="Times New Roman" w:cs="Times New Roman"/>
          <w:color w:val="auto"/>
        </w:rPr>
        <w:t>сельское поселение»</w:t>
      </w:r>
      <w:bookmarkEnd w:id="3"/>
    </w:p>
    <w:p w:rsidR="001F1187" w:rsidRPr="00AB5B39" w:rsidRDefault="007F06D1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06594243"/>
      <w:r w:rsidRPr="00AB5B39">
        <w:rPr>
          <w:rFonts w:ascii="Times New Roman" w:hAnsi="Times New Roman" w:cs="Times New Roman"/>
          <w:bCs w:val="0"/>
          <w:color w:val="auto"/>
          <w:sz w:val="28"/>
          <w:szCs w:val="28"/>
        </w:rPr>
        <w:t>2.</w:t>
      </w:r>
      <w:r w:rsidR="001F1187" w:rsidRPr="00AB5B39">
        <w:rPr>
          <w:rFonts w:ascii="Times New Roman" w:hAnsi="Times New Roman" w:cs="Times New Roman"/>
          <w:bCs w:val="0"/>
          <w:color w:val="auto"/>
          <w:sz w:val="28"/>
          <w:szCs w:val="28"/>
        </w:rPr>
        <w:t>1.</w:t>
      </w:r>
      <w:r w:rsidR="001F1187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 Технико-экономическое состояние централизованных</w:t>
      </w:r>
      <w:r w:rsidR="00B84DE4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 систем вод</w:t>
      </w:r>
      <w:r w:rsidR="00B84DE4" w:rsidRPr="00AB5B3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84DE4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снабжения </w:t>
      </w:r>
      <w:r w:rsidR="004D2A3A" w:rsidRPr="004D2A3A">
        <w:rPr>
          <w:rFonts w:ascii="Times New Roman" w:hAnsi="Times New Roman" w:cs="Times New Roman"/>
          <w:color w:val="auto"/>
          <w:sz w:val="28"/>
          <w:szCs w:val="28"/>
        </w:rPr>
        <w:t>МО «</w:t>
      </w:r>
      <w:r w:rsidR="003C29E2" w:rsidRPr="003C29E2">
        <w:rPr>
          <w:rFonts w:ascii="Times New Roman" w:hAnsi="Times New Roman" w:cs="Times New Roman"/>
          <w:color w:val="auto"/>
          <w:sz w:val="28"/>
          <w:szCs w:val="28"/>
        </w:rPr>
        <w:t xml:space="preserve">Майминское </w:t>
      </w:r>
      <w:r w:rsidR="004D2A3A" w:rsidRPr="004D2A3A">
        <w:rPr>
          <w:rFonts w:ascii="Times New Roman" w:hAnsi="Times New Roman" w:cs="Times New Roman"/>
          <w:color w:val="auto"/>
          <w:sz w:val="28"/>
          <w:szCs w:val="28"/>
        </w:rPr>
        <w:t>сельское поселение»</w:t>
      </w:r>
      <w:bookmarkEnd w:id="4"/>
    </w:p>
    <w:p w:rsidR="001F1187" w:rsidRPr="00AB5B39" w:rsidRDefault="007F06D1" w:rsidP="009F2E26">
      <w:pPr>
        <w:pStyle w:val="3"/>
        <w:spacing w:after="240"/>
        <w:rPr>
          <w:rFonts w:cs="Times New Roman"/>
          <w:szCs w:val="28"/>
        </w:rPr>
      </w:pPr>
      <w:bookmarkStart w:id="5" w:name="_Toc406594244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 xml:space="preserve">1.1. Описание системы и структуры водоснабжения </w:t>
      </w:r>
      <w:r w:rsidR="004D2A3A" w:rsidRPr="004D2A3A">
        <w:rPr>
          <w:rFonts w:cs="Times New Roman"/>
          <w:szCs w:val="28"/>
        </w:rPr>
        <w:t>МО «</w:t>
      </w:r>
      <w:r w:rsidR="003C29E2" w:rsidRPr="003C29E2">
        <w:rPr>
          <w:rFonts w:cs="Times New Roman"/>
          <w:szCs w:val="28"/>
        </w:rPr>
        <w:t xml:space="preserve">Майминское </w:t>
      </w:r>
      <w:r w:rsidR="004D2A3A" w:rsidRPr="004D2A3A">
        <w:rPr>
          <w:rFonts w:cs="Times New Roman"/>
          <w:szCs w:val="28"/>
        </w:rPr>
        <w:t>сельское поселение»</w:t>
      </w:r>
      <w:r w:rsidR="0005574A" w:rsidRPr="0005574A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 xml:space="preserve">и деление </w:t>
      </w:r>
      <w:r w:rsidR="00A6479E" w:rsidRPr="00AB5B39">
        <w:rPr>
          <w:rFonts w:cs="Times New Roman"/>
          <w:szCs w:val="28"/>
        </w:rPr>
        <w:t xml:space="preserve">территории </w:t>
      </w:r>
      <w:r w:rsidR="004D2A3A" w:rsidRPr="004D2A3A">
        <w:rPr>
          <w:rFonts w:cs="Times New Roman"/>
          <w:szCs w:val="28"/>
        </w:rPr>
        <w:t>МО «</w:t>
      </w:r>
      <w:r w:rsidR="003C29E2" w:rsidRPr="003C29E2">
        <w:rPr>
          <w:rFonts w:cs="Times New Roman"/>
          <w:szCs w:val="28"/>
        </w:rPr>
        <w:t xml:space="preserve">Майминское </w:t>
      </w:r>
      <w:r w:rsidR="004D2A3A" w:rsidRPr="004D2A3A">
        <w:rPr>
          <w:rFonts w:cs="Times New Roman"/>
          <w:szCs w:val="28"/>
        </w:rPr>
        <w:t>сельское пос</w:t>
      </w:r>
      <w:r w:rsidR="004D2A3A" w:rsidRPr="004D2A3A">
        <w:rPr>
          <w:rFonts w:cs="Times New Roman"/>
          <w:szCs w:val="28"/>
        </w:rPr>
        <w:t>е</w:t>
      </w:r>
      <w:r w:rsidR="004D2A3A" w:rsidRPr="004D2A3A">
        <w:rPr>
          <w:rFonts w:cs="Times New Roman"/>
          <w:szCs w:val="28"/>
        </w:rPr>
        <w:t>ление»</w:t>
      </w:r>
      <w:r w:rsidR="000278D6" w:rsidRPr="000278D6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на эксплуатационные зоны</w:t>
      </w:r>
      <w:bookmarkEnd w:id="5"/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Системой водоснабжения называют комплекс сооружений и устройств, обе</w:t>
      </w:r>
      <w:r w:rsidRPr="00AB5B39">
        <w:rPr>
          <w:rFonts w:cs="Times New Roman"/>
          <w:szCs w:val="28"/>
        </w:rPr>
        <w:t>с</w:t>
      </w:r>
      <w:r w:rsidRPr="00AB5B39">
        <w:rPr>
          <w:rFonts w:cs="Times New Roman"/>
          <w:szCs w:val="28"/>
        </w:rPr>
        <w:t>печивающий снабжение водой всех потребителей в любое время суток в необх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 xml:space="preserve">димом количестве и с требуемым качеством.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Задачами систем водоснабжения являются: </w:t>
      </w:r>
    </w:p>
    <w:p w:rsidR="007945EC" w:rsidRPr="00AB5B39" w:rsidRDefault="008B46CC" w:rsidP="009F2E26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добыча воды; </w:t>
      </w:r>
    </w:p>
    <w:p w:rsidR="007945EC" w:rsidRPr="00AB5B39" w:rsidRDefault="008B46CC" w:rsidP="009F2E26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при необходимости подача ее к местам обработки и очистки; </w:t>
      </w:r>
    </w:p>
    <w:p w:rsidR="007945EC" w:rsidRPr="00AB5B39" w:rsidRDefault="008B46CC" w:rsidP="009F2E26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хранение воды в специальных резервуарах; </w:t>
      </w:r>
    </w:p>
    <w:p w:rsidR="007945EC" w:rsidRPr="00AB5B39" w:rsidRDefault="008B46CC" w:rsidP="009F2E26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подача воды в водопроводную сеть к потребителям.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Организация системы водоснабжения </w:t>
      </w:r>
      <w:r w:rsidR="004D2A3A" w:rsidRPr="004D2A3A">
        <w:rPr>
          <w:rFonts w:cs="Times New Roman"/>
          <w:bCs/>
          <w:szCs w:val="28"/>
        </w:rPr>
        <w:t>МО «</w:t>
      </w:r>
      <w:r w:rsidR="003C29E2" w:rsidRPr="003C29E2">
        <w:rPr>
          <w:rFonts w:cs="Times New Roman"/>
          <w:bCs/>
          <w:szCs w:val="28"/>
        </w:rPr>
        <w:t>Майминское</w:t>
      </w:r>
      <w:r w:rsidR="003C29E2" w:rsidRPr="003C29E2">
        <w:rPr>
          <w:rFonts w:cs="Times New Roman"/>
          <w:b/>
          <w:bCs/>
          <w:szCs w:val="28"/>
        </w:rPr>
        <w:t xml:space="preserve"> </w:t>
      </w:r>
      <w:r w:rsidR="004D2A3A" w:rsidRPr="004D2A3A">
        <w:rPr>
          <w:rFonts w:cs="Times New Roman"/>
          <w:bCs/>
          <w:szCs w:val="28"/>
        </w:rPr>
        <w:t>сельское поселение»</w:t>
      </w:r>
      <w:r w:rsidR="004D2A3A">
        <w:rPr>
          <w:rFonts w:cs="Times New Roman"/>
          <w:bCs/>
          <w:szCs w:val="28"/>
        </w:rPr>
        <w:t xml:space="preserve"> </w:t>
      </w:r>
      <w:r w:rsidRPr="00AB5B39">
        <w:rPr>
          <w:rFonts w:cs="Times New Roman"/>
          <w:szCs w:val="28"/>
        </w:rPr>
        <w:t>происходит на основании сопоставления возможных вариантов с учетом особе</w:t>
      </w:r>
      <w:r w:rsidRPr="00AB5B39">
        <w:rPr>
          <w:rFonts w:cs="Times New Roman"/>
          <w:szCs w:val="28"/>
        </w:rPr>
        <w:t>н</w:t>
      </w:r>
      <w:r w:rsidRPr="00AB5B39">
        <w:rPr>
          <w:rFonts w:cs="Times New Roman"/>
          <w:szCs w:val="28"/>
        </w:rPr>
        <w:t xml:space="preserve">ностей территорий, требуемых расходов воды на разных этапах развития </w:t>
      </w:r>
      <w:r w:rsidR="00B478DD">
        <w:rPr>
          <w:rFonts w:cs="Times New Roman"/>
          <w:szCs w:val="28"/>
        </w:rPr>
        <w:t>посел</w:t>
      </w:r>
      <w:r w:rsidR="00B478DD">
        <w:rPr>
          <w:rFonts w:cs="Times New Roman"/>
          <w:szCs w:val="28"/>
        </w:rPr>
        <w:t>е</w:t>
      </w:r>
      <w:r w:rsidR="00B478DD">
        <w:rPr>
          <w:rFonts w:cs="Times New Roman"/>
          <w:szCs w:val="28"/>
        </w:rPr>
        <w:t>ния</w:t>
      </w:r>
      <w:r w:rsidRPr="00AB5B39">
        <w:rPr>
          <w:rFonts w:cs="Times New Roman"/>
          <w:szCs w:val="28"/>
        </w:rPr>
        <w:t>, возможных источников водоснабжения, требований к напорам, качеству в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 xml:space="preserve">ды и гарантированности ее подачи.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 целях обеспечения санитарно-эпидемиологической надежности проект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руемых и реконструируемых водопроводов хозяйственно-питьевого водоснабж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ния в местах расположения водозаборных сооружений и окружающих их терр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ториях организуются зоны санитарной охраны (ЗСО). Зона санитарной охраны источника водоснабжения в месте забора воды состоит из трех поясов: первого строгого режима, второго и третьего режимов ограничения. Проект</w:t>
      </w:r>
      <w:r w:rsidR="008D386F" w:rsidRPr="00AB5B39">
        <w:rPr>
          <w:rFonts w:cs="Times New Roman"/>
          <w:szCs w:val="28"/>
        </w:rPr>
        <w:t>ы</w:t>
      </w:r>
      <w:r w:rsidRPr="00AB5B39">
        <w:rPr>
          <w:rFonts w:cs="Times New Roman"/>
          <w:szCs w:val="28"/>
        </w:rPr>
        <w:t xml:space="preserve"> указанных зон разработаны на основе данных санитарно-топографического обследования территорий, а также гид</w:t>
      </w:r>
      <w:r w:rsidR="000674B5" w:rsidRPr="00AB5B39">
        <w:rPr>
          <w:rFonts w:cs="Times New Roman"/>
          <w:szCs w:val="28"/>
        </w:rPr>
        <w:t>рологических</w:t>
      </w:r>
      <w:r w:rsidRPr="00AB5B39">
        <w:rPr>
          <w:rFonts w:cs="Times New Roman"/>
          <w:szCs w:val="28"/>
        </w:rPr>
        <w:t>, инженерно-геологических и топографич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 xml:space="preserve">ских материалов.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Важнейшим элементом систем</w:t>
      </w:r>
      <w:r w:rsidR="008D386F" w:rsidRPr="00AB5B39">
        <w:rPr>
          <w:rFonts w:cs="Times New Roman"/>
          <w:szCs w:val="28"/>
        </w:rPr>
        <w:t>ы</w:t>
      </w:r>
      <w:r w:rsidRPr="00AB5B39">
        <w:rPr>
          <w:rFonts w:cs="Times New Roman"/>
          <w:szCs w:val="28"/>
        </w:rPr>
        <w:t xml:space="preserve"> водоснабжения </w:t>
      </w:r>
      <w:r w:rsidR="004D2A3A" w:rsidRPr="004D2A3A">
        <w:rPr>
          <w:rFonts w:cs="Times New Roman"/>
          <w:bCs/>
          <w:szCs w:val="28"/>
        </w:rPr>
        <w:t>МО «</w:t>
      </w:r>
      <w:r w:rsidR="003C29E2" w:rsidRPr="003C29E2">
        <w:rPr>
          <w:rFonts w:cs="Times New Roman"/>
          <w:bCs/>
          <w:szCs w:val="28"/>
        </w:rPr>
        <w:t>Майминское</w:t>
      </w:r>
      <w:r w:rsidR="003C29E2" w:rsidRPr="003C29E2">
        <w:rPr>
          <w:rFonts w:cs="Times New Roman"/>
          <w:b/>
          <w:bCs/>
          <w:szCs w:val="28"/>
        </w:rPr>
        <w:t xml:space="preserve"> </w:t>
      </w:r>
      <w:r w:rsidR="004D2A3A" w:rsidRPr="004D2A3A">
        <w:rPr>
          <w:rFonts w:cs="Times New Roman"/>
          <w:bCs/>
          <w:szCs w:val="28"/>
        </w:rPr>
        <w:t>сельское поселение»</w:t>
      </w:r>
      <w:r w:rsidR="001A318E" w:rsidRPr="001A318E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являются водопроводные сети. К сетям водоснабжения предъявляю</w:t>
      </w:r>
      <w:r w:rsidRPr="00AB5B39">
        <w:rPr>
          <w:rFonts w:cs="Times New Roman"/>
          <w:szCs w:val="28"/>
        </w:rPr>
        <w:t>т</w:t>
      </w:r>
      <w:r w:rsidRPr="00AB5B39">
        <w:rPr>
          <w:rFonts w:cs="Times New Roman"/>
          <w:szCs w:val="28"/>
        </w:rPr>
        <w:t>ся повышенные требования бесперебойной подачи воды в течение суток в тр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буемом количестве и надлежащего качества. Сети водопровода подразделяются на магистральные и распределительные. Магистральные линии предназначены в основном для подачи воды транзитом к отдаленным объектам. Они идут в н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правлении движения основных потоков воды. Магистрали соединяются рядом п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lastRenderedPageBreak/>
        <w:t>ремычек для переключений в случае аварии. Распределительные сети подают в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 xml:space="preserve">ду к отдельным объектам, транзитные потоки </w:t>
      </w:r>
      <w:r w:rsidR="000B20C3" w:rsidRPr="00AB5B39">
        <w:rPr>
          <w:rFonts w:cs="Times New Roman"/>
          <w:szCs w:val="28"/>
        </w:rPr>
        <w:t xml:space="preserve">в них </w:t>
      </w:r>
      <w:r w:rsidRPr="00AB5B39">
        <w:rPr>
          <w:rFonts w:cs="Times New Roman"/>
          <w:szCs w:val="28"/>
        </w:rPr>
        <w:t xml:space="preserve">незначительны.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Сеть водопровода </w:t>
      </w:r>
      <w:r w:rsidR="004D2A3A" w:rsidRPr="004D2A3A">
        <w:rPr>
          <w:rFonts w:cs="Times New Roman"/>
          <w:bCs/>
          <w:szCs w:val="28"/>
        </w:rPr>
        <w:t>МО «</w:t>
      </w:r>
      <w:r w:rsidR="003C29E2" w:rsidRPr="003C29E2">
        <w:rPr>
          <w:rFonts w:cs="Times New Roman"/>
          <w:bCs/>
          <w:szCs w:val="28"/>
        </w:rPr>
        <w:t>Майминское</w:t>
      </w:r>
      <w:r w:rsidR="003C29E2" w:rsidRPr="003C29E2">
        <w:rPr>
          <w:rFonts w:cs="Times New Roman"/>
          <w:b/>
          <w:bCs/>
          <w:szCs w:val="28"/>
        </w:rPr>
        <w:t xml:space="preserve"> </w:t>
      </w:r>
      <w:r w:rsidR="004D2A3A" w:rsidRPr="004D2A3A">
        <w:rPr>
          <w:rFonts w:cs="Times New Roman"/>
          <w:bCs/>
          <w:szCs w:val="28"/>
        </w:rPr>
        <w:t>сельское поселение»</w:t>
      </w:r>
      <w:r w:rsidR="004D2A3A">
        <w:rPr>
          <w:rFonts w:cs="Times New Roman"/>
          <w:bCs/>
          <w:szCs w:val="28"/>
        </w:rPr>
        <w:t xml:space="preserve"> </w:t>
      </w:r>
      <w:r w:rsidRPr="00AB5B39">
        <w:rPr>
          <w:rFonts w:cs="Times New Roman"/>
          <w:szCs w:val="28"/>
        </w:rPr>
        <w:t>имеет целесоо</w:t>
      </w:r>
      <w:r w:rsidRPr="00AB5B39">
        <w:rPr>
          <w:rFonts w:cs="Times New Roman"/>
          <w:szCs w:val="28"/>
        </w:rPr>
        <w:t>б</w:t>
      </w:r>
      <w:r w:rsidRPr="00AB5B39">
        <w:rPr>
          <w:rFonts w:cs="Times New Roman"/>
          <w:szCs w:val="28"/>
        </w:rPr>
        <w:t>разную конфигурацию (трассировку) и доставляет воду к объектам по возможн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 xml:space="preserve">сти кратчайшим путем. Поэтому форма сети в плане имеет большое значение, особенно с учетом бесперебойности и надежности в подаче воды потребителям. Эти вопросы решаются с учетом рельефа местности, планировки населенного пункта, размещения основных потребителей воды и др.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Централизованная система водоснабжения </w:t>
      </w:r>
      <w:r w:rsidR="00B478DD">
        <w:rPr>
          <w:rFonts w:cs="Times New Roman"/>
          <w:szCs w:val="28"/>
        </w:rPr>
        <w:t>поселения</w:t>
      </w:r>
      <w:r w:rsidRPr="00AB5B39">
        <w:rPr>
          <w:rFonts w:cs="Times New Roman"/>
          <w:szCs w:val="28"/>
        </w:rPr>
        <w:t xml:space="preserve"> в зависимости от мес</w:t>
      </w:r>
      <w:r w:rsidRPr="00AB5B39">
        <w:rPr>
          <w:rFonts w:cs="Times New Roman"/>
          <w:szCs w:val="28"/>
        </w:rPr>
        <w:t>т</w:t>
      </w:r>
      <w:r w:rsidRPr="00AB5B39">
        <w:rPr>
          <w:rFonts w:cs="Times New Roman"/>
          <w:szCs w:val="28"/>
        </w:rPr>
        <w:t xml:space="preserve">ных условий и принятой схемы водоснабжения обеспечивает: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–</w:t>
      </w:r>
      <w:r w:rsidR="00EB0783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хозяйственно-питьевое водопотребление в жилых и общественных зданиях, нужды коммунально-бытовых предприятий;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–</w:t>
      </w:r>
      <w:r w:rsidR="00EB0783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хозяйственно-питьевое водопотребление на предприятиях;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–</w:t>
      </w:r>
      <w:r w:rsidR="00EB0783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производственные нужды промышленных предприятий, где требуется вода питьевого качества или предприятий, для которых экономически нецелесообразно сооружение отдельного водопровода;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–</w:t>
      </w:r>
      <w:r w:rsidR="00EB0783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тушение пожаров;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–</w:t>
      </w:r>
      <w:r w:rsidR="00EB0783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собственные нужды на промывку водопроводных и канализационных сетей и т.п.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Поэтому важнейшей задачей при организации</w:t>
      </w:r>
      <w:r w:rsidR="009F272A" w:rsidRPr="00AB5B39">
        <w:rPr>
          <w:rFonts w:cs="Times New Roman"/>
          <w:szCs w:val="28"/>
        </w:rPr>
        <w:t xml:space="preserve"> систем водоснабжения </w:t>
      </w:r>
      <w:r w:rsidR="004D2A3A" w:rsidRPr="004D2A3A">
        <w:rPr>
          <w:rFonts w:cs="Times New Roman"/>
          <w:bCs/>
          <w:szCs w:val="28"/>
        </w:rPr>
        <w:t>МО «</w:t>
      </w:r>
      <w:r w:rsidR="003C29E2" w:rsidRPr="003C29E2">
        <w:rPr>
          <w:rFonts w:cs="Times New Roman"/>
          <w:bCs/>
          <w:szCs w:val="28"/>
        </w:rPr>
        <w:t>Майминское</w:t>
      </w:r>
      <w:r w:rsidR="003C29E2" w:rsidRPr="003C29E2">
        <w:rPr>
          <w:rFonts w:cs="Times New Roman"/>
          <w:b/>
          <w:bCs/>
          <w:szCs w:val="28"/>
        </w:rPr>
        <w:t xml:space="preserve"> </w:t>
      </w:r>
      <w:r w:rsidR="004D2A3A" w:rsidRPr="004D2A3A">
        <w:rPr>
          <w:rFonts w:cs="Times New Roman"/>
          <w:bCs/>
          <w:szCs w:val="28"/>
        </w:rPr>
        <w:t>сельское поселение»</w:t>
      </w:r>
      <w:r w:rsidR="0049737C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является расчет потребностей </w:t>
      </w:r>
      <w:r w:rsidR="001A318E">
        <w:rPr>
          <w:rFonts w:cs="Times New Roman"/>
          <w:szCs w:val="28"/>
        </w:rPr>
        <w:t>поселения</w:t>
      </w:r>
      <w:r w:rsidRPr="00AB5B39">
        <w:rPr>
          <w:rFonts w:cs="Times New Roman"/>
          <w:szCs w:val="28"/>
        </w:rPr>
        <w:t xml:space="preserve"> в в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 xml:space="preserve">де, объемов водопотребления на различные нужды. Для систем водоснабжения расчеты совместной работы водоводов, водопроводных сетей, насосных станций и регулирующих емкостей выполняются по следующим характерным режимам подачи воды: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–</w:t>
      </w:r>
      <w:r w:rsidR="00EB0783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в сутки максимального водопотребления - максимального, среднего и м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нимального часовых расходов, а также максимального часового расхода и расче</w:t>
      </w:r>
      <w:r w:rsidRPr="00AB5B39">
        <w:rPr>
          <w:rFonts w:cs="Times New Roman"/>
          <w:szCs w:val="28"/>
        </w:rPr>
        <w:t>т</w:t>
      </w:r>
      <w:r w:rsidRPr="00AB5B39">
        <w:rPr>
          <w:rFonts w:cs="Times New Roman"/>
          <w:szCs w:val="28"/>
        </w:rPr>
        <w:t xml:space="preserve">ного расхода воды на нужды пожаротушения;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–</w:t>
      </w:r>
      <w:r w:rsidR="00EB0783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в сутки среднего водопотребления - среднего часового расхода воды;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–</w:t>
      </w:r>
      <w:r w:rsidR="00EB0783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в сутки минимального водопотребления - минимального часового расхода воды. </w:t>
      </w:r>
    </w:p>
    <w:p w:rsidR="001A318E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Таким образом, система водоснабжения </w:t>
      </w:r>
      <w:r w:rsidR="004D2A3A" w:rsidRPr="004D2A3A">
        <w:rPr>
          <w:rFonts w:cs="Times New Roman"/>
          <w:bCs/>
          <w:szCs w:val="28"/>
        </w:rPr>
        <w:t>МО «</w:t>
      </w:r>
      <w:r w:rsidR="003C29E2" w:rsidRPr="003C29E2">
        <w:rPr>
          <w:rFonts w:cs="Times New Roman"/>
          <w:bCs/>
          <w:szCs w:val="28"/>
        </w:rPr>
        <w:t>Майминское</w:t>
      </w:r>
      <w:r w:rsidR="003C29E2" w:rsidRPr="003C29E2">
        <w:rPr>
          <w:rFonts w:cs="Times New Roman"/>
          <w:b/>
          <w:bCs/>
          <w:szCs w:val="28"/>
        </w:rPr>
        <w:t xml:space="preserve"> </w:t>
      </w:r>
      <w:r w:rsidR="004D2A3A" w:rsidRPr="004D2A3A">
        <w:rPr>
          <w:rFonts w:cs="Times New Roman"/>
          <w:bCs/>
          <w:szCs w:val="28"/>
        </w:rPr>
        <w:t>сельское посел</w:t>
      </w:r>
      <w:r w:rsidR="004D2A3A" w:rsidRPr="004D2A3A">
        <w:rPr>
          <w:rFonts w:cs="Times New Roman"/>
          <w:bCs/>
          <w:szCs w:val="28"/>
        </w:rPr>
        <w:t>е</w:t>
      </w:r>
      <w:r w:rsidR="004D2A3A" w:rsidRPr="004D2A3A">
        <w:rPr>
          <w:rFonts w:cs="Times New Roman"/>
          <w:bCs/>
          <w:szCs w:val="28"/>
        </w:rPr>
        <w:t>ние»</w:t>
      </w:r>
      <w:r w:rsidR="004D2A3A">
        <w:rPr>
          <w:rFonts w:cs="Times New Roman"/>
          <w:bCs/>
          <w:szCs w:val="28"/>
        </w:rPr>
        <w:t xml:space="preserve"> </w:t>
      </w:r>
      <w:r w:rsidRPr="00AB5B39">
        <w:rPr>
          <w:rFonts w:cs="Times New Roman"/>
          <w:szCs w:val="28"/>
        </w:rPr>
        <w:t>представляет собой целый ряд взаимно связанных сооружений и устройств. Все они работают в особом режиме, со своими гидравлическими, физико-химическими и микробиологическими процессами, протекающими в различные сроки.</w:t>
      </w:r>
    </w:p>
    <w:p w:rsidR="00537DCC" w:rsidRPr="00537DCC" w:rsidRDefault="00537DCC" w:rsidP="009F2E26">
      <w:pPr>
        <w:ind w:firstLine="567"/>
        <w:rPr>
          <w:rFonts w:cs="Times New Roman"/>
          <w:szCs w:val="28"/>
        </w:rPr>
      </w:pPr>
      <w:r w:rsidRPr="00537DCC">
        <w:rPr>
          <w:rFonts w:cs="Times New Roman"/>
          <w:szCs w:val="28"/>
        </w:rPr>
        <w:t xml:space="preserve">На территории населенного пункта находится </w:t>
      </w:r>
      <w:r w:rsidR="003C29E2">
        <w:rPr>
          <w:rFonts w:cs="Times New Roman"/>
          <w:szCs w:val="28"/>
        </w:rPr>
        <w:t xml:space="preserve">13 скважин. </w:t>
      </w:r>
    </w:p>
    <w:p w:rsidR="001F1187" w:rsidRPr="00AB5B39" w:rsidRDefault="00B84120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lastRenderedPageBreak/>
        <w:t>Суммарная протяженность водопроводных</w:t>
      </w:r>
      <w:r w:rsidR="00447CE9">
        <w:rPr>
          <w:rFonts w:cs="Times New Roman"/>
          <w:szCs w:val="28"/>
        </w:rPr>
        <w:t xml:space="preserve"> сетей</w:t>
      </w:r>
      <w:r w:rsidRPr="00AB5B39">
        <w:rPr>
          <w:rFonts w:cs="Times New Roman"/>
          <w:szCs w:val="28"/>
        </w:rPr>
        <w:t xml:space="preserve"> </w:t>
      </w:r>
      <w:r w:rsidR="004D2A3A" w:rsidRPr="004D2A3A">
        <w:rPr>
          <w:rFonts w:cs="Times New Roman"/>
          <w:bCs/>
          <w:szCs w:val="28"/>
        </w:rPr>
        <w:t>МО «</w:t>
      </w:r>
      <w:r w:rsidR="003C29E2" w:rsidRPr="003C29E2">
        <w:rPr>
          <w:rFonts w:cs="Times New Roman"/>
          <w:bCs/>
          <w:szCs w:val="28"/>
        </w:rPr>
        <w:t>Майминское</w:t>
      </w:r>
      <w:r w:rsidR="003C29E2" w:rsidRPr="003C29E2">
        <w:rPr>
          <w:rFonts w:cs="Times New Roman"/>
          <w:b/>
          <w:bCs/>
          <w:szCs w:val="28"/>
        </w:rPr>
        <w:t xml:space="preserve"> </w:t>
      </w:r>
      <w:r w:rsidR="004D2A3A" w:rsidRPr="004D2A3A">
        <w:rPr>
          <w:rFonts w:cs="Times New Roman"/>
          <w:bCs/>
          <w:szCs w:val="28"/>
        </w:rPr>
        <w:t>сельское поселение»</w:t>
      </w:r>
      <w:r w:rsidRPr="00AB5B39">
        <w:rPr>
          <w:rFonts w:cs="Times New Roman"/>
          <w:szCs w:val="28"/>
        </w:rPr>
        <w:t xml:space="preserve">, составляет </w:t>
      </w:r>
      <w:r w:rsidR="007859F0">
        <w:rPr>
          <w:rFonts w:cs="Times New Roman"/>
          <w:szCs w:val="28"/>
        </w:rPr>
        <w:t>67,4</w:t>
      </w:r>
      <w:r w:rsidR="003C29E2">
        <w:rPr>
          <w:rFonts w:cs="Times New Roman"/>
          <w:szCs w:val="28"/>
        </w:rPr>
        <w:t xml:space="preserve"> </w:t>
      </w:r>
      <w:r w:rsidR="004D2A3A">
        <w:rPr>
          <w:rFonts w:cs="Times New Roman"/>
          <w:szCs w:val="28"/>
        </w:rPr>
        <w:t>км.</w:t>
      </w:r>
      <w:r w:rsidRPr="00AB5B39">
        <w:rPr>
          <w:rFonts w:cs="Times New Roman"/>
          <w:szCs w:val="28"/>
        </w:rPr>
        <w:t xml:space="preserve"> </w:t>
      </w:r>
    </w:p>
    <w:p w:rsidR="00EB4CE8" w:rsidRPr="006D0DC6" w:rsidRDefault="00EB4CE8" w:rsidP="009F2E26">
      <w:pPr>
        <w:ind w:firstLine="567"/>
      </w:pPr>
      <w:r w:rsidRPr="006D0DC6">
        <w:t xml:space="preserve">В настоящее время система водоснабжения обеспечивает </w:t>
      </w:r>
      <w:r w:rsidR="003C29E2">
        <w:t>61,55</w:t>
      </w:r>
      <w:r w:rsidRPr="006D0DC6">
        <w:t>%</w:t>
      </w:r>
      <w:r w:rsidR="00DD7030">
        <w:t xml:space="preserve"> численн</w:t>
      </w:r>
      <w:r w:rsidR="00DD7030">
        <w:t>о</w:t>
      </w:r>
      <w:r w:rsidR="00DD7030">
        <w:t>сти</w:t>
      </w:r>
      <w:r w:rsidRPr="006D0DC6">
        <w:t xml:space="preserve"> населения</w:t>
      </w:r>
      <w:r w:rsidR="003C29E2">
        <w:t xml:space="preserve"> 2013 г.</w:t>
      </w:r>
      <w:r w:rsidRPr="006D0DC6">
        <w:t xml:space="preserve"> Для хозяйственно-питьевого водоснабжения используются ресурсы подземных вод существующего водозабора.</w:t>
      </w:r>
    </w:p>
    <w:p w:rsidR="001F1187" w:rsidRPr="00AB5B39" w:rsidRDefault="007F06D1" w:rsidP="009F2E26">
      <w:pPr>
        <w:pStyle w:val="3"/>
        <w:spacing w:after="240"/>
        <w:rPr>
          <w:rFonts w:cs="Times New Roman"/>
          <w:szCs w:val="28"/>
        </w:rPr>
      </w:pPr>
      <w:bookmarkStart w:id="6" w:name="_Toc406594245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1.2</w:t>
      </w:r>
      <w:r w:rsidR="003570C9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Описание территорий </w:t>
      </w:r>
      <w:r w:rsidR="00D92FC1" w:rsidRPr="00D92FC1">
        <w:rPr>
          <w:rFonts w:cs="Times New Roman"/>
          <w:szCs w:val="28"/>
        </w:rPr>
        <w:t>МО «</w:t>
      </w:r>
      <w:r w:rsidR="00E74100" w:rsidRPr="00E74100">
        <w:rPr>
          <w:rFonts w:cs="Times New Roman"/>
          <w:szCs w:val="28"/>
        </w:rPr>
        <w:t xml:space="preserve">Майминское </w:t>
      </w:r>
      <w:r w:rsidR="00D92FC1" w:rsidRPr="00D92FC1">
        <w:rPr>
          <w:rFonts w:cs="Times New Roman"/>
          <w:szCs w:val="28"/>
        </w:rPr>
        <w:t>сельское поселение»</w:t>
      </w:r>
      <w:r w:rsidR="001F1187" w:rsidRPr="00AB5B39">
        <w:rPr>
          <w:rFonts w:cs="Times New Roman"/>
          <w:szCs w:val="28"/>
        </w:rPr>
        <w:t>, не охваченных централизованными системами водоснабжения</w:t>
      </w:r>
      <w:bookmarkEnd w:id="6"/>
    </w:p>
    <w:p w:rsidR="001F1187" w:rsidRDefault="000B20C3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Анализ показал, что </w:t>
      </w:r>
      <w:r w:rsidR="001F1187" w:rsidRPr="00AB5B39">
        <w:rPr>
          <w:rFonts w:cs="Times New Roman"/>
          <w:szCs w:val="28"/>
        </w:rPr>
        <w:t>централи</w:t>
      </w:r>
      <w:r w:rsidR="00E21D6A" w:rsidRPr="00AB5B39">
        <w:rPr>
          <w:rFonts w:cs="Times New Roman"/>
          <w:szCs w:val="28"/>
        </w:rPr>
        <w:t>зованной системой водоснабжения</w:t>
      </w:r>
      <w:r w:rsidR="001F1187" w:rsidRPr="00AB5B39">
        <w:rPr>
          <w:rFonts w:cs="Times New Roman"/>
          <w:szCs w:val="28"/>
        </w:rPr>
        <w:t xml:space="preserve"> </w:t>
      </w:r>
      <w:r w:rsidR="00E74100">
        <w:rPr>
          <w:rFonts w:cs="Times New Roman"/>
          <w:szCs w:val="28"/>
        </w:rPr>
        <w:t xml:space="preserve">не </w:t>
      </w:r>
      <w:r w:rsidR="001F1187" w:rsidRPr="00AB5B39">
        <w:rPr>
          <w:rFonts w:cs="Times New Roman"/>
          <w:szCs w:val="28"/>
        </w:rPr>
        <w:t>охваче</w:t>
      </w:r>
      <w:r w:rsidR="00757F75" w:rsidRPr="00AB5B39">
        <w:rPr>
          <w:rFonts w:cs="Times New Roman"/>
          <w:szCs w:val="28"/>
        </w:rPr>
        <w:t>н</w:t>
      </w:r>
      <w:r w:rsidR="001A7A74">
        <w:rPr>
          <w:rFonts w:cs="Times New Roman"/>
          <w:szCs w:val="28"/>
        </w:rPr>
        <w:t>о</w:t>
      </w:r>
      <w:r w:rsidR="00757F75" w:rsidRPr="00AB5B39">
        <w:rPr>
          <w:rFonts w:cs="Times New Roman"/>
          <w:szCs w:val="28"/>
        </w:rPr>
        <w:t xml:space="preserve"> </w:t>
      </w:r>
      <w:r w:rsidR="00551215">
        <w:rPr>
          <w:rFonts w:cs="Times New Roman"/>
          <w:szCs w:val="28"/>
        </w:rPr>
        <w:t>только</w:t>
      </w:r>
      <w:r w:rsidR="00E74100">
        <w:rPr>
          <w:rFonts w:cs="Times New Roman"/>
          <w:szCs w:val="28"/>
        </w:rPr>
        <w:t xml:space="preserve"> в</w:t>
      </w:r>
      <w:r w:rsidR="00551215">
        <w:rPr>
          <w:rFonts w:cs="Times New Roman"/>
          <w:szCs w:val="28"/>
        </w:rPr>
        <w:t xml:space="preserve"> </w:t>
      </w:r>
      <w:r w:rsidR="00E74100">
        <w:rPr>
          <w:rFonts w:cs="Times New Roman"/>
          <w:szCs w:val="28"/>
        </w:rPr>
        <w:t>п</w:t>
      </w:r>
      <w:r w:rsidR="00551215">
        <w:rPr>
          <w:rFonts w:cs="Times New Roman"/>
          <w:szCs w:val="28"/>
        </w:rPr>
        <w:t xml:space="preserve">. </w:t>
      </w:r>
      <w:r w:rsidR="00E74100">
        <w:rPr>
          <w:rFonts w:cs="Times New Roman"/>
          <w:szCs w:val="28"/>
        </w:rPr>
        <w:t>Рыбалка</w:t>
      </w:r>
      <w:r w:rsidR="00551215">
        <w:rPr>
          <w:rFonts w:cs="Times New Roman"/>
          <w:szCs w:val="28"/>
        </w:rPr>
        <w:t>.</w:t>
      </w:r>
    </w:p>
    <w:p w:rsidR="001F1187" w:rsidRPr="00AB5B39" w:rsidRDefault="007F06D1" w:rsidP="009F2E26">
      <w:pPr>
        <w:pStyle w:val="3"/>
        <w:spacing w:after="240"/>
        <w:rPr>
          <w:rFonts w:cs="Times New Roman"/>
          <w:szCs w:val="28"/>
        </w:rPr>
      </w:pPr>
      <w:bookmarkStart w:id="7" w:name="_Toc406594246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1.3</w:t>
      </w:r>
      <w:r w:rsidR="003570C9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Описание технологических зон водоснабжения, зон централиз</w:t>
      </w:r>
      <w:r w:rsidR="001F1187" w:rsidRPr="00AB5B39">
        <w:rPr>
          <w:rFonts w:cs="Times New Roman"/>
          <w:szCs w:val="28"/>
        </w:rPr>
        <w:t>о</w:t>
      </w:r>
      <w:r w:rsidR="001F1187" w:rsidRPr="00AB5B39">
        <w:rPr>
          <w:rFonts w:cs="Times New Roman"/>
          <w:szCs w:val="28"/>
        </w:rPr>
        <w:t>ванного и нецентрализованного водоснабжения (территорий, на которых в</w:t>
      </w:r>
      <w:r w:rsidR="001F1187" w:rsidRPr="00AB5B39">
        <w:rPr>
          <w:rFonts w:cs="Times New Roman"/>
          <w:szCs w:val="28"/>
        </w:rPr>
        <w:t>о</w:t>
      </w:r>
      <w:r w:rsidR="001F1187" w:rsidRPr="00AB5B39">
        <w:rPr>
          <w:rFonts w:cs="Times New Roman"/>
          <w:szCs w:val="28"/>
        </w:rPr>
        <w:t>доснабжение осуществляется с использованием централизованных и неце</w:t>
      </w:r>
      <w:r w:rsidR="001F1187" w:rsidRPr="00AB5B39">
        <w:rPr>
          <w:rFonts w:cs="Times New Roman"/>
          <w:szCs w:val="28"/>
        </w:rPr>
        <w:t>н</w:t>
      </w:r>
      <w:r w:rsidR="001F1187" w:rsidRPr="00AB5B39">
        <w:rPr>
          <w:rFonts w:cs="Times New Roman"/>
          <w:szCs w:val="28"/>
        </w:rPr>
        <w:t>трализованных систем горячего водоснабжения, систем холодного водосна</w:t>
      </w:r>
      <w:r w:rsidR="001F1187" w:rsidRPr="00AB5B39">
        <w:rPr>
          <w:rFonts w:cs="Times New Roman"/>
          <w:szCs w:val="28"/>
        </w:rPr>
        <w:t>б</w:t>
      </w:r>
      <w:r w:rsidR="001F1187" w:rsidRPr="00AB5B39">
        <w:rPr>
          <w:rFonts w:cs="Times New Roman"/>
          <w:szCs w:val="28"/>
        </w:rPr>
        <w:t>жения соответственно) и перечень централизованных систем водоснабжения</w:t>
      </w:r>
      <w:bookmarkEnd w:id="7"/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Федеральный закон от 7 декабря 2011 г. № 416-ФЗ «О водоснабжении и в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доотведении» и постановление правительства РФ от 05.09.2013 года № 782 «О схемах водоснабжения и водоотведения» (вместе с «Правилами разработки и у</w:t>
      </w:r>
      <w:r w:rsidRPr="00AB5B39">
        <w:rPr>
          <w:rFonts w:cs="Times New Roman"/>
          <w:szCs w:val="28"/>
        </w:rPr>
        <w:t>т</w:t>
      </w:r>
      <w:r w:rsidRPr="00AB5B39">
        <w:rPr>
          <w:rFonts w:cs="Times New Roman"/>
          <w:szCs w:val="28"/>
        </w:rPr>
        <w:t xml:space="preserve">верждения схем водоснабжения и водоотведения», «Требованиями к содержанию схем водоснабжения и водоотведения») вводят </w:t>
      </w:r>
      <w:r w:rsidR="001413EC" w:rsidRPr="00AB5B39">
        <w:rPr>
          <w:rFonts w:cs="Times New Roman"/>
          <w:szCs w:val="28"/>
        </w:rPr>
        <w:t xml:space="preserve">новое понятие </w:t>
      </w:r>
      <w:r w:rsidRPr="00AB5B39">
        <w:rPr>
          <w:rFonts w:cs="Times New Roman"/>
          <w:szCs w:val="28"/>
        </w:rPr>
        <w:t>в сфере водосна</w:t>
      </w:r>
      <w:r w:rsidRPr="00AB5B39">
        <w:rPr>
          <w:rFonts w:cs="Times New Roman"/>
          <w:szCs w:val="28"/>
        </w:rPr>
        <w:t>б</w:t>
      </w:r>
      <w:r w:rsidRPr="00AB5B39">
        <w:rPr>
          <w:rFonts w:cs="Times New Roman"/>
          <w:szCs w:val="28"/>
        </w:rPr>
        <w:t>жения и водоотведения:</w:t>
      </w:r>
    </w:p>
    <w:p w:rsidR="001F1187" w:rsidRPr="00AB5B39" w:rsidRDefault="001413EC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- </w:t>
      </w:r>
      <w:r w:rsidR="001F1187" w:rsidRPr="00AB5B39">
        <w:rPr>
          <w:rFonts w:cs="Times New Roman"/>
          <w:szCs w:val="28"/>
        </w:rPr>
        <w:t>«технологическая зона водоснабжения» - часть водопроводной сети, пр</w:t>
      </w:r>
      <w:r w:rsidR="001F1187" w:rsidRPr="00AB5B39">
        <w:rPr>
          <w:rFonts w:cs="Times New Roman"/>
          <w:szCs w:val="28"/>
        </w:rPr>
        <w:t>и</w:t>
      </w:r>
      <w:r w:rsidR="001F1187" w:rsidRPr="00AB5B39">
        <w:rPr>
          <w:rFonts w:cs="Times New Roman"/>
          <w:szCs w:val="28"/>
        </w:rPr>
        <w:t>надлежащей организации, осуществляющей горячее водоснабжение или холодное водоснабжение, в пределах которой обеспечиваются нормативные значения нап</w:t>
      </w:r>
      <w:r w:rsidR="001F1187" w:rsidRPr="00AB5B39">
        <w:rPr>
          <w:rFonts w:cs="Times New Roman"/>
          <w:szCs w:val="28"/>
        </w:rPr>
        <w:t>о</w:t>
      </w:r>
      <w:r w:rsidR="001F1187" w:rsidRPr="00AB5B39">
        <w:rPr>
          <w:rFonts w:cs="Times New Roman"/>
          <w:szCs w:val="28"/>
        </w:rPr>
        <w:t>ра (давления) воды при подаче ее потребителям в соответ</w:t>
      </w:r>
      <w:r w:rsidR="00DA290B" w:rsidRPr="00AB5B39">
        <w:rPr>
          <w:rFonts w:cs="Times New Roman"/>
          <w:szCs w:val="28"/>
        </w:rPr>
        <w:t>ствии с расчетным ра</w:t>
      </w:r>
      <w:r w:rsidR="00DA290B" w:rsidRPr="00AB5B39">
        <w:rPr>
          <w:rFonts w:cs="Times New Roman"/>
          <w:szCs w:val="28"/>
        </w:rPr>
        <w:t>с</w:t>
      </w:r>
      <w:r w:rsidR="00DA290B" w:rsidRPr="00AB5B39">
        <w:rPr>
          <w:rFonts w:cs="Times New Roman"/>
          <w:szCs w:val="28"/>
        </w:rPr>
        <w:t>ходом воды</w:t>
      </w:r>
      <w:r w:rsidR="00372BC2" w:rsidRPr="00AB5B39">
        <w:rPr>
          <w:rFonts w:cs="Times New Roman"/>
          <w:szCs w:val="28"/>
        </w:rPr>
        <w:t>.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Исходя из определения технологической зоны водоснабжения в централиз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ванной сист</w:t>
      </w:r>
      <w:r w:rsidR="00156078" w:rsidRPr="00AB5B39">
        <w:rPr>
          <w:rFonts w:cs="Times New Roman"/>
          <w:szCs w:val="28"/>
        </w:rPr>
        <w:t xml:space="preserve">еме водоснабжения </w:t>
      </w:r>
      <w:r w:rsidR="00D92FC1" w:rsidRPr="00D92FC1">
        <w:rPr>
          <w:rFonts w:cs="Times New Roman"/>
          <w:bCs/>
          <w:szCs w:val="28"/>
        </w:rPr>
        <w:t>МО «</w:t>
      </w:r>
      <w:r w:rsidR="008F7FDD" w:rsidRPr="008F7FDD">
        <w:rPr>
          <w:rFonts w:cs="Times New Roman"/>
          <w:bCs/>
          <w:szCs w:val="28"/>
        </w:rPr>
        <w:t>Майминское</w:t>
      </w:r>
      <w:r w:rsidR="008F7FDD" w:rsidRPr="008F7FDD">
        <w:rPr>
          <w:rFonts w:cs="Times New Roman"/>
          <w:b/>
          <w:bCs/>
          <w:szCs w:val="28"/>
        </w:rPr>
        <w:t xml:space="preserve"> </w:t>
      </w:r>
      <w:r w:rsidR="00D92FC1" w:rsidRPr="00D92FC1">
        <w:rPr>
          <w:rFonts w:cs="Times New Roman"/>
          <w:bCs/>
          <w:szCs w:val="28"/>
        </w:rPr>
        <w:t>сельское поселение»</w:t>
      </w:r>
      <w:r w:rsidR="00DA290B" w:rsidRPr="00AB5B39">
        <w:rPr>
          <w:rFonts w:cs="Times New Roman"/>
          <w:szCs w:val="28"/>
        </w:rPr>
        <w:t>, можно выделить следующ</w:t>
      </w:r>
      <w:r w:rsidR="00B84120" w:rsidRPr="00AB5B39">
        <w:rPr>
          <w:rFonts w:cs="Times New Roman"/>
          <w:szCs w:val="28"/>
        </w:rPr>
        <w:t>ие</w:t>
      </w:r>
      <w:r w:rsidR="00DA290B" w:rsidRPr="00AB5B39">
        <w:rPr>
          <w:rFonts w:cs="Times New Roman"/>
          <w:szCs w:val="28"/>
        </w:rPr>
        <w:t xml:space="preserve"> </w:t>
      </w:r>
      <w:r w:rsidR="001413EC" w:rsidRPr="00AB5B39">
        <w:rPr>
          <w:rFonts w:cs="Times New Roman"/>
          <w:szCs w:val="28"/>
        </w:rPr>
        <w:t>технологическ</w:t>
      </w:r>
      <w:r w:rsidR="00B84120" w:rsidRPr="00AB5B39">
        <w:rPr>
          <w:rFonts w:cs="Times New Roman"/>
          <w:szCs w:val="28"/>
        </w:rPr>
        <w:t>ие</w:t>
      </w:r>
      <w:r w:rsidR="001413EC" w:rsidRPr="00AB5B39">
        <w:rPr>
          <w:rFonts w:cs="Times New Roman"/>
          <w:szCs w:val="28"/>
        </w:rPr>
        <w:t xml:space="preserve"> зон</w:t>
      </w:r>
      <w:r w:rsidR="00B84120" w:rsidRPr="00AB5B39">
        <w:rPr>
          <w:rFonts w:cs="Times New Roman"/>
          <w:szCs w:val="28"/>
        </w:rPr>
        <w:t>ы</w:t>
      </w:r>
      <w:r w:rsidR="001413EC" w:rsidRPr="00AB5B39">
        <w:rPr>
          <w:rFonts w:cs="Times New Roman"/>
          <w:szCs w:val="28"/>
        </w:rPr>
        <w:t xml:space="preserve"> водоснабжения</w:t>
      </w:r>
      <w:r w:rsidRPr="00AB5B39">
        <w:rPr>
          <w:rFonts w:cs="Times New Roman"/>
          <w:szCs w:val="28"/>
        </w:rPr>
        <w:t>:</w:t>
      </w:r>
    </w:p>
    <w:p w:rsidR="00B84120" w:rsidRDefault="00B84120" w:rsidP="009F2E26">
      <w:pPr>
        <w:pStyle w:val="ab"/>
        <w:numPr>
          <w:ilvl w:val="0"/>
          <w:numId w:val="3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Технологическая зона системы централизованного водоснабжения от </w:t>
      </w:r>
      <w:r w:rsidR="00581F83">
        <w:rPr>
          <w:rFonts w:cs="Times New Roman"/>
          <w:szCs w:val="28"/>
        </w:rPr>
        <w:t>в</w:t>
      </w:r>
      <w:r w:rsidR="00581F83">
        <w:rPr>
          <w:rFonts w:cs="Times New Roman"/>
          <w:szCs w:val="28"/>
        </w:rPr>
        <w:t>о</w:t>
      </w:r>
      <w:r w:rsidR="00581F83">
        <w:rPr>
          <w:rFonts w:cs="Times New Roman"/>
          <w:szCs w:val="28"/>
        </w:rPr>
        <w:t>дозабора  с.</w:t>
      </w:r>
      <w:r w:rsidR="00AE5403" w:rsidRPr="00AE5403">
        <w:rPr>
          <w:rFonts w:cs="Times New Roman"/>
          <w:bCs/>
          <w:iCs/>
          <w:szCs w:val="28"/>
        </w:rPr>
        <w:t xml:space="preserve"> </w:t>
      </w:r>
      <w:r w:rsidR="008F7FDD">
        <w:rPr>
          <w:rFonts w:cs="Times New Roman"/>
          <w:bCs/>
          <w:iCs/>
          <w:szCs w:val="28"/>
        </w:rPr>
        <w:t>Майма</w:t>
      </w:r>
      <w:r w:rsidR="002C6DED" w:rsidRPr="00AB5B39">
        <w:rPr>
          <w:rFonts w:cs="Times New Roman"/>
          <w:szCs w:val="28"/>
        </w:rPr>
        <w:t>,</w:t>
      </w:r>
      <w:r w:rsidRPr="00AB5B39">
        <w:rPr>
          <w:rFonts w:cs="Times New Roman"/>
          <w:szCs w:val="28"/>
        </w:rPr>
        <w:t xml:space="preserve"> включающая в себя все сооружения подъема воды, а так же все магистральные и распределительные трубопроводы.</w:t>
      </w:r>
    </w:p>
    <w:p w:rsidR="008F7FDD" w:rsidRPr="008F7FDD" w:rsidRDefault="008F7FDD" w:rsidP="009F2E26">
      <w:pPr>
        <w:pStyle w:val="ab"/>
        <w:numPr>
          <w:ilvl w:val="0"/>
          <w:numId w:val="37"/>
        </w:numPr>
        <w:rPr>
          <w:rFonts w:cs="Times New Roman"/>
          <w:szCs w:val="28"/>
        </w:rPr>
      </w:pPr>
      <w:r w:rsidRPr="008F7FDD">
        <w:rPr>
          <w:rFonts w:cs="Times New Roman"/>
          <w:szCs w:val="28"/>
        </w:rPr>
        <w:t>Технологическая зона системы централизованного водоснабжения от в</w:t>
      </w:r>
      <w:r w:rsidRPr="008F7FDD">
        <w:rPr>
          <w:rFonts w:cs="Times New Roman"/>
          <w:szCs w:val="28"/>
        </w:rPr>
        <w:t>о</w:t>
      </w:r>
      <w:r w:rsidRPr="008F7FDD">
        <w:rPr>
          <w:rFonts w:cs="Times New Roman"/>
          <w:szCs w:val="28"/>
        </w:rPr>
        <w:t>дозабора  с.</w:t>
      </w:r>
      <w:r w:rsidRPr="008F7FDD">
        <w:rPr>
          <w:rFonts w:cs="Times New Roman"/>
          <w:bCs/>
          <w:iCs/>
          <w:szCs w:val="28"/>
        </w:rPr>
        <w:t xml:space="preserve"> </w:t>
      </w:r>
      <w:r>
        <w:rPr>
          <w:rFonts w:cs="Times New Roman"/>
          <w:bCs/>
          <w:iCs/>
          <w:szCs w:val="28"/>
        </w:rPr>
        <w:t>Подгорное</w:t>
      </w:r>
      <w:r w:rsidRPr="008F7FDD">
        <w:rPr>
          <w:rFonts w:cs="Times New Roman"/>
          <w:szCs w:val="28"/>
        </w:rPr>
        <w:t>, включающая в себя все сооружения подъема воды, а так же все магистральные и распределительные трубопроводы.</w:t>
      </w:r>
    </w:p>
    <w:p w:rsidR="008F7FDD" w:rsidRPr="008F7FDD" w:rsidRDefault="008F7FDD" w:rsidP="009F2E26">
      <w:pPr>
        <w:pStyle w:val="ab"/>
        <w:numPr>
          <w:ilvl w:val="0"/>
          <w:numId w:val="37"/>
        </w:numPr>
        <w:rPr>
          <w:rFonts w:cs="Times New Roman"/>
          <w:szCs w:val="28"/>
        </w:rPr>
      </w:pPr>
      <w:r w:rsidRPr="008F7FDD">
        <w:rPr>
          <w:rFonts w:cs="Times New Roman"/>
          <w:szCs w:val="28"/>
        </w:rPr>
        <w:lastRenderedPageBreak/>
        <w:t>Технологическая зона системы централизованного водоснабжения от в</w:t>
      </w:r>
      <w:r w:rsidRPr="008F7FDD">
        <w:rPr>
          <w:rFonts w:cs="Times New Roman"/>
          <w:szCs w:val="28"/>
        </w:rPr>
        <w:t>о</w:t>
      </w:r>
      <w:r w:rsidRPr="008F7FDD">
        <w:rPr>
          <w:rFonts w:cs="Times New Roman"/>
          <w:szCs w:val="28"/>
        </w:rPr>
        <w:t xml:space="preserve">дозабора  </w:t>
      </w:r>
      <w:r>
        <w:rPr>
          <w:rFonts w:cs="Times New Roman"/>
          <w:szCs w:val="28"/>
        </w:rPr>
        <w:t>п</w:t>
      </w:r>
      <w:r w:rsidRPr="008F7FDD">
        <w:rPr>
          <w:rFonts w:cs="Times New Roman"/>
          <w:szCs w:val="28"/>
        </w:rPr>
        <w:t>.</w:t>
      </w:r>
      <w:r w:rsidRPr="008F7FDD">
        <w:rPr>
          <w:rFonts w:cs="Times New Roman"/>
          <w:bCs/>
          <w:iCs/>
          <w:szCs w:val="28"/>
        </w:rPr>
        <w:t xml:space="preserve"> </w:t>
      </w:r>
      <w:r>
        <w:rPr>
          <w:rFonts w:cs="Times New Roman"/>
          <w:bCs/>
          <w:iCs/>
          <w:szCs w:val="28"/>
        </w:rPr>
        <w:t>Дубровка</w:t>
      </w:r>
      <w:r w:rsidRPr="008F7FDD">
        <w:rPr>
          <w:rFonts w:cs="Times New Roman"/>
          <w:szCs w:val="28"/>
        </w:rPr>
        <w:t>, включающая в себя все сооружения подъема воды, а так же все магистральные и распределительные трубопроводы.</w:t>
      </w:r>
    </w:p>
    <w:p w:rsidR="008F7FDD" w:rsidRPr="008F7FDD" w:rsidRDefault="008F7FDD" w:rsidP="009F2E26">
      <w:pPr>
        <w:pStyle w:val="ab"/>
        <w:numPr>
          <w:ilvl w:val="0"/>
          <w:numId w:val="37"/>
        </w:numPr>
        <w:rPr>
          <w:rFonts w:cs="Times New Roman"/>
          <w:szCs w:val="28"/>
        </w:rPr>
      </w:pPr>
      <w:r w:rsidRPr="008F7FDD">
        <w:rPr>
          <w:rFonts w:cs="Times New Roman"/>
          <w:szCs w:val="28"/>
        </w:rPr>
        <w:t>Технологическая зона системы централизованного водоснабжения от в</w:t>
      </w:r>
      <w:r w:rsidRPr="008F7FDD">
        <w:rPr>
          <w:rFonts w:cs="Times New Roman"/>
          <w:szCs w:val="28"/>
        </w:rPr>
        <w:t>о</w:t>
      </w:r>
      <w:r w:rsidRPr="008F7FDD">
        <w:rPr>
          <w:rFonts w:cs="Times New Roman"/>
          <w:szCs w:val="28"/>
        </w:rPr>
        <w:t xml:space="preserve">дозабора  </w:t>
      </w:r>
      <w:r>
        <w:rPr>
          <w:rFonts w:cs="Times New Roman"/>
          <w:szCs w:val="28"/>
        </w:rPr>
        <w:t>п</w:t>
      </w:r>
      <w:r w:rsidRPr="008F7FDD">
        <w:rPr>
          <w:rFonts w:cs="Times New Roman"/>
          <w:szCs w:val="28"/>
        </w:rPr>
        <w:t>.</w:t>
      </w:r>
      <w:r w:rsidRPr="008F7FDD">
        <w:rPr>
          <w:rFonts w:cs="Times New Roman"/>
          <w:bCs/>
          <w:iCs/>
          <w:szCs w:val="28"/>
        </w:rPr>
        <w:t xml:space="preserve"> </w:t>
      </w:r>
      <w:r>
        <w:rPr>
          <w:rFonts w:cs="Times New Roman"/>
          <w:bCs/>
          <w:iCs/>
          <w:szCs w:val="28"/>
        </w:rPr>
        <w:t>Карлушка</w:t>
      </w:r>
      <w:r w:rsidRPr="008F7FDD">
        <w:rPr>
          <w:rFonts w:cs="Times New Roman"/>
          <w:szCs w:val="28"/>
        </w:rPr>
        <w:t>, включающая в себя все сооружения подъема воды, а так же все магистральные и распределительные трубопроводы.</w:t>
      </w:r>
    </w:p>
    <w:p w:rsidR="001F1187" w:rsidRPr="00AB5B39" w:rsidRDefault="007F06D1" w:rsidP="009F2E26">
      <w:pPr>
        <w:pStyle w:val="3"/>
        <w:spacing w:after="240"/>
        <w:rPr>
          <w:rFonts w:cs="Times New Roman"/>
          <w:szCs w:val="28"/>
        </w:rPr>
      </w:pPr>
      <w:bookmarkStart w:id="8" w:name="_Toc406594247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1.4</w:t>
      </w:r>
      <w:r w:rsidR="003570C9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Описание результатов технического обследования централизова</w:t>
      </w:r>
      <w:r w:rsidR="001F1187" w:rsidRPr="00AB5B39">
        <w:rPr>
          <w:rFonts w:cs="Times New Roman"/>
          <w:szCs w:val="28"/>
        </w:rPr>
        <w:t>н</w:t>
      </w:r>
      <w:r w:rsidR="001F1187" w:rsidRPr="00AB5B39">
        <w:rPr>
          <w:rFonts w:cs="Times New Roman"/>
          <w:szCs w:val="28"/>
        </w:rPr>
        <w:t>ных систем водоснабжения</w:t>
      </w:r>
      <w:bookmarkEnd w:id="8"/>
    </w:p>
    <w:p w:rsidR="001F1187" w:rsidRPr="00AB5B39" w:rsidRDefault="007F06D1" w:rsidP="009F2E26">
      <w:pPr>
        <w:spacing w:before="12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1.4.1</w:t>
      </w:r>
      <w:r w:rsidR="00C011D7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Описание состояния существующих источников водоснабжения и в</w:t>
      </w:r>
      <w:r w:rsidR="001F1187" w:rsidRPr="00AB5B39">
        <w:rPr>
          <w:rFonts w:cs="Times New Roman"/>
          <w:szCs w:val="28"/>
        </w:rPr>
        <w:t>о</w:t>
      </w:r>
      <w:r w:rsidR="001F1187" w:rsidRPr="00AB5B39">
        <w:rPr>
          <w:rFonts w:cs="Times New Roman"/>
          <w:szCs w:val="28"/>
        </w:rPr>
        <w:t>дозаборных сооружений</w:t>
      </w:r>
    </w:p>
    <w:p w:rsidR="00612C1B" w:rsidRPr="00612C1B" w:rsidRDefault="00612C1B" w:rsidP="009F2E26">
      <w:pPr>
        <w:spacing w:before="120"/>
        <w:ind w:firstLine="567"/>
        <w:rPr>
          <w:rFonts w:cs="Times New Roman"/>
          <w:szCs w:val="28"/>
        </w:rPr>
      </w:pPr>
      <w:r w:rsidRPr="00612C1B">
        <w:rPr>
          <w:rFonts w:cs="Times New Roman"/>
          <w:szCs w:val="28"/>
        </w:rPr>
        <w:t>В результате проведенного анализа существующих источников водоснабж</w:t>
      </w:r>
      <w:r w:rsidRPr="00612C1B">
        <w:rPr>
          <w:rFonts w:cs="Times New Roman"/>
          <w:szCs w:val="28"/>
        </w:rPr>
        <w:t>е</w:t>
      </w:r>
      <w:r w:rsidRPr="00612C1B">
        <w:rPr>
          <w:rFonts w:cs="Times New Roman"/>
          <w:szCs w:val="28"/>
        </w:rPr>
        <w:t xml:space="preserve">ния, составлен перечень технических характеристик источников водоснабжения </w:t>
      </w:r>
      <w:r w:rsidR="00537FCE" w:rsidRPr="00537FCE">
        <w:rPr>
          <w:rFonts w:cs="Times New Roman"/>
          <w:bCs/>
          <w:szCs w:val="28"/>
        </w:rPr>
        <w:t>МО «Майминское</w:t>
      </w:r>
      <w:r w:rsidR="00537FCE" w:rsidRPr="00537FCE">
        <w:rPr>
          <w:rFonts w:cs="Times New Roman"/>
          <w:b/>
          <w:bCs/>
          <w:szCs w:val="28"/>
        </w:rPr>
        <w:t xml:space="preserve"> </w:t>
      </w:r>
      <w:r w:rsidR="00537FCE" w:rsidRPr="00537FCE">
        <w:rPr>
          <w:rFonts w:cs="Times New Roman"/>
          <w:bCs/>
          <w:szCs w:val="28"/>
        </w:rPr>
        <w:t>сельское поселение»</w:t>
      </w:r>
      <w:r w:rsidRPr="00612C1B">
        <w:rPr>
          <w:rFonts w:cs="Times New Roman"/>
          <w:szCs w:val="28"/>
        </w:rPr>
        <w:t>, который отражен в таб.2.1.4.1.1.</w:t>
      </w:r>
    </w:p>
    <w:p w:rsidR="00612C1B" w:rsidRPr="00612C1B" w:rsidRDefault="00612C1B" w:rsidP="009F2E26">
      <w:pPr>
        <w:spacing w:before="120"/>
        <w:ind w:firstLine="567"/>
        <w:rPr>
          <w:rFonts w:cs="Times New Roman"/>
          <w:szCs w:val="28"/>
        </w:rPr>
        <w:sectPr w:rsidR="00612C1B" w:rsidRPr="00612C1B" w:rsidSect="002D138C">
          <w:headerReference w:type="default" r:id="rId9"/>
          <w:footerReference w:type="default" r:id="rId10"/>
          <w:pgSz w:w="11906" w:h="16838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612C1B" w:rsidRPr="00612C1B" w:rsidRDefault="00612C1B" w:rsidP="009F2E26">
      <w:pPr>
        <w:spacing w:before="120"/>
        <w:ind w:firstLine="567"/>
        <w:rPr>
          <w:rFonts w:cs="Times New Roman"/>
          <w:szCs w:val="28"/>
        </w:rPr>
      </w:pPr>
      <w:r w:rsidRPr="00612C1B">
        <w:rPr>
          <w:rFonts w:cs="Times New Roman"/>
          <w:szCs w:val="28"/>
        </w:rPr>
        <w:lastRenderedPageBreak/>
        <w:t>таб. 2.1.4.1.1. Технические характеристики скважин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555"/>
        <w:gridCol w:w="1416"/>
        <w:gridCol w:w="1984"/>
        <w:gridCol w:w="991"/>
        <w:gridCol w:w="1422"/>
        <w:gridCol w:w="1275"/>
        <w:gridCol w:w="994"/>
        <w:gridCol w:w="1133"/>
        <w:gridCol w:w="1419"/>
        <w:gridCol w:w="923"/>
      </w:tblGrid>
      <w:tr w:rsidR="00612C1B" w:rsidRPr="00612C1B" w:rsidTr="00B54ADE">
        <w:trPr>
          <w:trHeight w:val="342"/>
          <w:tblHeader/>
          <w:jc w:val="center"/>
        </w:trPr>
        <w:tc>
          <w:tcPr>
            <w:tcW w:w="228" w:type="pct"/>
            <w:vMerge w:val="restar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№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864" w:type="pct"/>
            <w:vMerge w:val="restar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Наименование источника вод</w:t>
            </w:r>
            <w:r w:rsidRPr="00612C1B">
              <w:rPr>
                <w:rFonts w:cs="Times New Roman"/>
                <w:b/>
                <w:szCs w:val="28"/>
              </w:rPr>
              <w:t>о</w:t>
            </w:r>
            <w:r w:rsidRPr="00612C1B">
              <w:rPr>
                <w:rFonts w:cs="Times New Roman"/>
                <w:b/>
                <w:szCs w:val="28"/>
              </w:rPr>
              <w:t>снабжения,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адрес</w:t>
            </w:r>
          </w:p>
        </w:tc>
        <w:tc>
          <w:tcPr>
            <w:tcW w:w="479" w:type="pct"/>
            <w:vMerge w:val="restar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Прои</w:t>
            </w:r>
            <w:r w:rsidRPr="00612C1B">
              <w:rPr>
                <w:rFonts w:cs="Times New Roman"/>
                <w:b/>
                <w:szCs w:val="28"/>
              </w:rPr>
              <w:t>з</w:t>
            </w:r>
            <w:r w:rsidRPr="00612C1B">
              <w:rPr>
                <w:rFonts w:cs="Times New Roman"/>
                <w:b/>
                <w:szCs w:val="28"/>
              </w:rPr>
              <w:t>води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тел</w:t>
            </w:r>
            <w:r w:rsidRPr="00612C1B">
              <w:rPr>
                <w:rFonts w:cs="Times New Roman"/>
                <w:b/>
                <w:szCs w:val="28"/>
              </w:rPr>
              <w:t>ь</w:t>
            </w:r>
            <w:r w:rsidRPr="00612C1B">
              <w:rPr>
                <w:rFonts w:cs="Times New Roman"/>
                <w:b/>
                <w:szCs w:val="28"/>
              </w:rPr>
              <w:t>ность,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м3/час</w:t>
            </w:r>
          </w:p>
        </w:tc>
        <w:tc>
          <w:tcPr>
            <w:tcW w:w="3429" w:type="pct"/>
            <w:gridSpan w:val="8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Оборудование насосных станций</w:t>
            </w:r>
          </w:p>
        </w:tc>
      </w:tr>
      <w:tr w:rsidR="00612C1B" w:rsidRPr="00612C1B" w:rsidTr="00B54ADE">
        <w:trPr>
          <w:trHeight w:val="352"/>
          <w:tblHeader/>
          <w:jc w:val="center"/>
        </w:trPr>
        <w:tc>
          <w:tcPr>
            <w:tcW w:w="228" w:type="pct"/>
            <w:vMerge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64" w:type="pct"/>
            <w:vMerge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87" w:type="pct"/>
            <w:gridSpan w:val="3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Насосы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Глуб</w:t>
            </w:r>
            <w:r w:rsidRPr="00612C1B">
              <w:rPr>
                <w:rFonts w:cs="Times New Roman"/>
                <w:b/>
                <w:szCs w:val="28"/>
              </w:rPr>
              <w:t>и</w:t>
            </w:r>
            <w:r w:rsidRPr="00612C1B">
              <w:rPr>
                <w:rFonts w:cs="Times New Roman"/>
                <w:b/>
                <w:szCs w:val="28"/>
              </w:rPr>
              <w:t>на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сква-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жины</w:t>
            </w:r>
          </w:p>
        </w:tc>
        <w:tc>
          <w:tcPr>
            <w:tcW w:w="719" w:type="pct"/>
            <w:gridSpan w:val="2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Электродв</w:t>
            </w:r>
            <w:r w:rsidRPr="00612C1B">
              <w:rPr>
                <w:rFonts w:cs="Times New Roman"/>
                <w:b/>
                <w:szCs w:val="28"/>
              </w:rPr>
              <w:t>и</w:t>
            </w:r>
            <w:r w:rsidRPr="00612C1B">
              <w:rPr>
                <w:rFonts w:cs="Times New Roman"/>
                <w:b/>
                <w:szCs w:val="28"/>
              </w:rPr>
              <w:t>гатели</w:t>
            </w:r>
          </w:p>
        </w:tc>
        <w:tc>
          <w:tcPr>
            <w:tcW w:w="480" w:type="pct"/>
            <w:vMerge w:val="restar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Ёмкости,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кол-во/объём, м3</w:t>
            </w:r>
          </w:p>
        </w:tc>
        <w:tc>
          <w:tcPr>
            <w:tcW w:w="312" w:type="pct"/>
            <w:vMerge w:val="restar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Пр</w:t>
            </w:r>
            <w:r w:rsidRPr="00612C1B">
              <w:rPr>
                <w:rFonts w:cs="Times New Roman"/>
                <w:b/>
                <w:szCs w:val="28"/>
              </w:rPr>
              <w:t>и</w:t>
            </w:r>
            <w:r w:rsidRPr="00612C1B">
              <w:rPr>
                <w:rFonts w:cs="Times New Roman"/>
                <w:b/>
                <w:szCs w:val="28"/>
              </w:rPr>
              <w:t>боры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учёта</w:t>
            </w:r>
          </w:p>
        </w:tc>
      </w:tr>
      <w:tr w:rsidR="00612C1B" w:rsidRPr="00612C1B" w:rsidTr="00B54ADE">
        <w:trPr>
          <w:trHeight w:val="471"/>
          <w:tblHeader/>
          <w:jc w:val="center"/>
        </w:trPr>
        <w:tc>
          <w:tcPr>
            <w:tcW w:w="228" w:type="pct"/>
            <w:vMerge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4" w:type="pct"/>
            <w:vMerge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Наименов</w:t>
            </w:r>
            <w:r w:rsidRPr="00612C1B">
              <w:rPr>
                <w:rFonts w:cs="Times New Roman"/>
                <w:b/>
                <w:szCs w:val="28"/>
              </w:rPr>
              <w:t>а</w:t>
            </w:r>
            <w:r w:rsidRPr="00612C1B">
              <w:rPr>
                <w:rFonts w:cs="Times New Roman"/>
                <w:b/>
                <w:szCs w:val="28"/>
              </w:rPr>
              <w:t>ние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Кол-во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Глубина</w:t>
            </w:r>
          </w:p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  <w:lang w:val="en-US"/>
              </w:rPr>
              <w:t>H</w:t>
            </w:r>
            <w:r w:rsidRPr="00612C1B">
              <w:rPr>
                <w:rFonts w:cs="Times New Roman"/>
                <w:b/>
                <w:szCs w:val="28"/>
              </w:rPr>
              <w:t>, м</w:t>
            </w:r>
          </w:p>
        </w:tc>
        <w:tc>
          <w:tcPr>
            <w:tcW w:w="431" w:type="pct"/>
            <w:vMerge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ма</w:t>
            </w:r>
            <w:r w:rsidRPr="00612C1B">
              <w:rPr>
                <w:rFonts w:cs="Times New Roman"/>
                <w:b/>
                <w:szCs w:val="28"/>
              </w:rPr>
              <w:t>р</w:t>
            </w:r>
            <w:r w:rsidRPr="00612C1B">
              <w:rPr>
                <w:rFonts w:cs="Times New Roman"/>
                <w:b/>
                <w:szCs w:val="28"/>
              </w:rPr>
              <w:t>ка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612C1B">
              <w:rPr>
                <w:rFonts w:cs="Times New Roman"/>
                <w:b/>
                <w:szCs w:val="28"/>
              </w:rPr>
              <w:t>мо</w:t>
            </w:r>
            <w:r w:rsidRPr="00612C1B">
              <w:rPr>
                <w:rFonts w:cs="Times New Roman"/>
                <w:b/>
                <w:szCs w:val="28"/>
              </w:rPr>
              <w:t>щ</w:t>
            </w:r>
            <w:r w:rsidRPr="00612C1B">
              <w:rPr>
                <w:rFonts w:cs="Times New Roman"/>
                <w:b/>
                <w:szCs w:val="28"/>
              </w:rPr>
              <w:t>ность</w:t>
            </w:r>
          </w:p>
        </w:tc>
        <w:tc>
          <w:tcPr>
            <w:tcW w:w="480" w:type="pct"/>
            <w:vMerge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43039" w:rsidRPr="00612C1B" w:rsidTr="00B54ADE">
        <w:trPr>
          <w:trHeight w:val="471"/>
          <w:tblHeader/>
          <w:jc w:val="center"/>
        </w:trPr>
        <w:tc>
          <w:tcPr>
            <w:tcW w:w="228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64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479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71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335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481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431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336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383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480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312" w:type="pct"/>
            <w:vAlign w:val="center"/>
          </w:tcPr>
          <w:p w:rsidR="00743039" w:rsidRPr="00743039" w:rsidRDefault="00743039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43039">
              <w:rPr>
                <w:rFonts w:cs="Times New Roman"/>
                <w:b/>
                <w:szCs w:val="28"/>
              </w:rPr>
              <w:t>11</w:t>
            </w:r>
          </w:p>
        </w:tc>
      </w:tr>
      <w:tr w:rsidR="00D713BB" w:rsidRPr="00612C1B" w:rsidTr="00D713BB">
        <w:trPr>
          <w:trHeight w:val="471"/>
          <w:tblHeader/>
          <w:jc w:val="center"/>
        </w:trPr>
        <w:tc>
          <w:tcPr>
            <w:tcW w:w="5000" w:type="pct"/>
            <w:gridSpan w:val="11"/>
            <w:vAlign w:val="center"/>
          </w:tcPr>
          <w:p w:rsidR="00D713BB" w:rsidRPr="00743039" w:rsidRDefault="00D713BB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D713BB">
              <w:rPr>
                <w:rFonts w:cs="Times New Roman"/>
                <w:b/>
                <w:bCs/>
                <w:szCs w:val="28"/>
              </w:rPr>
              <w:t>МО «Майминское сельское поселение»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№1, Майма, ул. Мира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65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10-65-100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18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20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45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1/400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№2, Майма, ул. Мира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120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10-65-175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18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20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32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3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№3, Майма, ул. Мира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65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10-65-100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18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30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45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№4, Майма, ул. Мира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28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5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№5, Майма, ул. Мех</w:t>
            </w:r>
            <w:r w:rsidRPr="00612C1B">
              <w:rPr>
                <w:rFonts w:cs="Times New Roman"/>
                <w:szCs w:val="28"/>
              </w:rPr>
              <w:t>а</w:t>
            </w:r>
            <w:r w:rsidRPr="00612C1B">
              <w:rPr>
                <w:rFonts w:cs="Times New Roman"/>
                <w:szCs w:val="28"/>
              </w:rPr>
              <w:t>низаторов, 11А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10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6-10-80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12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36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25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6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№6, Майма, ул. Лен</w:t>
            </w:r>
            <w:r w:rsidRPr="00612C1B">
              <w:rPr>
                <w:rFonts w:cs="Times New Roman"/>
                <w:szCs w:val="28"/>
              </w:rPr>
              <w:t>и</w:t>
            </w:r>
            <w:r w:rsidRPr="00612C1B">
              <w:rPr>
                <w:rFonts w:cs="Times New Roman"/>
                <w:szCs w:val="28"/>
              </w:rPr>
              <w:t>на, 62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25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8-25-100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30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33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11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75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7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№7, Майма, ул. 50 лет Победы (верхняя)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10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6-10-80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50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55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4,5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Част. рег.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lastRenderedPageBreak/>
              <w:t>8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№8, Майма, ул. 50 лет Победы (нижняя)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10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6-10-80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48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55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4,5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25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9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№9, Майма, ул. Эне</w:t>
            </w:r>
            <w:r w:rsidRPr="00612C1B">
              <w:rPr>
                <w:rFonts w:cs="Times New Roman"/>
                <w:szCs w:val="28"/>
              </w:rPr>
              <w:t>р</w:t>
            </w:r>
            <w:r w:rsidRPr="00612C1B">
              <w:rPr>
                <w:rFonts w:cs="Times New Roman"/>
                <w:szCs w:val="28"/>
              </w:rPr>
              <w:t>гетиков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6,5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6-6,5-140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92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110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4,5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Част. рег.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10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№11, с. Подгорное (вер</w:t>
            </w:r>
            <w:r w:rsidRPr="00612C1B">
              <w:rPr>
                <w:rFonts w:cs="Times New Roman"/>
                <w:szCs w:val="28"/>
              </w:rPr>
              <w:t>х</w:t>
            </w:r>
            <w:r w:rsidRPr="00612C1B">
              <w:rPr>
                <w:rFonts w:cs="Times New Roman"/>
                <w:szCs w:val="28"/>
              </w:rPr>
              <w:t>няя)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25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8-25-120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54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78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13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25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11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№12, с. Подгорное (ни</w:t>
            </w:r>
            <w:r w:rsidRPr="00612C1B">
              <w:rPr>
                <w:rFonts w:cs="Times New Roman"/>
                <w:szCs w:val="28"/>
              </w:rPr>
              <w:t>ж</w:t>
            </w:r>
            <w:r w:rsidRPr="00612C1B">
              <w:rPr>
                <w:rFonts w:cs="Times New Roman"/>
                <w:szCs w:val="28"/>
              </w:rPr>
              <w:t>няя)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6,5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6-6,5-125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50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67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4,5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12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№13, с. Карлушка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10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6-10-80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38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55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4,5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25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12C1B" w:rsidRPr="00612C1B" w:rsidTr="00612C1B">
        <w:trPr>
          <w:jc w:val="center"/>
        </w:trPr>
        <w:tc>
          <w:tcPr>
            <w:tcW w:w="228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13</w:t>
            </w:r>
          </w:p>
        </w:tc>
        <w:tc>
          <w:tcPr>
            <w:tcW w:w="864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Скважина №14, с. Дубровка</w:t>
            </w:r>
          </w:p>
        </w:tc>
        <w:tc>
          <w:tcPr>
            <w:tcW w:w="479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610</w:t>
            </w:r>
          </w:p>
        </w:tc>
        <w:tc>
          <w:tcPr>
            <w:tcW w:w="67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ЭЦВ 6-10-80</w:t>
            </w:r>
          </w:p>
        </w:tc>
        <w:tc>
          <w:tcPr>
            <w:tcW w:w="335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</w:t>
            </w:r>
          </w:p>
        </w:tc>
        <w:tc>
          <w:tcPr>
            <w:tcW w:w="48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40</w:t>
            </w:r>
          </w:p>
        </w:tc>
        <w:tc>
          <w:tcPr>
            <w:tcW w:w="431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55</w:t>
            </w:r>
          </w:p>
        </w:tc>
        <w:tc>
          <w:tcPr>
            <w:tcW w:w="336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3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4,5</w:t>
            </w:r>
          </w:p>
        </w:tc>
        <w:tc>
          <w:tcPr>
            <w:tcW w:w="480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 w:rsidRPr="00612C1B">
              <w:rPr>
                <w:rFonts w:cs="Times New Roman"/>
                <w:szCs w:val="28"/>
              </w:rPr>
              <w:t>15</w:t>
            </w:r>
          </w:p>
        </w:tc>
        <w:tc>
          <w:tcPr>
            <w:tcW w:w="312" w:type="pct"/>
            <w:vAlign w:val="center"/>
          </w:tcPr>
          <w:p w:rsidR="00612C1B" w:rsidRPr="00612C1B" w:rsidRDefault="00612C1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612C1B" w:rsidRDefault="00612C1B" w:rsidP="009F2E26">
      <w:pPr>
        <w:spacing w:before="120"/>
        <w:ind w:firstLine="567"/>
        <w:rPr>
          <w:rFonts w:cs="Times New Roman"/>
          <w:szCs w:val="28"/>
        </w:rPr>
        <w:sectPr w:rsidR="00612C1B" w:rsidSect="00612C1B">
          <w:headerReference w:type="default" r:id="rId11"/>
          <w:footerReference w:type="default" r:id="rId12"/>
          <w:pgSz w:w="16838" w:h="11906" w:orient="landscape"/>
          <w:pgMar w:top="992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81"/>
        </w:sectPr>
      </w:pPr>
    </w:p>
    <w:p w:rsidR="00682811" w:rsidRPr="00F82741" w:rsidRDefault="007F06D1" w:rsidP="009F2E26">
      <w:pPr>
        <w:spacing w:before="120"/>
        <w:ind w:firstLine="567"/>
        <w:rPr>
          <w:rFonts w:cs="Times New Roman"/>
          <w:szCs w:val="28"/>
        </w:rPr>
      </w:pPr>
      <w:r w:rsidRPr="00F82741">
        <w:rPr>
          <w:rFonts w:cs="Times New Roman"/>
          <w:szCs w:val="28"/>
        </w:rPr>
        <w:lastRenderedPageBreak/>
        <w:t>2.</w:t>
      </w:r>
      <w:r w:rsidR="001F1187" w:rsidRPr="00F82741">
        <w:rPr>
          <w:rFonts w:cs="Times New Roman"/>
          <w:szCs w:val="28"/>
        </w:rPr>
        <w:t>1.4.2</w:t>
      </w:r>
      <w:r w:rsidR="00F32613" w:rsidRPr="00F82741">
        <w:rPr>
          <w:rFonts w:cs="Times New Roman"/>
          <w:szCs w:val="28"/>
        </w:rPr>
        <w:t>.</w:t>
      </w:r>
      <w:r w:rsidR="001F1187" w:rsidRPr="00F82741">
        <w:rPr>
          <w:rFonts w:cs="Times New Roman"/>
          <w:szCs w:val="28"/>
        </w:rPr>
        <w:t xml:space="preserve"> Описание существующих сооружений очистки и подготовки воды, включая оценку соответствия применяемой технологической схемы водоподгото</w:t>
      </w:r>
      <w:r w:rsidR="001F1187" w:rsidRPr="00F82741">
        <w:rPr>
          <w:rFonts w:cs="Times New Roman"/>
          <w:szCs w:val="28"/>
        </w:rPr>
        <w:t>в</w:t>
      </w:r>
      <w:r w:rsidR="001F1187" w:rsidRPr="00F82741">
        <w:rPr>
          <w:rFonts w:cs="Times New Roman"/>
          <w:szCs w:val="28"/>
        </w:rPr>
        <w:t>ки требованиям обесп</w:t>
      </w:r>
      <w:r w:rsidR="00AB2C0B" w:rsidRPr="00F82741">
        <w:rPr>
          <w:rFonts w:cs="Times New Roman"/>
          <w:szCs w:val="28"/>
        </w:rPr>
        <w:t>ечения нормативов качества воды</w:t>
      </w:r>
    </w:p>
    <w:p w:rsidR="002C3B35" w:rsidRPr="00F82741" w:rsidRDefault="002C3B35" w:rsidP="009F2E26">
      <w:pPr>
        <w:ind w:firstLine="567"/>
        <w:rPr>
          <w:rFonts w:cs="Times New Roman"/>
          <w:szCs w:val="28"/>
        </w:rPr>
      </w:pPr>
      <w:r w:rsidRPr="00F82741">
        <w:rPr>
          <w:rFonts w:cs="Times New Roman"/>
          <w:szCs w:val="28"/>
        </w:rPr>
        <w:t xml:space="preserve">В результате анализа системы водоподготовки было выяснено, что в </w:t>
      </w:r>
      <w:r w:rsidR="00145B08" w:rsidRPr="00145B0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сельское поселение»</w:t>
      </w:r>
      <w:r w:rsidRPr="00F82741">
        <w:rPr>
          <w:rFonts w:cs="Times New Roman"/>
          <w:szCs w:val="28"/>
        </w:rPr>
        <w:t xml:space="preserve"> </w:t>
      </w:r>
      <w:r w:rsidR="00145B08">
        <w:rPr>
          <w:rFonts w:cs="Times New Roman"/>
          <w:szCs w:val="28"/>
        </w:rPr>
        <w:t>отсутствует</w:t>
      </w:r>
      <w:r w:rsidRPr="00F82741">
        <w:rPr>
          <w:rFonts w:cs="Times New Roman"/>
          <w:szCs w:val="28"/>
        </w:rPr>
        <w:t xml:space="preserve"> водоочистн</w:t>
      </w:r>
      <w:r w:rsidR="00837F63">
        <w:rPr>
          <w:rFonts w:cs="Times New Roman"/>
          <w:szCs w:val="28"/>
        </w:rPr>
        <w:t>ая</w:t>
      </w:r>
      <w:r w:rsidRPr="00F82741">
        <w:rPr>
          <w:rFonts w:cs="Times New Roman"/>
          <w:szCs w:val="28"/>
        </w:rPr>
        <w:t xml:space="preserve"> станци</w:t>
      </w:r>
      <w:r w:rsidR="00837F63">
        <w:rPr>
          <w:rFonts w:cs="Times New Roman"/>
          <w:szCs w:val="28"/>
        </w:rPr>
        <w:t>я</w:t>
      </w:r>
      <w:r w:rsidR="00145B08">
        <w:rPr>
          <w:rFonts w:cs="Times New Roman"/>
          <w:szCs w:val="28"/>
        </w:rPr>
        <w:t>.</w:t>
      </w:r>
    </w:p>
    <w:p w:rsidR="00F82741" w:rsidRPr="00F82741" w:rsidRDefault="00F82741" w:rsidP="009F2E26">
      <w:pPr>
        <w:ind w:firstLine="567"/>
        <w:rPr>
          <w:rFonts w:cs="Times New Roman"/>
          <w:szCs w:val="28"/>
        </w:rPr>
      </w:pPr>
      <w:r w:rsidRPr="00F82741">
        <w:rPr>
          <w:rFonts w:cs="Times New Roman"/>
          <w:szCs w:val="28"/>
        </w:rPr>
        <w:t>Качество питьевой и технической воды при </w:t>
      </w:r>
      <w:r w:rsidRPr="00F82741">
        <w:rPr>
          <w:rFonts w:cs="Times New Roman"/>
          <w:bCs/>
          <w:szCs w:val="28"/>
        </w:rPr>
        <w:t>водоснабжении</w:t>
      </w:r>
      <w:r w:rsidRPr="00F82741">
        <w:rPr>
          <w:rFonts w:cs="Times New Roman"/>
          <w:b/>
          <w:bCs/>
          <w:szCs w:val="28"/>
        </w:rPr>
        <w:t xml:space="preserve"> </w:t>
      </w:r>
      <w:r w:rsidRPr="00F82741">
        <w:rPr>
          <w:rFonts w:cs="Times New Roman"/>
          <w:szCs w:val="28"/>
        </w:rPr>
        <w:t>соответствует СанПин 3.1.4.1074-01.01.09г «Питьевая вода. Гигиенические требования к качеству воды централизованных систем  питьевого во</w:t>
      </w:r>
      <w:r w:rsidR="00B751A6">
        <w:rPr>
          <w:rFonts w:cs="Times New Roman"/>
          <w:szCs w:val="28"/>
        </w:rPr>
        <w:t xml:space="preserve">доснабжения. Контроль качества». </w:t>
      </w:r>
    </w:p>
    <w:p w:rsidR="001F1187" w:rsidRPr="00AB5B39" w:rsidRDefault="007F06D1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1.4.3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Описание состояния и функционирования существующих насосных централизованных станций, в том числе оценку энергоэффективности подачи в</w:t>
      </w:r>
      <w:r w:rsidR="001F1187" w:rsidRPr="00AB5B39">
        <w:rPr>
          <w:rFonts w:cs="Times New Roman"/>
          <w:szCs w:val="28"/>
        </w:rPr>
        <w:t>о</w:t>
      </w:r>
      <w:r w:rsidR="001F1187" w:rsidRPr="00AB5B39">
        <w:rPr>
          <w:rFonts w:cs="Times New Roman"/>
          <w:szCs w:val="28"/>
        </w:rPr>
        <w:t>ды, которая оценивается как соотношение удельного расхода электрической эне</w:t>
      </w:r>
      <w:r w:rsidR="001F1187" w:rsidRPr="00AB5B39">
        <w:rPr>
          <w:rFonts w:cs="Times New Roman"/>
          <w:szCs w:val="28"/>
        </w:rPr>
        <w:t>р</w:t>
      </w:r>
      <w:r w:rsidR="001F1187" w:rsidRPr="00AB5B39">
        <w:rPr>
          <w:rFonts w:cs="Times New Roman"/>
          <w:szCs w:val="28"/>
        </w:rPr>
        <w:t>гии, необходимой для подачи установленного объема воды, и установл</w:t>
      </w:r>
      <w:r w:rsidR="00AB2C0B" w:rsidRPr="00AB5B39">
        <w:rPr>
          <w:rFonts w:cs="Times New Roman"/>
          <w:szCs w:val="28"/>
        </w:rPr>
        <w:t>енного уровня напора (давления)</w:t>
      </w:r>
    </w:p>
    <w:p w:rsidR="004A0AAC" w:rsidRDefault="00AB2C0B" w:rsidP="009F2E26">
      <w:pPr>
        <w:suppressAutoHyphens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В результате проведенного анализа состояния и функционирования существующих </w:t>
      </w:r>
      <w:r w:rsidR="00634759" w:rsidRPr="00AB5B39">
        <w:rPr>
          <w:rFonts w:cs="Times New Roman"/>
          <w:szCs w:val="28"/>
        </w:rPr>
        <w:t>насосных</w:t>
      </w:r>
      <w:r w:rsidRPr="00AB5B39">
        <w:rPr>
          <w:rFonts w:cs="Times New Roman"/>
          <w:szCs w:val="28"/>
        </w:rPr>
        <w:t xml:space="preserve"> централизованных станций на территории </w:t>
      </w:r>
      <w:r w:rsidR="00145B08" w:rsidRPr="00145B0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сельское поселение»</w:t>
      </w:r>
      <w:r w:rsidR="00634759" w:rsidRPr="00AB5B39">
        <w:rPr>
          <w:rFonts w:cs="Times New Roman"/>
          <w:szCs w:val="28"/>
        </w:rPr>
        <w:t xml:space="preserve">, </w:t>
      </w:r>
      <w:r w:rsidR="00784EB9">
        <w:rPr>
          <w:rFonts w:cs="Times New Roman"/>
          <w:szCs w:val="28"/>
        </w:rPr>
        <w:t>было установлено, что насосные станции 2-го подъема отсутствуют.</w:t>
      </w:r>
    </w:p>
    <w:p w:rsidR="001F1187" w:rsidRPr="00AB5B39" w:rsidRDefault="007F06D1" w:rsidP="009F2E26">
      <w:pPr>
        <w:suppressAutoHyphens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1.4.4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Хозяйственно-питьевое водоснабжение осуществляется через магистральные, внутриквартальные сети. Надежность системы </w:t>
      </w:r>
      <w:r w:rsidR="00145B08" w:rsidRPr="00145B0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сельское посел</w:t>
      </w:r>
      <w:r w:rsidR="00145B08" w:rsidRPr="00145B08">
        <w:rPr>
          <w:rFonts w:cs="Times New Roman"/>
          <w:bCs/>
          <w:szCs w:val="28"/>
        </w:rPr>
        <w:t>е</w:t>
      </w:r>
      <w:r w:rsidR="00145B08" w:rsidRPr="00145B08">
        <w:rPr>
          <w:rFonts w:cs="Times New Roman"/>
          <w:bCs/>
          <w:szCs w:val="28"/>
        </w:rPr>
        <w:t>ние»</w:t>
      </w:r>
      <w:r w:rsidR="00145B08">
        <w:rPr>
          <w:rFonts w:cs="Times New Roman"/>
          <w:bCs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характеризуется как удовлетворительная. </w:t>
      </w:r>
    </w:p>
    <w:p w:rsidR="00634759" w:rsidRPr="00AB5B39" w:rsidRDefault="00634759" w:rsidP="009F2E26">
      <w:pPr>
        <w:pStyle w:val="af9"/>
        <w:spacing w:line="276" w:lineRule="auto"/>
        <w:ind w:firstLine="567"/>
        <w:rPr>
          <w:sz w:val="28"/>
          <w:szCs w:val="28"/>
        </w:rPr>
      </w:pPr>
      <w:r w:rsidRPr="00AB5B39">
        <w:rPr>
          <w:sz w:val="28"/>
          <w:szCs w:val="28"/>
        </w:rPr>
        <w:t xml:space="preserve">Протяженность водопроводной сети </w:t>
      </w:r>
      <w:r w:rsidR="007859F0">
        <w:rPr>
          <w:sz w:val="28"/>
          <w:szCs w:val="28"/>
        </w:rPr>
        <w:t>67,4</w:t>
      </w:r>
      <w:r w:rsidRPr="00AB5B39">
        <w:rPr>
          <w:sz w:val="28"/>
          <w:szCs w:val="28"/>
        </w:rPr>
        <w:t xml:space="preserve"> км, из них </w:t>
      </w:r>
      <w:r w:rsidR="00E15FB9">
        <w:rPr>
          <w:sz w:val="28"/>
          <w:szCs w:val="28"/>
        </w:rPr>
        <w:t>18,5</w:t>
      </w:r>
      <w:r w:rsidRPr="00242355">
        <w:rPr>
          <w:sz w:val="28"/>
          <w:szCs w:val="28"/>
        </w:rPr>
        <w:t xml:space="preserve"> км сетей имеют 100% износ. Общий износ водопроводных сетей составляет </w:t>
      </w:r>
      <w:r w:rsidR="00242355" w:rsidRPr="00242355">
        <w:rPr>
          <w:sz w:val="28"/>
          <w:szCs w:val="28"/>
        </w:rPr>
        <w:t>31</w:t>
      </w:r>
      <w:r w:rsidRPr="00242355">
        <w:rPr>
          <w:sz w:val="28"/>
          <w:szCs w:val="28"/>
        </w:rPr>
        <w:t>%.</w:t>
      </w:r>
      <w:r w:rsidRPr="00AB5B39">
        <w:rPr>
          <w:sz w:val="28"/>
          <w:szCs w:val="28"/>
        </w:rPr>
        <w:t xml:space="preserve"> </w:t>
      </w:r>
    </w:p>
    <w:p w:rsidR="001F1187" w:rsidRPr="00AB5B39" w:rsidRDefault="001F1187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</w:t>
      </w:r>
      <w:r w:rsidRPr="00AB5B39">
        <w:rPr>
          <w:rFonts w:cs="Times New Roman"/>
          <w:szCs w:val="28"/>
        </w:rPr>
        <w:t>р</w:t>
      </w:r>
      <w:r w:rsidRPr="00AB5B39">
        <w:rPr>
          <w:rFonts w:cs="Times New Roman"/>
          <w:szCs w:val="28"/>
        </w:rPr>
        <w:t>но-регулирующей арматуры и водопроводных сетей с истекшим эксплуатацио</w:t>
      </w:r>
      <w:r w:rsidRPr="00AB5B39">
        <w:rPr>
          <w:rFonts w:cs="Times New Roman"/>
          <w:szCs w:val="28"/>
        </w:rPr>
        <w:t>н</w:t>
      </w:r>
      <w:r w:rsidRPr="00AB5B39">
        <w:rPr>
          <w:rFonts w:cs="Times New Roman"/>
          <w:szCs w:val="28"/>
        </w:rPr>
        <w:t>ным ресурсом. Запорно-регулирующая арматура необходима для локализации ав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рийных участков водопровода и отключения наименьшего числа жителей и пр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мышленных предприятий при производстве аварийно-восстановительных работ.</w:t>
      </w:r>
    </w:p>
    <w:p w:rsidR="001F1187" w:rsidRPr="00AB5B39" w:rsidRDefault="001F1187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Необходимо проводить замены стальных и чугунных трубопроводов на пол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этиленовые. Современные материалы трубопроводов имеют значительно больший срок службы и более качественные технические и эксплуатационные характер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стики. Полимерные материалы не подвержены коррозии, поэтому им не присущи недостатки и проблемы при эксплуатации металлических труб. На них не образ</w:t>
      </w:r>
      <w:r w:rsidRPr="00AB5B39">
        <w:rPr>
          <w:rFonts w:cs="Times New Roman"/>
          <w:szCs w:val="28"/>
        </w:rPr>
        <w:t>у</w:t>
      </w:r>
      <w:r w:rsidRPr="00AB5B39">
        <w:rPr>
          <w:rFonts w:cs="Times New Roman"/>
          <w:szCs w:val="28"/>
        </w:rPr>
        <w:t>ются различного рода отложения (химические и биологические), поэтому гидра</w:t>
      </w:r>
      <w:r w:rsidRPr="00AB5B39">
        <w:rPr>
          <w:rFonts w:cs="Times New Roman"/>
          <w:szCs w:val="28"/>
        </w:rPr>
        <w:t>в</w:t>
      </w:r>
      <w:r w:rsidRPr="00AB5B39">
        <w:rPr>
          <w:rFonts w:cs="Times New Roman"/>
          <w:szCs w:val="28"/>
        </w:rPr>
        <w:t xml:space="preserve">лические характеристики труб из полимерных материалов практически остаются </w:t>
      </w:r>
      <w:r w:rsidRPr="00AB5B39">
        <w:rPr>
          <w:rFonts w:cs="Times New Roman"/>
          <w:szCs w:val="28"/>
        </w:rPr>
        <w:lastRenderedPageBreak/>
        <w:t>постоянными в течение всего срока службы. Трубы из полимерных материалов почти на порядок легче металлических, поэтому операции погрузки-выгрузки и п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ревозки обходятся дешевле и не требуют применения тяжелой техники, они удо</w:t>
      </w:r>
      <w:r w:rsidRPr="00AB5B39">
        <w:rPr>
          <w:rFonts w:cs="Times New Roman"/>
          <w:szCs w:val="28"/>
        </w:rPr>
        <w:t>б</w:t>
      </w:r>
      <w:r w:rsidRPr="00AB5B39">
        <w:rPr>
          <w:rFonts w:cs="Times New Roman"/>
          <w:szCs w:val="28"/>
        </w:rPr>
        <w:t>ны в монтаже. Благодаря их относительно малой массе и достаточной гибкости можно проводить замены старых трубопроводов полиэтиленовыми трубами бе</w:t>
      </w:r>
      <w:r w:rsidRPr="00AB5B39">
        <w:rPr>
          <w:rFonts w:cs="Times New Roman"/>
          <w:szCs w:val="28"/>
        </w:rPr>
        <w:t>с</w:t>
      </w:r>
      <w:r w:rsidRPr="00AB5B39">
        <w:rPr>
          <w:rFonts w:cs="Times New Roman"/>
          <w:szCs w:val="28"/>
        </w:rPr>
        <w:t xml:space="preserve">траншейными способами. 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Функционирование и эксплуатация водопроводных сетей систем централиз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ванного водоснабжения осуществляется на основании «Правил технической эк</w:t>
      </w:r>
      <w:r w:rsidRPr="00AB5B39">
        <w:rPr>
          <w:rFonts w:cs="Times New Roman"/>
          <w:szCs w:val="28"/>
        </w:rPr>
        <w:t>с</w:t>
      </w:r>
      <w:r w:rsidRPr="00AB5B39">
        <w:rPr>
          <w:rFonts w:cs="Times New Roman"/>
          <w:szCs w:val="28"/>
        </w:rPr>
        <w:t>плуатации систем и сооружений коммунального водоснабжения и канализации», утвержденных приказом Госстроя РФ №168 от 30.12.1999г. Для обеспечения кач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F1187" w:rsidRPr="00AB5B39" w:rsidRDefault="006564CE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1.4.5</w:t>
      </w:r>
      <w:r w:rsidR="00E65E92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Описание существующих технических и технологических проблем, возникающих </w:t>
      </w:r>
      <w:r w:rsidR="004C587D" w:rsidRPr="00AB5B39">
        <w:rPr>
          <w:rFonts w:cs="Times New Roman"/>
          <w:szCs w:val="28"/>
        </w:rPr>
        <w:t xml:space="preserve">при водоснабжении </w:t>
      </w:r>
      <w:r w:rsidR="00145B08" w:rsidRPr="00145B0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сельское поселение»</w:t>
      </w:r>
      <w:r w:rsidR="001F1187" w:rsidRPr="00AB5B39">
        <w:rPr>
          <w:rFonts w:cs="Times New Roman"/>
          <w:szCs w:val="28"/>
        </w:rPr>
        <w:t>, анализ исполнения предписаний органов, осуществляющих государственный надзор, м</w:t>
      </w:r>
      <w:r w:rsidR="001F1187" w:rsidRPr="00AB5B39">
        <w:rPr>
          <w:rFonts w:cs="Times New Roman"/>
          <w:szCs w:val="28"/>
        </w:rPr>
        <w:t>у</w:t>
      </w:r>
      <w:r w:rsidR="001F1187" w:rsidRPr="00AB5B39">
        <w:rPr>
          <w:rFonts w:cs="Times New Roman"/>
          <w:szCs w:val="28"/>
        </w:rPr>
        <w:t>ниципальный контроль, об устранении нарушений, влияющих на качество и без</w:t>
      </w:r>
      <w:r w:rsidR="001F1187" w:rsidRPr="00AB5B39">
        <w:rPr>
          <w:rFonts w:cs="Times New Roman"/>
          <w:szCs w:val="28"/>
        </w:rPr>
        <w:t>о</w:t>
      </w:r>
      <w:r w:rsidR="001F1187" w:rsidRPr="00AB5B39">
        <w:rPr>
          <w:rFonts w:cs="Times New Roman"/>
          <w:szCs w:val="28"/>
        </w:rPr>
        <w:t>пасность воды</w:t>
      </w:r>
    </w:p>
    <w:p w:rsidR="001F1187" w:rsidRPr="00AB5B39" w:rsidRDefault="00AB2C0B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 результате проведенного анализа</w:t>
      </w:r>
      <w:r w:rsidR="00A346A1" w:rsidRPr="00AB5B39">
        <w:rPr>
          <w:rFonts w:cs="Times New Roman"/>
          <w:szCs w:val="28"/>
        </w:rPr>
        <w:t xml:space="preserve"> состояния и </w:t>
      </w:r>
      <w:r w:rsidR="00E2237E" w:rsidRPr="00AB5B39">
        <w:rPr>
          <w:rFonts w:cs="Times New Roman"/>
          <w:szCs w:val="28"/>
        </w:rPr>
        <w:t>функционирования</w:t>
      </w:r>
      <w:r w:rsidR="001F1187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системы</w:t>
      </w:r>
      <w:r w:rsidR="001F1187" w:rsidRPr="00AB5B39">
        <w:rPr>
          <w:rFonts w:cs="Times New Roman"/>
          <w:szCs w:val="28"/>
        </w:rPr>
        <w:t xml:space="preserve"> хо</w:t>
      </w:r>
      <w:r w:rsidR="00B47E99" w:rsidRPr="00AB5B39">
        <w:rPr>
          <w:rFonts w:cs="Times New Roman"/>
          <w:szCs w:val="28"/>
        </w:rPr>
        <w:t xml:space="preserve">лодного водоснабжения </w:t>
      </w:r>
      <w:r w:rsidR="00145B08" w:rsidRPr="00145B0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сельское поселение»</w:t>
      </w:r>
      <w:r w:rsidRPr="00AB5B39">
        <w:rPr>
          <w:rFonts w:cs="Times New Roman"/>
          <w:szCs w:val="28"/>
        </w:rPr>
        <w:t>выявлены</w:t>
      </w:r>
      <w:r w:rsidR="001F1187" w:rsidRPr="00AB5B39">
        <w:rPr>
          <w:rFonts w:cs="Times New Roman"/>
          <w:szCs w:val="28"/>
        </w:rPr>
        <w:t xml:space="preserve"> сл</w:t>
      </w:r>
      <w:r w:rsidR="001F1187" w:rsidRPr="00AB5B39">
        <w:rPr>
          <w:rFonts w:cs="Times New Roman"/>
          <w:szCs w:val="28"/>
        </w:rPr>
        <w:t>е</w:t>
      </w:r>
      <w:r w:rsidR="001F1187" w:rsidRPr="00AB5B39">
        <w:rPr>
          <w:rFonts w:cs="Times New Roman"/>
          <w:szCs w:val="28"/>
        </w:rPr>
        <w:t>дующие технические и технологические проблемы:</w:t>
      </w:r>
    </w:p>
    <w:p w:rsidR="00516E3F" w:rsidRPr="00516E3F" w:rsidRDefault="00516E3F" w:rsidP="009F2E26">
      <w:pPr>
        <w:pStyle w:val="ab"/>
        <w:numPr>
          <w:ilvl w:val="0"/>
          <w:numId w:val="23"/>
        </w:numPr>
        <w:rPr>
          <w:rFonts w:cs="Times New Roman"/>
          <w:szCs w:val="28"/>
        </w:rPr>
      </w:pPr>
      <w:r w:rsidRPr="00516E3F">
        <w:rPr>
          <w:rFonts w:cs="Times New Roman"/>
          <w:szCs w:val="28"/>
        </w:rPr>
        <w:t>Отсутствие регулирующей и низкое качество запорной арматуры;</w:t>
      </w:r>
    </w:p>
    <w:p w:rsidR="00516E3F" w:rsidRPr="00516E3F" w:rsidRDefault="00516E3F" w:rsidP="009F2E26">
      <w:pPr>
        <w:pStyle w:val="ab"/>
        <w:numPr>
          <w:ilvl w:val="0"/>
          <w:numId w:val="23"/>
        </w:numPr>
        <w:rPr>
          <w:rFonts w:cs="Times New Roman"/>
          <w:szCs w:val="28"/>
        </w:rPr>
      </w:pPr>
      <w:r w:rsidRPr="00516E3F">
        <w:rPr>
          <w:rFonts w:cs="Times New Roman"/>
          <w:szCs w:val="28"/>
        </w:rPr>
        <w:t>Увеличение гидравлических нагрузок за счёт нового строительства;</w:t>
      </w:r>
    </w:p>
    <w:p w:rsidR="00516E3F" w:rsidRPr="00516E3F" w:rsidRDefault="00516E3F" w:rsidP="009F2E26">
      <w:pPr>
        <w:pStyle w:val="ab"/>
        <w:numPr>
          <w:ilvl w:val="0"/>
          <w:numId w:val="23"/>
        </w:numPr>
        <w:rPr>
          <w:rFonts w:cs="Times New Roman"/>
          <w:szCs w:val="28"/>
        </w:rPr>
      </w:pPr>
      <w:r w:rsidRPr="00516E3F">
        <w:rPr>
          <w:rFonts w:cs="Times New Roman"/>
          <w:szCs w:val="28"/>
        </w:rPr>
        <w:t>Вторичное загрязнение и ухудшение качества воды вследствие внутренней коррозии металлических трубопроводов.</w:t>
      </w:r>
    </w:p>
    <w:p w:rsidR="001F1187" w:rsidRPr="00AB5B39" w:rsidRDefault="007F06D1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1.4.6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Описание централизованной системы горячего водоснабжения с и</w:t>
      </w:r>
      <w:r w:rsidR="001F1187" w:rsidRPr="00AB5B39">
        <w:rPr>
          <w:rFonts w:cs="Times New Roman"/>
          <w:szCs w:val="28"/>
        </w:rPr>
        <w:t>с</w:t>
      </w:r>
      <w:r w:rsidR="001F1187" w:rsidRPr="00AB5B39">
        <w:rPr>
          <w:rFonts w:cs="Times New Roman"/>
          <w:szCs w:val="28"/>
        </w:rPr>
        <w:t>пользованием закрытых систем горячего водоснабжения, отражающее технолог</w:t>
      </w:r>
      <w:r w:rsidR="001F1187" w:rsidRPr="00AB5B39">
        <w:rPr>
          <w:rFonts w:cs="Times New Roman"/>
          <w:szCs w:val="28"/>
        </w:rPr>
        <w:t>и</w:t>
      </w:r>
      <w:r w:rsidR="001F1187" w:rsidRPr="00AB5B39">
        <w:rPr>
          <w:rFonts w:cs="Times New Roman"/>
          <w:szCs w:val="28"/>
        </w:rPr>
        <w:t>ческие особенности указанной системы</w:t>
      </w:r>
    </w:p>
    <w:p w:rsidR="00AF1B0D" w:rsidRPr="00242355" w:rsidRDefault="00AF1B0D" w:rsidP="009F2E26">
      <w:pPr>
        <w:ind w:firstLine="567"/>
        <w:rPr>
          <w:rFonts w:eastAsia="Times New Roman" w:cs="Times New Roman"/>
          <w:szCs w:val="28"/>
        </w:rPr>
      </w:pPr>
      <w:r w:rsidRPr="00242355">
        <w:rPr>
          <w:rFonts w:eastAsia="Times New Roman" w:cs="Times New Roman"/>
          <w:szCs w:val="28"/>
        </w:rPr>
        <w:t xml:space="preserve">Централизованная система горячего водоснабжения </w:t>
      </w:r>
      <w:r w:rsidR="00DC2CE0" w:rsidRPr="00DC2CE0">
        <w:rPr>
          <w:rFonts w:eastAsia="Times New Roman" w:cs="Times New Roman"/>
          <w:bCs/>
          <w:szCs w:val="28"/>
        </w:rPr>
        <w:t>МО «</w:t>
      </w:r>
      <w:r w:rsidR="00E15FB9" w:rsidRPr="00E15FB9">
        <w:rPr>
          <w:rFonts w:eastAsia="Times New Roman" w:cs="Times New Roman"/>
          <w:bCs/>
          <w:szCs w:val="28"/>
        </w:rPr>
        <w:t>Майминское</w:t>
      </w:r>
      <w:r w:rsidR="00E15FB9" w:rsidRPr="00E15FB9">
        <w:rPr>
          <w:rFonts w:eastAsia="Times New Roman" w:cs="Times New Roman"/>
          <w:b/>
          <w:bCs/>
          <w:szCs w:val="28"/>
        </w:rPr>
        <w:t xml:space="preserve"> </w:t>
      </w:r>
      <w:r w:rsidR="00DC2CE0" w:rsidRPr="00DC2CE0">
        <w:rPr>
          <w:rFonts w:eastAsia="Times New Roman" w:cs="Times New Roman"/>
          <w:bCs/>
          <w:szCs w:val="28"/>
        </w:rPr>
        <w:t>сел</w:t>
      </w:r>
      <w:r w:rsidR="00DC2CE0" w:rsidRPr="00DC2CE0">
        <w:rPr>
          <w:rFonts w:eastAsia="Times New Roman" w:cs="Times New Roman"/>
          <w:bCs/>
          <w:szCs w:val="28"/>
        </w:rPr>
        <w:t>ь</w:t>
      </w:r>
      <w:r w:rsidR="00DC2CE0" w:rsidRPr="00DC2CE0">
        <w:rPr>
          <w:rFonts w:eastAsia="Times New Roman" w:cs="Times New Roman"/>
          <w:bCs/>
          <w:szCs w:val="28"/>
        </w:rPr>
        <w:t>ское поселение»</w:t>
      </w:r>
      <w:r w:rsidR="00DC2CE0">
        <w:rPr>
          <w:rFonts w:eastAsia="Times New Roman" w:cs="Times New Roman"/>
          <w:bCs/>
          <w:szCs w:val="28"/>
        </w:rPr>
        <w:t xml:space="preserve"> </w:t>
      </w:r>
      <w:r w:rsidRPr="00242355">
        <w:rPr>
          <w:rFonts w:eastAsia="Times New Roman" w:cs="Times New Roman"/>
          <w:szCs w:val="28"/>
        </w:rPr>
        <w:t xml:space="preserve">отсутствует. </w:t>
      </w:r>
    </w:p>
    <w:p w:rsidR="001F1187" w:rsidRPr="00AB5B39" w:rsidRDefault="00C94EC9" w:rsidP="009F2E26">
      <w:pPr>
        <w:pStyle w:val="3"/>
      </w:pPr>
      <w:bookmarkStart w:id="9" w:name="_Toc406594248"/>
      <w:r w:rsidRPr="00AB5B39">
        <w:t>2.</w:t>
      </w:r>
      <w:r w:rsidR="001F1187" w:rsidRPr="00AB5B39">
        <w:t>1.5</w:t>
      </w:r>
      <w:r w:rsidR="00F32613" w:rsidRPr="00AB5B39">
        <w:t>.</w:t>
      </w:r>
      <w:r w:rsidR="001F1187" w:rsidRPr="00AB5B39">
        <w:t xml:space="preserve"> Перечень лиц, владеющих на праве собственности или другом з</w:t>
      </w:r>
      <w:r w:rsidR="001F1187" w:rsidRPr="00AB5B39">
        <w:t>а</w:t>
      </w:r>
      <w:r w:rsidR="001F1187" w:rsidRPr="00AB5B39">
        <w:t>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1F1187" w:rsidRPr="00AB5B39">
        <w:t>о</w:t>
      </w:r>
      <w:r w:rsidR="001F1187" w:rsidRPr="00AB5B39">
        <w:t>рых расположены такие объекты)</w:t>
      </w:r>
      <w:bookmarkEnd w:id="9"/>
    </w:p>
    <w:p w:rsidR="001F1187" w:rsidRPr="00AB5B39" w:rsidRDefault="00AB2C0B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 результате проведенного анализа принадлежности объектов централизова</w:t>
      </w:r>
      <w:r w:rsidRPr="00AB5B39">
        <w:rPr>
          <w:rFonts w:cs="Times New Roman"/>
          <w:szCs w:val="28"/>
        </w:rPr>
        <w:t>н</w:t>
      </w:r>
      <w:r w:rsidRPr="00AB5B39">
        <w:rPr>
          <w:rFonts w:cs="Times New Roman"/>
          <w:szCs w:val="28"/>
        </w:rPr>
        <w:t>ной системы водоснабжения установлено, что к</w:t>
      </w:r>
      <w:r w:rsidR="001F1187" w:rsidRPr="00AB5B39">
        <w:rPr>
          <w:rFonts w:cs="Times New Roman"/>
          <w:szCs w:val="28"/>
        </w:rPr>
        <w:t xml:space="preserve">омплекс системы водоснабжения и </w:t>
      </w:r>
      <w:r w:rsidR="001F1187" w:rsidRPr="00AB5B39">
        <w:rPr>
          <w:rFonts w:cs="Times New Roman"/>
          <w:szCs w:val="28"/>
        </w:rPr>
        <w:lastRenderedPageBreak/>
        <w:t>водоотведения</w:t>
      </w:r>
      <w:r w:rsidRPr="00AB5B39">
        <w:rPr>
          <w:rFonts w:cs="Times New Roman"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сельское поселение»</w:t>
      </w:r>
      <w:r w:rsidR="00145B08">
        <w:rPr>
          <w:rFonts w:cs="Times New Roman"/>
          <w:bCs/>
          <w:szCs w:val="28"/>
        </w:rPr>
        <w:t xml:space="preserve"> </w:t>
      </w:r>
      <w:r w:rsidR="00360CF5" w:rsidRPr="00360CF5">
        <w:rPr>
          <w:rFonts w:cs="Times New Roman"/>
          <w:szCs w:val="28"/>
        </w:rPr>
        <w:t xml:space="preserve">находится в </w:t>
      </w:r>
      <w:r w:rsidR="00145B08">
        <w:rPr>
          <w:rFonts w:cs="Times New Roman"/>
          <w:szCs w:val="28"/>
        </w:rPr>
        <w:t>собственности муниципального образования.</w:t>
      </w:r>
    </w:p>
    <w:p w:rsidR="001F1187" w:rsidRPr="00AB5B39" w:rsidRDefault="00C94EC9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06594249"/>
      <w:r w:rsidRPr="00AB5B3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F1187" w:rsidRPr="00AB5B3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2613" w:rsidRPr="00AB5B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F1187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  Направления развития централизованных систем водоснабжения</w:t>
      </w:r>
      <w:bookmarkEnd w:id="10"/>
    </w:p>
    <w:p w:rsidR="001F1187" w:rsidRPr="00AB5B39" w:rsidRDefault="00C94EC9" w:rsidP="009F2E26">
      <w:pPr>
        <w:pStyle w:val="3"/>
        <w:spacing w:after="240"/>
        <w:rPr>
          <w:rFonts w:cs="Times New Roman"/>
          <w:szCs w:val="28"/>
        </w:rPr>
      </w:pPr>
      <w:bookmarkStart w:id="11" w:name="_Toc406594250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2.1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Основные направления, принципы, задачи и целевые показатели развития централизованных систем водоснабжения</w:t>
      </w:r>
      <w:bookmarkEnd w:id="11"/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Глава «Водоснабжение» схемы водоснаб</w:t>
      </w:r>
      <w:r w:rsidR="005A7B80" w:rsidRPr="00AB5B39">
        <w:rPr>
          <w:rFonts w:cs="Times New Roman"/>
          <w:szCs w:val="28"/>
        </w:rPr>
        <w:t xml:space="preserve">жения и водоотведения </w:t>
      </w:r>
      <w:r w:rsidR="00145B08" w:rsidRPr="00145B0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</w:t>
      </w:r>
      <w:r w:rsidR="00E15FB9" w:rsidRPr="00E15FB9">
        <w:rPr>
          <w:rFonts w:cs="Times New Roman"/>
          <w:bCs/>
          <w:szCs w:val="28"/>
        </w:rPr>
        <w:t>й</w:t>
      </w:r>
      <w:r w:rsidR="00E15FB9" w:rsidRPr="00E15FB9">
        <w:rPr>
          <w:rFonts w:cs="Times New Roman"/>
          <w:bCs/>
          <w:szCs w:val="28"/>
        </w:rPr>
        <w:t>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сельское поселение»</w:t>
      </w:r>
      <w:r w:rsidR="00270D7B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на период до 20</w:t>
      </w:r>
      <w:r w:rsidR="00270D7B" w:rsidRPr="00AB5B39">
        <w:rPr>
          <w:rFonts w:cs="Times New Roman"/>
          <w:szCs w:val="28"/>
        </w:rPr>
        <w:t>2</w:t>
      </w:r>
      <w:r w:rsidR="00145B08">
        <w:rPr>
          <w:rFonts w:cs="Times New Roman"/>
          <w:szCs w:val="28"/>
        </w:rPr>
        <w:t>4</w:t>
      </w:r>
      <w:r w:rsidR="001A471E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года разработана в целях реализ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ции государственной политики в сфере водоснабжения, направленной на обесп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 xml:space="preserve">требителям с учетом развития и преобразования территорий </w:t>
      </w:r>
      <w:r w:rsidR="00DE4739" w:rsidRPr="00DE4739">
        <w:rPr>
          <w:rFonts w:cs="Times New Roman"/>
          <w:szCs w:val="28"/>
        </w:rPr>
        <w:t>поселения</w:t>
      </w:r>
      <w:r w:rsidRPr="00AB5B39">
        <w:rPr>
          <w:rFonts w:cs="Times New Roman"/>
          <w:szCs w:val="28"/>
        </w:rPr>
        <w:t>.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Принципами развития централизованной системы водоснабжения </w:t>
      </w:r>
      <w:r w:rsidR="00145B08" w:rsidRPr="00145B0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</w:t>
      </w:r>
      <w:r w:rsidR="00E15FB9" w:rsidRPr="00E15FB9">
        <w:rPr>
          <w:rFonts w:cs="Times New Roman"/>
          <w:bCs/>
          <w:szCs w:val="28"/>
        </w:rPr>
        <w:t>й</w:t>
      </w:r>
      <w:r w:rsidR="00E15FB9" w:rsidRPr="00E15FB9">
        <w:rPr>
          <w:rFonts w:cs="Times New Roman"/>
          <w:bCs/>
          <w:szCs w:val="28"/>
        </w:rPr>
        <w:t>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сельское поселение»</w:t>
      </w:r>
      <w:r w:rsidR="00145B08">
        <w:rPr>
          <w:rFonts w:cs="Times New Roman"/>
          <w:bCs/>
          <w:szCs w:val="28"/>
        </w:rPr>
        <w:t xml:space="preserve"> </w:t>
      </w:r>
      <w:r w:rsidRPr="00AB5B39">
        <w:rPr>
          <w:rFonts w:cs="Times New Roman"/>
          <w:szCs w:val="28"/>
        </w:rPr>
        <w:t>являются:</w:t>
      </w:r>
    </w:p>
    <w:p w:rsidR="007945EC" w:rsidRPr="00AB5B39" w:rsidRDefault="008B46CC" w:rsidP="009F2E26">
      <w:pPr>
        <w:pStyle w:val="ab"/>
        <w:numPr>
          <w:ilvl w:val="0"/>
          <w:numId w:val="2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постоянное улучшение качества предоставления услуг водоснабжения п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 xml:space="preserve">требителям (абонентам); </w:t>
      </w:r>
    </w:p>
    <w:p w:rsidR="007945EC" w:rsidRPr="00AB5B39" w:rsidRDefault="008B46CC" w:rsidP="009F2E26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удовлетворение потребности в обеспечении услугой водоснабжения новых объектов капитального строительства;</w:t>
      </w:r>
    </w:p>
    <w:p w:rsidR="007945EC" w:rsidRPr="00AB5B39" w:rsidRDefault="001F1187" w:rsidP="009F2E26">
      <w:pPr>
        <w:pStyle w:val="ab"/>
        <w:numPr>
          <w:ilvl w:val="0"/>
          <w:numId w:val="26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постоянное совершенствование схемы водоснабжения на основе последов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тельного планирования развития системы водоснабжения, реализации пл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новых мероприятий, проверки результатов реализации и своевременной корректировки технических решений и мероприятий.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Основными задачами, решаемыми в разделе «Водоснабжение» схемы вод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снабжения и водоотведения являются:</w:t>
      </w:r>
    </w:p>
    <w:p w:rsidR="007945EC" w:rsidRPr="00AB5B39" w:rsidRDefault="001F1187" w:rsidP="009F2E2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реконструкция и модернизация водопроводной сети с целью обеспечения качества воды, поставляемой потребителям, повышения надежности вод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снабжения и снижения аварийности;</w:t>
      </w:r>
    </w:p>
    <w:p w:rsidR="007945EC" w:rsidRPr="00AB5B39" w:rsidRDefault="001F1187" w:rsidP="009F2E2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тушения;</w:t>
      </w:r>
    </w:p>
    <w:p w:rsidR="007945EC" w:rsidRPr="00AB5B39" w:rsidRDefault="001F1187" w:rsidP="009F2E2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строительство сетей и сооружений для водоснабжения осваиваемых и пр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образуемых территорий, с целью обеспечения доступности услуг водосна</w:t>
      </w:r>
      <w:r w:rsidRPr="00AB5B39">
        <w:rPr>
          <w:rFonts w:cs="Times New Roman"/>
          <w:szCs w:val="28"/>
        </w:rPr>
        <w:t>б</w:t>
      </w:r>
      <w:r w:rsidRPr="00AB5B39">
        <w:rPr>
          <w:rFonts w:cs="Times New Roman"/>
          <w:szCs w:val="28"/>
        </w:rPr>
        <w:t>жения</w:t>
      </w:r>
      <w:r w:rsidR="0068148A" w:rsidRPr="00AB5B39">
        <w:rPr>
          <w:rFonts w:cs="Times New Roman"/>
          <w:szCs w:val="28"/>
        </w:rPr>
        <w:t xml:space="preserve"> для всех жителей</w:t>
      </w:r>
      <w:r w:rsidR="00D86E21">
        <w:rPr>
          <w:rFonts w:cs="Times New Roman"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145B08" w:rsidRPr="00145B08">
        <w:rPr>
          <w:rFonts w:cs="Times New Roman"/>
          <w:bCs/>
          <w:szCs w:val="28"/>
        </w:rPr>
        <w:t>сельское поселение»</w:t>
      </w:r>
      <w:r w:rsidRPr="00AB5B39">
        <w:rPr>
          <w:rFonts w:cs="Times New Roman"/>
          <w:szCs w:val="28"/>
        </w:rPr>
        <w:t>;</w:t>
      </w:r>
    </w:p>
    <w:p w:rsidR="007945EC" w:rsidRPr="00AB5B39" w:rsidRDefault="001F1187" w:rsidP="009F2E2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7945EC" w:rsidRPr="00AB5B39" w:rsidRDefault="001F1187" w:rsidP="009F2E2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lastRenderedPageBreak/>
        <w:t>повышение эффективности управления объектами коммунальн</w:t>
      </w:r>
      <w:r w:rsidR="00CF57D4" w:rsidRPr="00AB5B39">
        <w:rPr>
          <w:rFonts w:cs="Times New Roman"/>
          <w:szCs w:val="28"/>
        </w:rPr>
        <w:t>ой инфр</w:t>
      </w:r>
      <w:r w:rsidR="00CF57D4" w:rsidRPr="00AB5B39">
        <w:rPr>
          <w:rFonts w:cs="Times New Roman"/>
          <w:szCs w:val="28"/>
        </w:rPr>
        <w:t>а</w:t>
      </w:r>
      <w:r w:rsidR="00CF57D4" w:rsidRPr="00AB5B39">
        <w:rPr>
          <w:rFonts w:cs="Times New Roman"/>
          <w:szCs w:val="28"/>
        </w:rPr>
        <w:t>структуры, снижение себе</w:t>
      </w:r>
      <w:r w:rsidRPr="00AB5B39">
        <w:rPr>
          <w:rFonts w:cs="Times New Roman"/>
          <w:szCs w:val="28"/>
        </w:rPr>
        <w:t>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7945EC" w:rsidRPr="00AB5B39" w:rsidRDefault="001F1187" w:rsidP="009F2E2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7945EC" w:rsidRPr="00AB5B39" w:rsidRDefault="001F1187" w:rsidP="009F2E2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D815BE" w:rsidRPr="00AB5B39" w:rsidRDefault="00D815BE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Целевые показатели развития централизованных систем водоснабжения пр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ведены в таб</w:t>
      </w:r>
      <w:r w:rsidR="009F0C99" w:rsidRPr="00AB5B39">
        <w:rPr>
          <w:rFonts w:cs="Times New Roman"/>
          <w:szCs w:val="28"/>
        </w:rPr>
        <w:t xml:space="preserve">. </w:t>
      </w:r>
      <w:r w:rsidRPr="00AB5B39">
        <w:rPr>
          <w:rFonts w:cs="Times New Roman"/>
          <w:szCs w:val="28"/>
        </w:rPr>
        <w:t>2.2.1.1.</w:t>
      </w:r>
    </w:p>
    <w:p w:rsidR="0049548F" w:rsidRPr="006D0DC6" w:rsidRDefault="00AB2C0B" w:rsidP="009F2E26">
      <w:pPr>
        <w:jc w:val="right"/>
      </w:pPr>
      <w:bookmarkStart w:id="12" w:name="таб211"/>
      <w:r w:rsidRPr="006D0DC6">
        <w:t>Т</w:t>
      </w:r>
      <w:r w:rsidR="00976C44" w:rsidRPr="006D0DC6">
        <w:t>аб.</w:t>
      </w:r>
      <w:r w:rsidR="001F1187" w:rsidRPr="006D0DC6">
        <w:t xml:space="preserve"> </w:t>
      </w:r>
      <w:r w:rsidR="00C94EC9" w:rsidRPr="006D0DC6">
        <w:t>2.</w:t>
      </w:r>
      <w:r w:rsidR="001F1187" w:rsidRPr="006D0DC6">
        <w:t>2.1.1</w:t>
      </w:r>
      <w:r w:rsidR="00E65E92" w:rsidRPr="006D0DC6">
        <w:t>.</w:t>
      </w:r>
      <w:r w:rsidR="00743112" w:rsidRPr="006D0DC6"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5"/>
        <w:gridCol w:w="5177"/>
        <w:gridCol w:w="1667"/>
      </w:tblGrid>
      <w:tr w:rsidR="001F1187" w:rsidRPr="00AB5B39" w:rsidTr="002D1E51">
        <w:trPr>
          <w:trHeight w:val="960"/>
          <w:tblHeader/>
        </w:trPr>
        <w:tc>
          <w:tcPr>
            <w:tcW w:w="1671" w:type="pct"/>
            <w:vAlign w:val="center"/>
          </w:tcPr>
          <w:bookmarkEnd w:id="12"/>
          <w:p w:rsidR="001F1187" w:rsidRPr="00AB5B39" w:rsidRDefault="001F1187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Группа</w:t>
            </w:r>
          </w:p>
        </w:tc>
        <w:tc>
          <w:tcPr>
            <w:tcW w:w="2518" w:type="pct"/>
            <w:noWrap/>
            <w:vAlign w:val="center"/>
          </w:tcPr>
          <w:p w:rsidR="001F1187" w:rsidRPr="00AB5B39" w:rsidRDefault="001F1187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Целевые индикаторы</w:t>
            </w:r>
          </w:p>
        </w:tc>
        <w:tc>
          <w:tcPr>
            <w:tcW w:w="811" w:type="pct"/>
            <w:vAlign w:val="center"/>
          </w:tcPr>
          <w:p w:rsidR="001F1187" w:rsidRPr="00AB5B39" w:rsidRDefault="001F1187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Базовый показатель на 2013 год</w:t>
            </w:r>
          </w:p>
        </w:tc>
      </w:tr>
      <w:tr w:rsidR="001F1187" w:rsidRPr="00AB5B39" w:rsidTr="002D1E51">
        <w:trPr>
          <w:trHeight w:val="1275"/>
        </w:trPr>
        <w:tc>
          <w:tcPr>
            <w:tcW w:w="1671" w:type="pct"/>
            <w:vMerge w:val="restar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1. Показатели качества воды</w:t>
            </w: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1. Удельный вес проб воды у потребит</w:t>
            </w:r>
            <w:r w:rsidRPr="00AB5B39">
              <w:rPr>
                <w:rFonts w:cs="Times New Roman"/>
                <w:szCs w:val="28"/>
              </w:rPr>
              <w:t>е</w:t>
            </w:r>
            <w:r w:rsidRPr="00AB5B39">
              <w:rPr>
                <w:rFonts w:cs="Times New Roman"/>
                <w:szCs w:val="28"/>
              </w:rPr>
              <w:t>ля, которые не отвечают гигиеническим нормативам по санитарно-химическим показателям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1F1187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0%</w:t>
            </w:r>
          </w:p>
        </w:tc>
      </w:tr>
      <w:tr w:rsidR="001F1187" w:rsidRPr="00AB5B39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2. Удельный вес проб воды у потребит</w:t>
            </w:r>
            <w:r w:rsidRPr="00AB5B39">
              <w:rPr>
                <w:rFonts w:cs="Times New Roman"/>
                <w:szCs w:val="28"/>
              </w:rPr>
              <w:t>е</w:t>
            </w:r>
            <w:r w:rsidRPr="00AB5B39">
              <w:rPr>
                <w:rFonts w:cs="Times New Roman"/>
                <w:szCs w:val="28"/>
              </w:rPr>
              <w:t>ля, которые не отвечают гигиеническим нормативам по микробиологическим п</w:t>
            </w:r>
            <w:r w:rsidRPr="00AB5B39">
              <w:rPr>
                <w:rFonts w:cs="Times New Roman"/>
                <w:szCs w:val="28"/>
              </w:rPr>
              <w:t>о</w:t>
            </w:r>
            <w:r w:rsidRPr="00AB5B39">
              <w:rPr>
                <w:rFonts w:cs="Times New Roman"/>
                <w:szCs w:val="28"/>
              </w:rPr>
              <w:t>казателям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68148A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0</w:t>
            </w:r>
            <w:r w:rsidR="001F1187" w:rsidRPr="00AB5B39">
              <w:rPr>
                <w:rFonts w:cs="Times New Roman"/>
                <w:szCs w:val="28"/>
              </w:rPr>
              <w:t>%</w:t>
            </w:r>
          </w:p>
        </w:tc>
      </w:tr>
      <w:tr w:rsidR="001F1187" w:rsidRPr="00AB5B39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2. Показатели надежности и бесперебойности вод</w:t>
            </w:r>
            <w:r w:rsidRPr="00AB5B39">
              <w:rPr>
                <w:rFonts w:cs="Times New Roman"/>
                <w:szCs w:val="28"/>
              </w:rPr>
              <w:t>о</w:t>
            </w:r>
            <w:r w:rsidRPr="00AB5B39">
              <w:rPr>
                <w:rFonts w:cs="Times New Roman"/>
                <w:szCs w:val="28"/>
              </w:rPr>
              <w:t>снабжения</w:t>
            </w: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1. Водопроводные сети, нуждающиеся в замене</w:t>
            </w:r>
          </w:p>
        </w:tc>
        <w:tc>
          <w:tcPr>
            <w:tcW w:w="811" w:type="pct"/>
            <w:vAlign w:val="center"/>
          </w:tcPr>
          <w:p w:rsidR="001F1187" w:rsidRPr="00AB5B39" w:rsidRDefault="00E15FB9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18,5</w:t>
            </w:r>
            <w:r w:rsidR="001F1187" w:rsidRPr="00AB5B39">
              <w:rPr>
                <w:rFonts w:cs="Times New Roman"/>
                <w:szCs w:val="28"/>
              </w:rPr>
              <w:t xml:space="preserve"> км</w:t>
            </w:r>
          </w:p>
        </w:tc>
      </w:tr>
      <w:tr w:rsidR="001F1187" w:rsidRPr="00AB5B39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2. Аварийность на сетях водопровода (ед</w:t>
            </w:r>
            <w:r w:rsidR="00047165" w:rsidRPr="00AB5B39">
              <w:rPr>
                <w:rFonts w:cs="Times New Roman"/>
                <w:szCs w:val="28"/>
              </w:rPr>
              <w:t>.</w:t>
            </w:r>
            <w:r w:rsidRPr="00AB5B39">
              <w:rPr>
                <w:rFonts w:cs="Times New Roman"/>
                <w:szCs w:val="28"/>
              </w:rPr>
              <w:t>/км)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247B9D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0,16</w:t>
            </w:r>
            <w:r w:rsidR="001F1187" w:rsidRPr="00AB5B39">
              <w:rPr>
                <w:rFonts w:cs="Times New Roman"/>
                <w:szCs w:val="28"/>
              </w:rPr>
              <w:t xml:space="preserve"> ед</w:t>
            </w:r>
            <w:r w:rsidR="00047165" w:rsidRPr="00AB5B39">
              <w:rPr>
                <w:rFonts w:cs="Times New Roman"/>
                <w:szCs w:val="28"/>
              </w:rPr>
              <w:t>.</w:t>
            </w:r>
            <w:r w:rsidR="001F1187" w:rsidRPr="00AB5B39">
              <w:rPr>
                <w:rFonts w:cs="Times New Roman"/>
                <w:szCs w:val="28"/>
              </w:rPr>
              <w:t>/км</w:t>
            </w:r>
          </w:p>
        </w:tc>
      </w:tr>
      <w:tr w:rsidR="001F1187" w:rsidRPr="00AB5B39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3. Износ водопроводных сетей (в пр</w:t>
            </w:r>
            <w:r w:rsidRPr="00AB5B39">
              <w:rPr>
                <w:rFonts w:cs="Times New Roman"/>
                <w:szCs w:val="28"/>
              </w:rPr>
              <w:t>о</w:t>
            </w:r>
            <w:r w:rsidRPr="00AB5B39">
              <w:rPr>
                <w:rFonts w:cs="Times New Roman"/>
                <w:szCs w:val="28"/>
              </w:rPr>
              <w:t>центах</w:t>
            </w:r>
            <w:r w:rsidR="0068148A" w:rsidRPr="00AB5B39">
              <w:rPr>
                <w:rFonts w:cs="Times New Roman"/>
                <w:szCs w:val="28"/>
              </w:rPr>
              <w:t xml:space="preserve"> от общей протяженности сетей</w:t>
            </w:r>
            <w:r w:rsidRPr="00AB5B39">
              <w:rPr>
                <w:rFonts w:cs="Times New Roman"/>
                <w:szCs w:val="28"/>
              </w:rPr>
              <w:t>)</w:t>
            </w:r>
          </w:p>
        </w:tc>
        <w:tc>
          <w:tcPr>
            <w:tcW w:w="811" w:type="pct"/>
            <w:vAlign w:val="center"/>
          </w:tcPr>
          <w:p w:rsidR="001F1187" w:rsidRPr="00AB5B39" w:rsidRDefault="00247B9D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="00641818">
              <w:rPr>
                <w:rFonts w:cs="Times New Roman"/>
                <w:szCs w:val="28"/>
              </w:rPr>
              <w:t xml:space="preserve"> </w:t>
            </w:r>
            <w:r w:rsidR="001F1187" w:rsidRPr="00AB5B39">
              <w:rPr>
                <w:rFonts w:cs="Times New Roman"/>
                <w:szCs w:val="28"/>
              </w:rPr>
              <w:t>%,</w:t>
            </w:r>
          </w:p>
        </w:tc>
      </w:tr>
      <w:tr w:rsidR="001F1187" w:rsidRPr="00AB5B39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3. Показатели качества обслуживания абонентов</w:t>
            </w: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1. Количество жалоб абонентов на кач</w:t>
            </w:r>
            <w:r w:rsidRPr="00AB5B39">
              <w:rPr>
                <w:rFonts w:cs="Times New Roman"/>
                <w:szCs w:val="28"/>
              </w:rPr>
              <w:t>е</w:t>
            </w:r>
            <w:r w:rsidRPr="00AB5B39">
              <w:rPr>
                <w:rFonts w:cs="Times New Roman"/>
                <w:szCs w:val="28"/>
              </w:rPr>
              <w:t>ство питьевой воды (в единицах)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68148A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-</w:t>
            </w:r>
          </w:p>
        </w:tc>
      </w:tr>
      <w:tr w:rsidR="001F1187" w:rsidRPr="00AB5B39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2. Обеспеченность населения централ</w:t>
            </w:r>
            <w:r w:rsidRPr="00AB5B39">
              <w:rPr>
                <w:rFonts w:cs="Times New Roman"/>
                <w:szCs w:val="28"/>
              </w:rPr>
              <w:t>и</w:t>
            </w:r>
            <w:r w:rsidRPr="00AB5B39">
              <w:rPr>
                <w:rFonts w:cs="Times New Roman"/>
                <w:szCs w:val="28"/>
              </w:rPr>
              <w:t>зованным водоснабжением (в процентах от численности населения)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E15FB9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61,55</w:t>
            </w:r>
            <w:r w:rsidR="00DF14A9" w:rsidRPr="00AB5B39">
              <w:rPr>
                <w:rFonts w:cs="Times New Roman"/>
                <w:szCs w:val="28"/>
              </w:rPr>
              <w:t>%</w:t>
            </w:r>
          </w:p>
        </w:tc>
      </w:tr>
      <w:tr w:rsidR="001F1187" w:rsidRPr="00AB5B39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1F1187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F1187" w:rsidRPr="00AB5B39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население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145B0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  <w:r w:rsidR="001F1187" w:rsidRPr="00AB5B39">
              <w:rPr>
                <w:rFonts w:cs="Times New Roman"/>
                <w:szCs w:val="28"/>
              </w:rPr>
              <w:t>%</w:t>
            </w:r>
          </w:p>
        </w:tc>
      </w:tr>
      <w:tr w:rsidR="001F1187" w:rsidRPr="00AB5B39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промышленные объекты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1F1187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100%</w:t>
            </w:r>
          </w:p>
        </w:tc>
      </w:tr>
      <w:tr w:rsidR="001F1187" w:rsidRPr="00AB5B39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объекты социально-культурного и быт</w:t>
            </w:r>
            <w:r w:rsidRPr="00AB5B39">
              <w:rPr>
                <w:rFonts w:cs="Times New Roman"/>
                <w:szCs w:val="28"/>
              </w:rPr>
              <w:t>о</w:t>
            </w:r>
            <w:r w:rsidRPr="00AB5B39">
              <w:rPr>
                <w:rFonts w:cs="Times New Roman"/>
                <w:szCs w:val="28"/>
              </w:rPr>
              <w:t>вого назначения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1F1187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100</w:t>
            </w:r>
            <w:r w:rsidR="00DF14A9" w:rsidRPr="00AB5B39">
              <w:rPr>
                <w:rFonts w:cs="Times New Roman"/>
                <w:szCs w:val="28"/>
              </w:rPr>
              <w:t>%</w:t>
            </w:r>
          </w:p>
        </w:tc>
      </w:tr>
      <w:tr w:rsidR="001F1187" w:rsidRPr="00AB5B39" w:rsidTr="002D1E51">
        <w:trPr>
          <w:trHeight w:val="1636"/>
        </w:trPr>
        <w:tc>
          <w:tcPr>
            <w:tcW w:w="1671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5. Показатели эффекти</w:t>
            </w:r>
            <w:r w:rsidRPr="00AB5B39">
              <w:rPr>
                <w:rFonts w:cs="Times New Roman"/>
                <w:szCs w:val="28"/>
              </w:rPr>
              <w:t>в</w:t>
            </w:r>
            <w:r w:rsidRPr="00AB5B39">
              <w:rPr>
                <w:rFonts w:cs="Times New Roman"/>
                <w:szCs w:val="28"/>
              </w:rPr>
              <w:t>ности использования р</w:t>
            </w:r>
            <w:r w:rsidRPr="00AB5B39">
              <w:rPr>
                <w:rFonts w:cs="Times New Roman"/>
                <w:szCs w:val="28"/>
              </w:rPr>
              <w:t>е</w:t>
            </w:r>
            <w:r w:rsidRPr="00AB5B39">
              <w:rPr>
                <w:rFonts w:cs="Times New Roman"/>
                <w:szCs w:val="28"/>
              </w:rPr>
              <w:t>сурсов, в том числе с</w:t>
            </w:r>
            <w:r w:rsidRPr="00AB5B39">
              <w:rPr>
                <w:rFonts w:cs="Times New Roman"/>
                <w:szCs w:val="28"/>
              </w:rPr>
              <w:t>о</w:t>
            </w:r>
            <w:r w:rsidRPr="00AB5B39">
              <w:rPr>
                <w:rFonts w:cs="Times New Roman"/>
                <w:szCs w:val="28"/>
              </w:rPr>
              <w:t>кращения потерь воды при транспортировке</w:t>
            </w: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1. Потери воды при транспортировке.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247B9D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1F1187" w:rsidRPr="001A471E">
              <w:rPr>
                <w:rFonts w:cs="Times New Roman"/>
                <w:szCs w:val="28"/>
              </w:rPr>
              <w:t>%</w:t>
            </w:r>
          </w:p>
        </w:tc>
      </w:tr>
      <w:tr w:rsidR="001F1187" w:rsidRPr="00AB5B39" w:rsidTr="002D1E51">
        <w:trPr>
          <w:trHeight w:val="2535"/>
        </w:trPr>
        <w:tc>
          <w:tcPr>
            <w:tcW w:w="1671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6. Соотношение цены и эффективности (улучш</w:t>
            </w:r>
            <w:r w:rsidRPr="00AB5B39">
              <w:rPr>
                <w:rFonts w:cs="Times New Roman"/>
                <w:szCs w:val="28"/>
              </w:rPr>
              <w:t>е</w:t>
            </w:r>
            <w:r w:rsidRPr="00AB5B39">
              <w:rPr>
                <w:rFonts w:cs="Times New Roman"/>
                <w:szCs w:val="28"/>
              </w:rPr>
              <w:t>ния качества воды или к</w:t>
            </w:r>
            <w:r w:rsidRPr="00AB5B39">
              <w:rPr>
                <w:rFonts w:cs="Times New Roman"/>
                <w:szCs w:val="28"/>
              </w:rPr>
              <w:t>а</w:t>
            </w:r>
            <w:r w:rsidRPr="00AB5B39">
              <w:rPr>
                <w:rFonts w:cs="Times New Roman"/>
                <w:szCs w:val="28"/>
              </w:rPr>
              <w:t>чества очистки сточных вод) реализации мер</w:t>
            </w:r>
            <w:r w:rsidRPr="00AB5B39">
              <w:rPr>
                <w:rFonts w:cs="Times New Roman"/>
                <w:szCs w:val="28"/>
              </w:rPr>
              <w:t>о</w:t>
            </w:r>
            <w:r w:rsidRPr="00AB5B39">
              <w:rPr>
                <w:rFonts w:cs="Times New Roman"/>
                <w:szCs w:val="28"/>
              </w:rPr>
              <w:t>приятий инвестиционной программы</w:t>
            </w: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1. Доля расходов на оплату услуг в сов</w:t>
            </w:r>
            <w:r w:rsidRPr="00AB5B39">
              <w:rPr>
                <w:rFonts w:cs="Times New Roman"/>
                <w:szCs w:val="28"/>
              </w:rPr>
              <w:t>о</w:t>
            </w:r>
            <w:r w:rsidRPr="00AB5B39">
              <w:rPr>
                <w:rFonts w:cs="Times New Roman"/>
                <w:szCs w:val="28"/>
              </w:rPr>
              <w:t>купном доходе населения (в процентах)</w:t>
            </w:r>
          </w:p>
        </w:tc>
        <w:tc>
          <w:tcPr>
            <w:tcW w:w="811" w:type="pct"/>
            <w:noWrap/>
            <w:vAlign w:val="center"/>
          </w:tcPr>
          <w:p w:rsidR="001F1187" w:rsidRPr="00AB5B39" w:rsidRDefault="0068148A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10</w:t>
            </w:r>
            <w:r w:rsidR="001F1187" w:rsidRPr="00AB5B39">
              <w:rPr>
                <w:rFonts w:cs="Times New Roman"/>
                <w:szCs w:val="28"/>
              </w:rPr>
              <w:t>%</w:t>
            </w:r>
          </w:p>
        </w:tc>
      </w:tr>
      <w:tr w:rsidR="001F1187" w:rsidRPr="00AB5B39" w:rsidTr="002D1E51">
        <w:trPr>
          <w:trHeight w:val="960"/>
        </w:trPr>
        <w:tc>
          <w:tcPr>
            <w:tcW w:w="1671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7. Иные показатели</w:t>
            </w:r>
          </w:p>
        </w:tc>
        <w:tc>
          <w:tcPr>
            <w:tcW w:w="2518" w:type="pct"/>
            <w:vAlign w:val="center"/>
          </w:tcPr>
          <w:p w:rsidR="001F1187" w:rsidRPr="00AB5B39" w:rsidRDefault="001F1187" w:rsidP="009F2E26">
            <w:pPr>
              <w:spacing w:line="240" w:lineRule="auto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>1. Удельное энергопотребление на вод</w:t>
            </w:r>
            <w:r w:rsidRPr="00AB5B39">
              <w:rPr>
                <w:rFonts w:cs="Times New Roman"/>
                <w:szCs w:val="28"/>
              </w:rPr>
              <w:t>о</w:t>
            </w:r>
            <w:r w:rsidRPr="00AB5B39">
              <w:rPr>
                <w:rFonts w:cs="Times New Roman"/>
                <w:szCs w:val="28"/>
              </w:rPr>
              <w:t>подготовку и подачу 1 куб. м питьевой воды</w:t>
            </w:r>
          </w:p>
        </w:tc>
        <w:tc>
          <w:tcPr>
            <w:tcW w:w="811" w:type="pct"/>
            <w:vAlign w:val="center"/>
          </w:tcPr>
          <w:p w:rsidR="00732FDD" w:rsidRDefault="00E15FB9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2,08</w:t>
            </w:r>
          </w:p>
          <w:p w:rsidR="001F1187" w:rsidRPr="00AB5B39" w:rsidRDefault="001F1187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B5B39">
              <w:rPr>
                <w:rFonts w:cs="Times New Roman"/>
                <w:szCs w:val="28"/>
              </w:rPr>
              <w:t xml:space="preserve"> кВтч/</w:t>
            </w:r>
            <w:r w:rsidR="00FA5C96" w:rsidRPr="00AB5B39">
              <w:rPr>
                <w:rFonts w:cs="Times New Roman"/>
                <w:szCs w:val="28"/>
              </w:rPr>
              <w:t>м</w:t>
            </w:r>
            <w:r w:rsidR="00FA5C96" w:rsidRPr="00AB5B39">
              <w:rPr>
                <w:rFonts w:cs="Times New Roman"/>
                <w:szCs w:val="28"/>
                <w:vertAlign w:val="superscript"/>
              </w:rPr>
              <w:t>3</w:t>
            </w:r>
          </w:p>
        </w:tc>
      </w:tr>
    </w:tbl>
    <w:p w:rsidR="001F1187" w:rsidRPr="00AB5B39" w:rsidRDefault="00C94EC9" w:rsidP="009F2E26">
      <w:pPr>
        <w:pStyle w:val="3"/>
        <w:spacing w:after="240"/>
        <w:rPr>
          <w:rFonts w:cs="Times New Roman"/>
          <w:szCs w:val="28"/>
        </w:rPr>
      </w:pPr>
      <w:bookmarkStart w:id="13" w:name="_Toc406594251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2.2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Различные сценарии развития централизованных систем водосна</w:t>
      </w:r>
      <w:r w:rsidR="001F1187" w:rsidRPr="00AB5B39">
        <w:rPr>
          <w:rFonts w:cs="Times New Roman"/>
          <w:szCs w:val="28"/>
        </w:rPr>
        <w:t>б</w:t>
      </w:r>
      <w:r w:rsidR="001F1187" w:rsidRPr="00AB5B39">
        <w:rPr>
          <w:rFonts w:cs="Times New Roman"/>
          <w:szCs w:val="28"/>
        </w:rPr>
        <w:t>жения в зависимости от различных с</w:t>
      </w:r>
      <w:r w:rsidR="0008103D" w:rsidRPr="00AB5B39">
        <w:rPr>
          <w:rFonts w:cs="Times New Roman"/>
          <w:szCs w:val="28"/>
        </w:rPr>
        <w:t xml:space="preserve">ценариев развития </w:t>
      </w:r>
      <w:r w:rsidR="003306C8" w:rsidRPr="003306C8">
        <w:rPr>
          <w:rFonts w:cs="Times New Roman"/>
          <w:szCs w:val="28"/>
        </w:rPr>
        <w:t>МО «</w:t>
      </w:r>
      <w:r w:rsidR="00E15FB9" w:rsidRPr="00E15FB9">
        <w:rPr>
          <w:rFonts w:cs="Times New Roman"/>
          <w:szCs w:val="28"/>
        </w:rPr>
        <w:t xml:space="preserve">Майминское </w:t>
      </w:r>
      <w:r w:rsidR="003306C8" w:rsidRPr="003306C8">
        <w:rPr>
          <w:rFonts w:cs="Times New Roman"/>
          <w:szCs w:val="28"/>
        </w:rPr>
        <w:t>сельское поселение»</w:t>
      </w:r>
      <w:bookmarkEnd w:id="13"/>
    </w:p>
    <w:p w:rsidR="00256C6A" w:rsidRPr="00AB5B39" w:rsidRDefault="00AB2C0B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Сценарий развития</w:t>
      </w:r>
      <w:r w:rsidR="001F1187" w:rsidRPr="00AB5B39">
        <w:rPr>
          <w:rFonts w:cs="Times New Roman"/>
          <w:szCs w:val="28"/>
        </w:rPr>
        <w:t xml:space="preserve"> систем водоснабжения и водоотведения</w:t>
      </w:r>
      <w:r w:rsidRPr="00AB5B39">
        <w:rPr>
          <w:rFonts w:cs="Times New Roman"/>
          <w:szCs w:val="28"/>
        </w:rPr>
        <w:t xml:space="preserve"> </w:t>
      </w:r>
      <w:r w:rsidR="003306C8" w:rsidRPr="003306C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3306C8" w:rsidRPr="003306C8">
        <w:rPr>
          <w:rFonts w:cs="Times New Roman"/>
          <w:bCs/>
          <w:szCs w:val="28"/>
        </w:rPr>
        <w:t>сельское поселение»</w:t>
      </w:r>
      <w:r w:rsidR="00141357" w:rsidRPr="00141357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на период до 20</w:t>
      </w:r>
      <w:r w:rsidR="00BC548D" w:rsidRPr="00AB5B39">
        <w:rPr>
          <w:rFonts w:cs="Times New Roman"/>
          <w:szCs w:val="28"/>
        </w:rPr>
        <w:t>2</w:t>
      </w:r>
      <w:r w:rsidR="003306C8">
        <w:rPr>
          <w:rFonts w:cs="Times New Roman"/>
          <w:szCs w:val="28"/>
        </w:rPr>
        <w:t>4</w:t>
      </w:r>
      <w:r w:rsidR="001F1187" w:rsidRPr="00AB5B39">
        <w:rPr>
          <w:rFonts w:cs="Times New Roman"/>
          <w:szCs w:val="28"/>
        </w:rPr>
        <w:t xml:space="preserve"> года  </w:t>
      </w:r>
      <w:r w:rsidRPr="00AB5B39">
        <w:rPr>
          <w:rFonts w:cs="Times New Roman"/>
          <w:szCs w:val="28"/>
        </w:rPr>
        <w:t xml:space="preserve">напрямую связан с планами развития </w:t>
      </w:r>
      <w:r w:rsidR="003306C8" w:rsidRPr="003306C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3306C8" w:rsidRPr="003306C8">
        <w:rPr>
          <w:rFonts w:cs="Times New Roman"/>
          <w:bCs/>
          <w:szCs w:val="28"/>
        </w:rPr>
        <w:t>сельское поселение»</w:t>
      </w:r>
      <w:r w:rsidRPr="00AB5B39">
        <w:rPr>
          <w:rFonts w:cs="Times New Roman"/>
          <w:szCs w:val="28"/>
        </w:rPr>
        <w:t>.</w:t>
      </w:r>
    </w:p>
    <w:p w:rsidR="001F1187" w:rsidRPr="00AB5B39" w:rsidRDefault="00256C6A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При разработке схемы учтены планы по строительству, т.к. в большей степени именно они определяют направления мероприятий,</w:t>
      </w:r>
      <w:r w:rsidR="009F0C99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связанных с развитием сист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мы водоснабжения и водоотведения.</w:t>
      </w:r>
    </w:p>
    <w:p w:rsidR="001F1187" w:rsidRPr="00AB5B39" w:rsidRDefault="00256C6A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Схемой предусмотрено</w:t>
      </w:r>
      <w:r w:rsidR="001F1187" w:rsidRPr="00AB5B39">
        <w:rPr>
          <w:rFonts w:cs="Times New Roman"/>
          <w:szCs w:val="28"/>
        </w:rPr>
        <w:t xml:space="preserve"> развитие сетей централизованного водосн</w:t>
      </w:r>
      <w:r w:rsidR="0008103D" w:rsidRPr="00AB5B39">
        <w:rPr>
          <w:rFonts w:cs="Times New Roman"/>
          <w:szCs w:val="28"/>
        </w:rPr>
        <w:t xml:space="preserve">абжения </w:t>
      </w:r>
      <w:r w:rsidR="003306C8" w:rsidRPr="003306C8">
        <w:rPr>
          <w:rFonts w:cs="Times New Roman"/>
          <w:bCs/>
          <w:szCs w:val="28"/>
        </w:rPr>
        <w:t>МО «</w:t>
      </w:r>
      <w:r w:rsidR="00E15FB9" w:rsidRPr="00E15FB9">
        <w:rPr>
          <w:rFonts w:cs="Times New Roman"/>
          <w:bCs/>
          <w:szCs w:val="28"/>
        </w:rPr>
        <w:t>Майминское</w:t>
      </w:r>
      <w:r w:rsidR="00E15FB9" w:rsidRPr="00E15FB9">
        <w:rPr>
          <w:rFonts w:cs="Times New Roman"/>
          <w:b/>
          <w:bCs/>
          <w:szCs w:val="28"/>
        </w:rPr>
        <w:t xml:space="preserve"> </w:t>
      </w:r>
      <w:r w:rsidR="003306C8" w:rsidRPr="003306C8">
        <w:rPr>
          <w:rFonts w:cs="Times New Roman"/>
          <w:bCs/>
          <w:szCs w:val="28"/>
        </w:rPr>
        <w:t>сельское поселение»</w:t>
      </w:r>
      <w:r w:rsidR="008742AE" w:rsidRPr="00AB5B39">
        <w:rPr>
          <w:rFonts w:cs="Times New Roman"/>
          <w:szCs w:val="28"/>
        </w:rPr>
        <w:t>, а так же 100%</w:t>
      </w:r>
      <w:r w:rsidR="001F1187" w:rsidRPr="00AB5B39">
        <w:rPr>
          <w:rFonts w:cs="Times New Roman"/>
          <w:szCs w:val="28"/>
        </w:rPr>
        <w:t xml:space="preserve"> подключение новых потребит</w:t>
      </w:r>
      <w:r w:rsidR="001F1187" w:rsidRPr="00AB5B39">
        <w:rPr>
          <w:rFonts w:cs="Times New Roman"/>
          <w:szCs w:val="28"/>
        </w:rPr>
        <w:t>е</w:t>
      </w:r>
      <w:r w:rsidR="001F1187" w:rsidRPr="00AB5B39">
        <w:rPr>
          <w:rFonts w:cs="Times New Roman"/>
          <w:szCs w:val="28"/>
        </w:rPr>
        <w:t>лей к централизованным системам водоснабжения</w:t>
      </w:r>
      <w:r w:rsidRPr="00AB5B39">
        <w:rPr>
          <w:rFonts w:cs="Times New Roman"/>
          <w:szCs w:val="28"/>
        </w:rPr>
        <w:t>,</w:t>
      </w:r>
      <w:r w:rsidR="009F0C99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а также необходимое качество услуг по водоснабжению.</w:t>
      </w:r>
    </w:p>
    <w:p w:rsidR="001F1187" w:rsidRPr="00AB5B39" w:rsidRDefault="00C94EC9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06594252"/>
      <w:r w:rsidRPr="00AB5B39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1F1187" w:rsidRPr="00AB5B3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32613" w:rsidRPr="00AB5B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F1187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 Баланс водоснабжения и потребления питьевой воды</w:t>
      </w:r>
      <w:bookmarkEnd w:id="14"/>
    </w:p>
    <w:p w:rsidR="001F1187" w:rsidRPr="00AB5B39" w:rsidRDefault="00C94EC9" w:rsidP="009F2E26">
      <w:pPr>
        <w:pStyle w:val="3"/>
        <w:spacing w:after="240"/>
        <w:rPr>
          <w:rFonts w:cs="Times New Roman"/>
          <w:szCs w:val="28"/>
        </w:rPr>
      </w:pPr>
      <w:bookmarkStart w:id="15" w:name="_Toc406594253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3.1</w:t>
      </w:r>
      <w:r w:rsidR="00F32613" w:rsidRPr="00AB5B39">
        <w:rPr>
          <w:rFonts w:cs="Times New Roman"/>
          <w:szCs w:val="28"/>
        </w:rPr>
        <w:t>.</w:t>
      </w:r>
      <w:r w:rsidR="009F0C99" w:rsidRPr="00AB5B39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bookmarkEnd w:id="15"/>
    </w:p>
    <w:p w:rsidR="0068148A" w:rsidRPr="00AB5B39" w:rsidRDefault="00D815BE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Результаты анализа общего водного баланса </w:t>
      </w:r>
      <w:r w:rsidR="009278B6" w:rsidRPr="00AB5B39">
        <w:rPr>
          <w:rFonts w:cs="Times New Roman"/>
          <w:szCs w:val="28"/>
        </w:rPr>
        <w:t>подачи и реализации воды прив</w:t>
      </w:r>
      <w:r w:rsidR="009278B6" w:rsidRPr="00AB5B39">
        <w:rPr>
          <w:rFonts w:cs="Times New Roman"/>
          <w:szCs w:val="28"/>
        </w:rPr>
        <w:t>е</w:t>
      </w:r>
      <w:r w:rsidR="009278B6" w:rsidRPr="00AB5B39">
        <w:rPr>
          <w:rFonts w:cs="Times New Roman"/>
          <w:szCs w:val="28"/>
        </w:rPr>
        <w:t>дены в таб. 2.3.1.1.</w:t>
      </w:r>
      <w:r w:rsidR="001F1187" w:rsidRPr="00AB5B39">
        <w:rPr>
          <w:rFonts w:cs="Times New Roman"/>
          <w:szCs w:val="28"/>
        </w:rPr>
        <w:t xml:space="preserve"> </w:t>
      </w:r>
    </w:p>
    <w:p w:rsidR="00854446" w:rsidRPr="00AB5B39" w:rsidRDefault="009F0C99" w:rsidP="009F2E26">
      <w:pPr>
        <w:ind w:left="4536"/>
        <w:jc w:val="right"/>
        <w:rPr>
          <w:rFonts w:cs="Times New Roman"/>
          <w:szCs w:val="28"/>
        </w:rPr>
      </w:pPr>
      <w:bookmarkStart w:id="16" w:name="таб311"/>
      <w:r w:rsidRPr="00AB5B39">
        <w:rPr>
          <w:rFonts w:cs="Times New Roman"/>
          <w:szCs w:val="28"/>
        </w:rPr>
        <w:t>Т</w:t>
      </w:r>
      <w:r w:rsidR="001F1187" w:rsidRPr="00AB5B39">
        <w:rPr>
          <w:rFonts w:cs="Times New Roman"/>
          <w:szCs w:val="28"/>
        </w:rPr>
        <w:t>аб</w:t>
      </w:r>
      <w:r w:rsidR="00AE2756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</w:t>
      </w:r>
      <w:r w:rsidR="00C94EC9"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3.1.1</w:t>
      </w:r>
      <w:r w:rsidR="00E65E92" w:rsidRPr="00AB5B39">
        <w:rPr>
          <w:rFonts w:cs="Times New Roman"/>
          <w:szCs w:val="28"/>
        </w:rPr>
        <w:t>.</w:t>
      </w:r>
      <w:r w:rsidR="00854446" w:rsidRPr="00AB5B39">
        <w:rPr>
          <w:rFonts w:cs="Times New Roman"/>
          <w:szCs w:val="28"/>
        </w:rPr>
        <w:t xml:space="preserve"> Результаты анализа общего во</w:t>
      </w:r>
      <w:r w:rsidR="00854446" w:rsidRPr="00AB5B39">
        <w:rPr>
          <w:rFonts w:cs="Times New Roman"/>
          <w:szCs w:val="28"/>
        </w:rPr>
        <w:t>д</w:t>
      </w:r>
      <w:r w:rsidR="00854446" w:rsidRPr="00AB5B39">
        <w:rPr>
          <w:rFonts w:cs="Times New Roman"/>
          <w:szCs w:val="28"/>
        </w:rPr>
        <w:t>ного баланса подачи и реализации воды</w:t>
      </w:r>
    </w:p>
    <w:tbl>
      <w:tblPr>
        <w:tblW w:w="5000" w:type="pct"/>
        <w:tblLook w:val="00A0"/>
      </w:tblPr>
      <w:tblGrid>
        <w:gridCol w:w="1588"/>
        <w:gridCol w:w="3735"/>
        <w:gridCol w:w="2446"/>
        <w:gridCol w:w="2510"/>
      </w:tblGrid>
      <w:tr w:rsidR="007C0477" w:rsidRPr="00AB5B39" w:rsidTr="00DA5E06">
        <w:trPr>
          <w:trHeight w:val="66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6"/>
          <w:p w:rsidR="007C0477" w:rsidRPr="00AB5B39" w:rsidRDefault="008B46CC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№ п.п.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AB5B39" w:rsidRDefault="007C0477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Статья расхода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AB5B39" w:rsidRDefault="007C0477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Единица измер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ния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AB5B39" w:rsidRDefault="007C0477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Значение</w:t>
            </w:r>
          </w:p>
        </w:tc>
      </w:tr>
      <w:tr w:rsidR="007C0477" w:rsidRPr="00AB5B39" w:rsidTr="00DA5E0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AB5B39" w:rsidRDefault="007C0477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AB5B39" w:rsidRDefault="007C0477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AB5B39" w:rsidRDefault="007C0477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AB5B39" w:rsidRDefault="007C0477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  <w:tr w:rsidR="00E53C69" w:rsidRPr="00AB5B39" w:rsidTr="00DA5E06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613,41</w:t>
            </w:r>
          </w:p>
        </w:tc>
      </w:tr>
      <w:tr w:rsidR="00E53C69" w:rsidRPr="00AB5B39" w:rsidTr="00DA5E06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613,41</w:t>
            </w:r>
          </w:p>
        </w:tc>
      </w:tr>
      <w:tr w:rsidR="00E53C69" w:rsidRPr="00AB5B39" w:rsidTr="00DA5E06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92,01</w:t>
            </w:r>
          </w:p>
        </w:tc>
      </w:tr>
      <w:tr w:rsidR="00DA5E06" w:rsidRPr="00AB5B39" w:rsidTr="00DA5E0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6" w:rsidRPr="00AB5B39" w:rsidRDefault="00DA5E0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06" w:rsidRPr="00AB5B39" w:rsidRDefault="00DA5E0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6" w:rsidRPr="00AB5B39" w:rsidRDefault="00DA5E0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6" w:rsidRPr="00AB5B39" w:rsidRDefault="009F3D0D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15,00</w:t>
            </w:r>
          </w:p>
        </w:tc>
      </w:tr>
      <w:tr w:rsidR="00DA5E06" w:rsidRPr="00AB5B39" w:rsidTr="00DA5E0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6" w:rsidRPr="00AB5B39" w:rsidRDefault="00DA5E0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06" w:rsidRPr="00AB5B39" w:rsidRDefault="00DA5E0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Объем полезного отпуска ХПВ потребителям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6" w:rsidRPr="00AB5B39" w:rsidRDefault="00DA5E0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6" w:rsidRPr="00AB5B39" w:rsidRDefault="00E53C69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521,40</w:t>
            </w:r>
          </w:p>
        </w:tc>
      </w:tr>
    </w:tbl>
    <w:p w:rsidR="00256C6A" w:rsidRPr="00AB5B39" w:rsidRDefault="00256C6A" w:rsidP="009F2E26">
      <w:pPr>
        <w:spacing w:before="120"/>
        <w:ind w:left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На основе проведенного анализа можно сделать следующие выводы.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Объем реализации холодной воды в 2013 году составил </w:t>
      </w:r>
      <w:r w:rsidR="00E53C69">
        <w:rPr>
          <w:rFonts w:cs="Times New Roman"/>
          <w:szCs w:val="28"/>
        </w:rPr>
        <w:t>521,4</w:t>
      </w:r>
      <w:r w:rsidRPr="00AB5B39">
        <w:rPr>
          <w:rFonts w:cs="Times New Roman"/>
          <w:szCs w:val="28"/>
        </w:rPr>
        <w:t xml:space="preserve"> </w:t>
      </w:r>
      <w:r w:rsidR="006B3E77" w:rsidRPr="00AB5B39">
        <w:rPr>
          <w:rFonts w:eastAsia="Times New Roman" w:cs="Times New Roman"/>
          <w:color w:val="000000"/>
          <w:szCs w:val="28"/>
        </w:rPr>
        <w:t xml:space="preserve">тыс. </w:t>
      </w:r>
      <w:r w:rsidR="00FA5C96" w:rsidRPr="00AB5B39">
        <w:rPr>
          <w:rFonts w:eastAsia="Times New Roman" w:cs="Times New Roman"/>
          <w:color w:val="000000"/>
          <w:szCs w:val="28"/>
        </w:rPr>
        <w:t>м</w:t>
      </w:r>
      <w:r w:rsidR="00FA5C96" w:rsidRPr="00AB5B39">
        <w:rPr>
          <w:rFonts w:eastAsia="Times New Roman" w:cs="Times New Roman"/>
          <w:color w:val="000000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>.</w:t>
      </w:r>
      <w:r w:rsidR="00256C6A" w:rsidRPr="00AB5B39">
        <w:rPr>
          <w:rFonts w:cs="Times New Roman"/>
          <w:szCs w:val="28"/>
        </w:rPr>
        <w:t xml:space="preserve"> Объем потерь воды при реализации составил </w:t>
      </w:r>
      <w:r w:rsidR="00E53C69">
        <w:rPr>
          <w:rFonts w:cs="Times New Roman"/>
          <w:szCs w:val="28"/>
        </w:rPr>
        <w:t>92,01</w:t>
      </w:r>
      <w:r w:rsidR="0068148A" w:rsidRPr="00AB5B39">
        <w:rPr>
          <w:rFonts w:cs="Times New Roman"/>
          <w:szCs w:val="28"/>
        </w:rPr>
        <w:t xml:space="preserve"> </w:t>
      </w:r>
      <w:r w:rsidR="00256C6A" w:rsidRPr="00AB5B39">
        <w:rPr>
          <w:rFonts w:cs="Times New Roman"/>
          <w:szCs w:val="28"/>
        </w:rPr>
        <w:t xml:space="preserve">тыс. </w:t>
      </w:r>
      <w:r w:rsidR="00256C6A" w:rsidRPr="00AB5B39">
        <w:rPr>
          <w:rFonts w:eastAsia="Times New Roman" w:cs="Times New Roman"/>
          <w:color w:val="000000"/>
          <w:szCs w:val="28"/>
        </w:rPr>
        <w:t>м</w:t>
      </w:r>
      <w:r w:rsidR="00256C6A" w:rsidRPr="00AB5B39">
        <w:rPr>
          <w:rFonts w:eastAsia="Times New Roman" w:cs="Times New Roman"/>
          <w:color w:val="000000"/>
          <w:szCs w:val="28"/>
          <w:vertAlign w:val="superscript"/>
        </w:rPr>
        <w:t>3</w:t>
      </w:r>
      <w:r w:rsidR="00256C6A" w:rsidRPr="00AB5B39">
        <w:rPr>
          <w:rFonts w:cs="Times New Roman"/>
          <w:szCs w:val="28"/>
        </w:rPr>
        <w:t xml:space="preserve">. </w:t>
      </w:r>
      <w:r w:rsidRPr="00AB5B39">
        <w:rPr>
          <w:rFonts w:cs="Times New Roman"/>
          <w:szCs w:val="28"/>
        </w:rPr>
        <w:t>Объем забора воды из подзе</w:t>
      </w:r>
      <w:r w:rsidRPr="00AB5B39">
        <w:rPr>
          <w:rFonts w:cs="Times New Roman"/>
          <w:szCs w:val="28"/>
        </w:rPr>
        <w:t>м</w:t>
      </w:r>
      <w:r w:rsidRPr="00AB5B39">
        <w:rPr>
          <w:rFonts w:cs="Times New Roman"/>
          <w:szCs w:val="28"/>
        </w:rPr>
        <w:t>ных источников, фактически продиктован потребностью объемов воды на реализ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цию (полезный отпуск) и расходов воды на собственные и технологические нужды, потерями воды в сети.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На протяжении последних лет наблюдается тенденция к рациональному и экономному потреблению холодной воды и, следовательно, снижению объемов реализации всеми категориями потребителей холодной воды и соответственно к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личества объемов водоотведения.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Для сокращения и устранения непроизводительных затрат и потерь воды еж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месячно производится анализ структуры, определяется величина потерь воды в системах водоснабжения, оцениваются объемы полезного водопотребления, и у</w:t>
      </w:r>
      <w:r w:rsidRPr="00AB5B39">
        <w:rPr>
          <w:rFonts w:cs="Times New Roman"/>
          <w:szCs w:val="28"/>
        </w:rPr>
        <w:t>с</w:t>
      </w:r>
      <w:r w:rsidRPr="00AB5B39">
        <w:rPr>
          <w:rFonts w:cs="Times New Roman"/>
          <w:szCs w:val="28"/>
        </w:rPr>
        <w:t xml:space="preserve">танавливается плановая величина объективно неустранимых потерь воды. </w:t>
      </w:r>
    </w:p>
    <w:p w:rsidR="001F1187" w:rsidRPr="00AB5B39" w:rsidRDefault="00256C6A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 результате проведенного анализа неу</w:t>
      </w:r>
      <w:r w:rsidR="001F1187" w:rsidRPr="00AB5B39">
        <w:rPr>
          <w:rFonts w:cs="Times New Roman"/>
          <w:szCs w:val="28"/>
        </w:rPr>
        <w:t xml:space="preserve">чтенные и неустранимые расходы и потери из водопроводных сетей </w:t>
      </w:r>
      <w:r w:rsidR="0069055C" w:rsidRPr="0069055C">
        <w:rPr>
          <w:rFonts w:cs="Times New Roman"/>
          <w:bCs/>
          <w:szCs w:val="28"/>
        </w:rPr>
        <w:t>МО «</w:t>
      </w:r>
      <w:r w:rsidR="00E53C69" w:rsidRPr="00E53C69">
        <w:rPr>
          <w:rFonts w:cs="Times New Roman"/>
          <w:bCs/>
          <w:szCs w:val="28"/>
        </w:rPr>
        <w:t>Майминское</w:t>
      </w:r>
      <w:r w:rsidR="00E53C69" w:rsidRPr="00E53C69">
        <w:rPr>
          <w:rFonts w:cs="Times New Roman"/>
          <w:b/>
          <w:bCs/>
          <w:szCs w:val="28"/>
        </w:rPr>
        <w:t xml:space="preserve"> </w:t>
      </w:r>
      <w:r w:rsidR="0069055C" w:rsidRPr="0069055C">
        <w:rPr>
          <w:rFonts w:cs="Times New Roman"/>
          <w:bCs/>
          <w:szCs w:val="28"/>
        </w:rPr>
        <w:t>сельское поселение»</w:t>
      </w:r>
      <w:r w:rsidR="000278D6" w:rsidRPr="000278D6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можно разделить</w:t>
      </w:r>
      <w:r w:rsidRPr="00AB5B39">
        <w:rPr>
          <w:rFonts w:cs="Times New Roman"/>
          <w:szCs w:val="28"/>
        </w:rPr>
        <w:t xml:space="preserve"> на</w:t>
      </w:r>
      <w:r w:rsidR="001F1187" w:rsidRPr="00AB5B39">
        <w:rPr>
          <w:rFonts w:cs="Times New Roman"/>
          <w:szCs w:val="28"/>
        </w:rPr>
        <w:t>: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Полезные расходы:</w:t>
      </w:r>
    </w:p>
    <w:p w:rsidR="007945EC" w:rsidRPr="00AB5B39" w:rsidRDefault="001F1187" w:rsidP="009F2E26">
      <w:pPr>
        <w:pStyle w:val="ab"/>
        <w:numPr>
          <w:ilvl w:val="0"/>
          <w:numId w:val="3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lastRenderedPageBreak/>
        <w:t>расходы на технологические нужды водопроводных сетей, в том числе:</w:t>
      </w:r>
    </w:p>
    <w:p w:rsidR="007945EC" w:rsidRPr="00AB5B39" w:rsidRDefault="001F1187" w:rsidP="009F2E2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чистка резервуаров;</w:t>
      </w:r>
    </w:p>
    <w:p w:rsidR="007945EC" w:rsidRPr="00AB5B39" w:rsidRDefault="001F1187" w:rsidP="009F2E2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промывка тупиковых сетей;</w:t>
      </w:r>
    </w:p>
    <w:p w:rsidR="007945EC" w:rsidRPr="00AB5B39" w:rsidRDefault="001F1187" w:rsidP="009F2E2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на дезинфекцию, промывку после устранения аварий, плановых замен;</w:t>
      </w:r>
    </w:p>
    <w:p w:rsidR="007945EC" w:rsidRPr="00AB5B39" w:rsidRDefault="001F1187" w:rsidP="009F2E2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расходы на ежегодные профилактические ремонтные работы, промывки;</w:t>
      </w:r>
    </w:p>
    <w:p w:rsidR="007945EC" w:rsidRPr="00AB5B39" w:rsidRDefault="001F1187" w:rsidP="009F2E2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промывка канализационных сетей;</w:t>
      </w:r>
    </w:p>
    <w:p w:rsidR="007945EC" w:rsidRPr="00AB5B39" w:rsidRDefault="001F1187" w:rsidP="009F2E2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тушение пожаров;</w:t>
      </w:r>
    </w:p>
    <w:p w:rsidR="007945EC" w:rsidRPr="00AB5B39" w:rsidRDefault="001F1187" w:rsidP="009F2E2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испытание пожарных гидрантов.</w:t>
      </w:r>
    </w:p>
    <w:p w:rsidR="007945EC" w:rsidRPr="00AB5B39" w:rsidRDefault="001F1187" w:rsidP="009F2E26">
      <w:pPr>
        <w:pStyle w:val="ab"/>
        <w:numPr>
          <w:ilvl w:val="0"/>
          <w:numId w:val="3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организационно-учетные расходы, в том числе:</w:t>
      </w:r>
    </w:p>
    <w:p w:rsidR="007945EC" w:rsidRPr="00AB5B39" w:rsidRDefault="001F1187" w:rsidP="009F2E26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не зарегистрированные средствами измерения;</w:t>
      </w:r>
    </w:p>
    <w:p w:rsidR="007945EC" w:rsidRPr="00AB5B39" w:rsidRDefault="001F1187" w:rsidP="009F2E26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не учтенные из-за погрешности средств измерения у абонентов;</w:t>
      </w:r>
    </w:p>
    <w:p w:rsidR="007945EC" w:rsidRPr="00AB5B39" w:rsidRDefault="001F1187" w:rsidP="009F2E26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не зарегистрированные средствами измерения квартирных водомеров;</w:t>
      </w:r>
    </w:p>
    <w:p w:rsidR="001F1187" w:rsidRPr="00AB5B39" w:rsidRDefault="001F118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Потери из водопроводных сетей:</w:t>
      </w:r>
    </w:p>
    <w:p w:rsidR="007945EC" w:rsidRPr="00AB5B39" w:rsidRDefault="001F1187" w:rsidP="009F2E2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потери из водопроводных сетей в результате аварий;</w:t>
      </w:r>
    </w:p>
    <w:p w:rsidR="007945EC" w:rsidRPr="00AB5B39" w:rsidRDefault="001F1187" w:rsidP="009F2E2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скрытые утечки из водопроводных сетей;</w:t>
      </w:r>
    </w:p>
    <w:p w:rsidR="007945EC" w:rsidRPr="00AB5B39" w:rsidRDefault="001F1187" w:rsidP="009F2E2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утечки из уплотнения сетевой арматуры;</w:t>
      </w:r>
    </w:p>
    <w:p w:rsidR="007945EC" w:rsidRPr="00AB5B39" w:rsidRDefault="001F1187" w:rsidP="009F2E2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расходы на естественную убыль при подаче воды по трубопроводам;</w:t>
      </w:r>
    </w:p>
    <w:p w:rsidR="007945EC" w:rsidRPr="00AB5B39" w:rsidRDefault="001F1187" w:rsidP="009F2E2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утечки в результате аварий на водопроводных сетях, которые находятся на балансе абонентов до водомерных узлов.</w:t>
      </w:r>
    </w:p>
    <w:p w:rsidR="001F1187" w:rsidRPr="00AB5B39" w:rsidRDefault="00C94EC9" w:rsidP="009F2E26">
      <w:pPr>
        <w:pStyle w:val="3"/>
        <w:spacing w:after="240"/>
        <w:rPr>
          <w:rFonts w:cs="Times New Roman"/>
          <w:szCs w:val="28"/>
        </w:rPr>
      </w:pPr>
      <w:bookmarkStart w:id="17" w:name="_Toc406594254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3.2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Территориальный баланс подачи питьевой воды по технологич</w:t>
      </w:r>
      <w:r w:rsidR="001F1187" w:rsidRPr="00AB5B39">
        <w:rPr>
          <w:rFonts w:cs="Times New Roman"/>
          <w:szCs w:val="28"/>
        </w:rPr>
        <w:t>е</w:t>
      </w:r>
      <w:r w:rsidR="001F1187" w:rsidRPr="00AB5B39">
        <w:rPr>
          <w:rFonts w:cs="Times New Roman"/>
          <w:szCs w:val="28"/>
        </w:rPr>
        <w:t>ским зонам водоснабжения (годовой и в сутки максимального водопотребл</w:t>
      </w:r>
      <w:r w:rsidR="001F1187" w:rsidRPr="00AB5B39">
        <w:rPr>
          <w:rFonts w:cs="Times New Roman"/>
          <w:szCs w:val="28"/>
        </w:rPr>
        <w:t>е</w:t>
      </w:r>
      <w:r w:rsidR="001F1187" w:rsidRPr="00AB5B39">
        <w:rPr>
          <w:rFonts w:cs="Times New Roman"/>
          <w:szCs w:val="28"/>
        </w:rPr>
        <w:t>ния)</w:t>
      </w:r>
      <w:bookmarkEnd w:id="17"/>
    </w:p>
    <w:p w:rsidR="001F1187" w:rsidRPr="00AB5B39" w:rsidRDefault="001F1187" w:rsidP="009F2E26">
      <w:pPr>
        <w:ind w:firstLine="567"/>
        <w:rPr>
          <w:rFonts w:cs="Times New Roman"/>
          <w:color w:val="FF0000"/>
          <w:szCs w:val="28"/>
        </w:rPr>
      </w:pPr>
      <w:r w:rsidRPr="00AB5B39">
        <w:rPr>
          <w:rFonts w:cs="Times New Roman"/>
          <w:szCs w:val="28"/>
        </w:rPr>
        <w:t xml:space="preserve">Фактическое потребление воды  составило </w:t>
      </w:r>
      <w:r w:rsidR="00E53C69">
        <w:rPr>
          <w:rFonts w:cs="Times New Roman"/>
          <w:szCs w:val="28"/>
        </w:rPr>
        <w:t>521,4</w:t>
      </w:r>
      <w:r w:rsidR="00494522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тыс.</w:t>
      </w:r>
      <w:r w:rsidR="009F0C99" w:rsidRPr="00AB5B39">
        <w:rPr>
          <w:rFonts w:cs="Times New Roman"/>
          <w:szCs w:val="28"/>
        </w:rPr>
        <w:t xml:space="preserve">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 xml:space="preserve">/год, в средние сутки </w:t>
      </w:r>
      <w:r w:rsidR="00E53C69">
        <w:rPr>
          <w:rFonts w:cs="Times New Roman"/>
          <w:szCs w:val="28"/>
        </w:rPr>
        <w:t>1,428</w:t>
      </w:r>
      <w:r w:rsidR="009F3D0D">
        <w:rPr>
          <w:rFonts w:cs="Times New Roman"/>
          <w:szCs w:val="28"/>
        </w:rPr>
        <w:t xml:space="preserve"> </w:t>
      </w:r>
      <w:r w:rsidR="0068148A" w:rsidRPr="00AB5B39">
        <w:rPr>
          <w:rFonts w:cs="Times New Roman"/>
          <w:szCs w:val="28"/>
        </w:rPr>
        <w:t xml:space="preserve">тыс.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 xml:space="preserve">/сут, в сутки максимального водопотребления </w:t>
      </w:r>
      <w:r w:rsidR="00E53C69">
        <w:rPr>
          <w:rFonts w:cs="Times New Roman"/>
          <w:szCs w:val="28"/>
        </w:rPr>
        <w:t>1,857</w:t>
      </w:r>
      <w:r w:rsidR="00494522">
        <w:rPr>
          <w:rFonts w:cs="Times New Roman"/>
          <w:szCs w:val="28"/>
        </w:rPr>
        <w:t xml:space="preserve"> </w:t>
      </w:r>
      <w:r w:rsidR="0068148A" w:rsidRPr="00AB5B39">
        <w:rPr>
          <w:rFonts w:cs="Times New Roman"/>
          <w:szCs w:val="28"/>
        </w:rPr>
        <w:t>тыс.</w:t>
      </w:r>
      <w:r w:rsidRPr="00AB5B39">
        <w:rPr>
          <w:rFonts w:cs="Times New Roman"/>
          <w:szCs w:val="28"/>
        </w:rPr>
        <w:t xml:space="preserve">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>/сут.</w:t>
      </w:r>
    </w:p>
    <w:p w:rsidR="00F920C1" w:rsidRPr="00AB5B39" w:rsidRDefault="00BD3655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Результаты анализа структурного территориального баланса</w:t>
      </w:r>
      <w:r w:rsidR="00657D4C" w:rsidRPr="00AB5B39">
        <w:rPr>
          <w:rFonts w:cs="Times New Roman"/>
          <w:szCs w:val="28"/>
        </w:rPr>
        <w:t xml:space="preserve"> представлены</w:t>
      </w:r>
      <w:r w:rsidR="001F1187" w:rsidRPr="00AB5B39">
        <w:rPr>
          <w:rFonts w:cs="Times New Roman"/>
          <w:szCs w:val="28"/>
        </w:rPr>
        <w:t xml:space="preserve"> в</w:t>
      </w:r>
      <w:bookmarkStart w:id="18" w:name="таб321"/>
      <w:r w:rsidR="00BE66BD" w:rsidRPr="00AB5B39">
        <w:rPr>
          <w:rFonts w:cs="Times New Roman"/>
          <w:szCs w:val="28"/>
        </w:rPr>
        <w:t xml:space="preserve"> </w:t>
      </w:r>
      <w:r w:rsidR="00DD5A86" w:rsidRPr="00AB5B39">
        <w:rPr>
          <w:rFonts w:cs="Times New Roman"/>
          <w:szCs w:val="28"/>
        </w:rPr>
        <w:t xml:space="preserve">                 </w:t>
      </w:r>
      <w:r w:rsidR="00BE66BD" w:rsidRPr="00AB5B39">
        <w:rPr>
          <w:rFonts w:cs="Times New Roman"/>
          <w:szCs w:val="28"/>
        </w:rPr>
        <w:t>таб.</w:t>
      </w:r>
      <w:r w:rsidR="00DD5A86" w:rsidRPr="00AB5B39">
        <w:rPr>
          <w:rFonts w:cs="Times New Roman"/>
          <w:szCs w:val="28"/>
        </w:rPr>
        <w:t xml:space="preserve"> </w:t>
      </w:r>
      <w:r w:rsidR="00C94EC9" w:rsidRPr="00AB5B39">
        <w:rPr>
          <w:rFonts w:cs="Times New Roman"/>
          <w:szCs w:val="28"/>
        </w:rPr>
        <w:t>2.</w:t>
      </w:r>
      <w:r w:rsidR="00BE66BD" w:rsidRPr="00AB5B39">
        <w:rPr>
          <w:rFonts w:cs="Times New Roman"/>
          <w:szCs w:val="28"/>
        </w:rPr>
        <w:t>3.2.1</w:t>
      </w:r>
      <w:r w:rsidR="00E65E92" w:rsidRPr="00AB5B39">
        <w:rPr>
          <w:rFonts w:cs="Times New Roman"/>
          <w:szCs w:val="28"/>
        </w:rPr>
        <w:t>.</w:t>
      </w:r>
    </w:p>
    <w:p w:rsidR="0036349A" w:rsidRPr="00AB5B39" w:rsidRDefault="009F0C99" w:rsidP="009F2E26">
      <w:pPr>
        <w:ind w:left="4536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Т</w:t>
      </w:r>
      <w:r w:rsidR="00AE2756" w:rsidRPr="00AB5B39">
        <w:rPr>
          <w:rFonts w:cs="Times New Roman"/>
          <w:szCs w:val="28"/>
        </w:rPr>
        <w:t>аб.</w:t>
      </w:r>
      <w:r w:rsidR="001F1187" w:rsidRPr="00AB5B39">
        <w:rPr>
          <w:rFonts w:cs="Times New Roman"/>
          <w:szCs w:val="28"/>
        </w:rPr>
        <w:t xml:space="preserve"> </w:t>
      </w:r>
      <w:r w:rsidR="00C94EC9"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3.2.1</w:t>
      </w:r>
      <w:r w:rsidR="00E65E92" w:rsidRPr="00AB5B39">
        <w:rPr>
          <w:rFonts w:cs="Times New Roman"/>
          <w:szCs w:val="28"/>
        </w:rPr>
        <w:t>.</w:t>
      </w:r>
      <w:r w:rsidR="0036349A" w:rsidRPr="00AB5B39">
        <w:rPr>
          <w:rFonts w:cs="Times New Roman"/>
          <w:szCs w:val="28"/>
        </w:rPr>
        <w:t xml:space="preserve"> </w:t>
      </w:r>
      <w:r w:rsidR="006C053D" w:rsidRPr="00AB5B39">
        <w:rPr>
          <w:rFonts w:cs="Times New Roman"/>
          <w:szCs w:val="28"/>
        </w:rPr>
        <w:t xml:space="preserve">Результаты анализа структурного </w:t>
      </w:r>
      <w:r w:rsidR="0036349A" w:rsidRPr="00AB5B39">
        <w:rPr>
          <w:rFonts w:cs="Times New Roman"/>
          <w:szCs w:val="28"/>
        </w:rPr>
        <w:t>территориального баланса</w:t>
      </w:r>
    </w:p>
    <w:tbl>
      <w:tblPr>
        <w:tblW w:w="5000" w:type="pct"/>
        <w:tblLook w:val="04A0"/>
      </w:tblPr>
      <w:tblGrid>
        <w:gridCol w:w="821"/>
        <w:gridCol w:w="1982"/>
        <w:gridCol w:w="2580"/>
        <w:gridCol w:w="2448"/>
        <w:gridCol w:w="2448"/>
      </w:tblGrid>
      <w:tr w:rsidR="006474C6" w:rsidRPr="00AB5B39" w:rsidTr="00E53C69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18"/>
          <w:p w:rsidR="006474C6" w:rsidRPr="00AB5B39" w:rsidRDefault="006474C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№</w:t>
            </w:r>
            <w:r w:rsidR="0002557C" w:rsidRPr="00AB5B3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п</w:t>
            </w:r>
            <w:r w:rsidR="0002557C" w:rsidRPr="00AB5B39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п</w:t>
            </w:r>
            <w:r w:rsidR="0002557C" w:rsidRPr="00AB5B3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AB5B39" w:rsidRDefault="006474C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Наименование населенных пунктов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48A" w:rsidRPr="00AB5B39" w:rsidRDefault="006474C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Фактическое вод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потребление  </w:t>
            </w:r>
          </w:p>
          <w:p w:rsidR="006474C6" w:rsidRPr="00AB5B39" w:rsidRDefault="006474C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тыс. </w:t>
            </w:r>
            <w:r w:rsidR="00FA5C96" w:rsidRPr="00AB5B39">
              <w:rPr>
                <w:rFonts w:eastAsia="Times New Roman" w:cs="Times New Roman"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/год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48A" w:rsidRPr="00AB5B39" w:rsidRDefault="006474C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Среднее водоп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требление  </w:t>
            </w:r>
          </w:p>
          <w:p w:rsidR="006474C6" w:rsidRPr="00AB5B39" w:rsidRDefault="0068148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тыс. </w:t>
            </w:r>
            <w:r w:rsidR="00FA5C96" w:rsidRPr="00AB5B39">
              <w:rPr>
                <w:rFonts w:eastAsia="Times New Roman" w:cs="Times New Roman"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="006474C6" w:rsidRPr="00AB5B39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48A" w:rsidRPr="00AB5B39" w:rsidRDefault="006474C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Максимальное водопотребление </w:t>
            </w:r>
          </w:p>
          <w:p w:rsidR="006474C6" w:rsidRPr="00AB5B39" w:rsidRDefault="0068148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тыс. </w:t>
            </w:r>
            <w:r w:rsidR="00FA5C96" w:rsidRPr="00AB5B39">
              <w:rPr>
                <w:rFonts w:eastAsia="Times New Roman" w:cs="Times New Roman"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="006474C6" w:rsidRPr="00AB5B39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</w:tr>
      <w:tr w:rsidR="00E53C69" w:rsidRPr="00AB5B39" w:rsidTr="00E53C69">
        <w:trPr>
          <w:trHeight w:val="629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Дубровка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1,08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0,003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0,004</w:t>
            </w:r>
          </w:p>
        </w:tc>
      </w:tr>
      <w:tr w:rsidR="00E53C69" w:rsidRPr="00AB5B39" w:rsidTr="00E53C69">
        <w:trPr>
          <w:trHeight w:val="539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Карлушка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8,41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0,023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0,030</w:t>
            </w:r>
          </w:p>
        </w:tc>
      </w:tr>
      <w:tr w:rsidR="00E53C69" w:rsidRPr="00AB5B39" w:rsidTr="00E53C69">
        <w:trPr>
          <w:trHeight w:val="549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Майма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496,36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1,360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1,768</w:t>
            </w:r>
          </w:p>
        </w:tc>
      </w:tr>
      <w:tr w:rsidR="00E53C69" w:rsidRPr="00AB5B39" w:rsidTr="00E53C69">
        <w:trPr>
          <w:trHeight w:val="547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Pr="00AB5B39" w:rsidRDefault="00E53C6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Подгорное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15,51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0,042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C69" w:rsidRDefault="00E53C6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0,055</w:t>
            </w:r>
          </w:p>
        </w:tc>
      </w:tr>
    </w:tbl>
    <w:p w:rsidR="001F1187" w:rsidRPr="00AB5B39" w:rsidRDefault="002B5FAF" w:rsidP="009F2E26">
      <w:pPr>
        <w:pStyle w:val="3"/>
        <w:spacing w:after="240"/>
        <w:rPr>
          <w:rFonts w:cs="Times New Roman"/>
          <w:szCs w:val="28"/>
        </w:rPr>
      </w:pPr>
      <w:bookmarkStart w:id="19" w:name="_Toc406594255"/>
      <w:r w:rsidRPr="00AB5B39">
        <w:rPr>
          <w:rFonts w:cs="Times New Roman"/>
          <w:szCs w:val="28"/>
        </w:rPr>
        <w:lastRenderedPageBreak/>
        <w:t>2</w:t>
      </w:r>
      <w:r w:rsidR="003570C9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>3.3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Структурный баланс реализации питьевой воды по группам аб</w:t>
      </w:r>
      <w:r w:rsidR="001F1187" w:rsidRPr="00AB5B39">
        <w:rPr>
          <w:rFonts w:cs="Times New Roman"/>
          <w:szCs w:val="28"/>
        </w:rPr>
        <w:t>о</w:t>
      </w:r>
      <w:r w:rsidR="001F1187" w:rsidRPr="00AB5B39">
        <w:rPr>
          <w:rFonts w:cs="Times New Roman"/>
          <w:szCs w:val="28"/>
        </w:rPr>
        <w:t>нентов с разбивкой на хозяйственно-питьевые нужды населения, производс</w:t>
      </w:r>
      <w:r w:rsidR="001F1187" w:rsidRPr="00AB5B39">
        <w:rPr>
          <w:rFonts w:cs="Times New Roman"/>
          <w:szCs w:val="28"/>
        </w:rPr>
        <w:t>т</w:t>
      </w:r>
      <w:r w:rsidR="001F1187" w:rsidRPr="00AB5B39">
        <w:rPr>
          <w:rFonts w:cs="Times New Roman"/>
          <w:szCs w:val="28"/>
        </w:rPr>
        <w:t>венные нужды юридических л</w:t>
      </w:r>
      <w:r w:rsidR="008E397A" w:rsidRPr="00AB5B39">
        <w:rPr>
          <w:rFonts w:cs="Times New Roman"/>
          <w:szCs w:val="28"/>
        </w:rPr>
        <w:t xml:space="preserve">иц и другие нужды </w:t>
      </w:r>
      <w:r w:rsidR="009F3D0D" w:rsidRPr="009F3D0D">
        <w:rPr>
          <w:rFonts w:cs="Times New Roman"/>
          <w:szCs w:val="28"/>
        </w:rPr>
        <w:t>МО «</w:t>
      </w:r>
      <w:r w:rsidR="00995AA1" w:rsidRPr="00995AA1">
        <w:rPr>
          <w:rFonts w:cs="Times New Roman"/>
          <w:szCs w:val="28"/>
        </w:rPr>
        <w:t xml:space="preserve">Майминское </w:t>
      </w:r>
      <w:r w:rsidR="009F3D0D" w:rsidRPr="009F3D0D">
        <w:rPr>
          <w:rFonts w:cs="Times New Roman"/>
          <w:szCs w:val="28"/>
        </w:rPr>
        <w:t xml:space="preserve">сельское поселение» </w:t>
      </w:r>
      <w:r w:rsidR="000278D6" w:rsidRPr="000278D6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(пожаротушение, полив и др.)</w:t>
      </w:r>
      <w:bookmarkEnd w:id="19"/>
    </w:p>
    <w:p w:rsidR="0049548F" w:rsidRPr="00AB5B39" w:rsidRDefault="00BD62AF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Результаты анализа структурного баланса реализации питьевой воды по гру</w:t>
      </w:r>
      <w:r w:rsidRPr="00AB5B39">
        <w:rPr>
          <w:rFonts w:cs="Times New Roman"/>
          <w:szCs w:val="28"/>
        </w:rPr>
        <w:t>п</w:t>
      </w:r>
      <w:r w:rsidRPr="00AB5B39">
        <w:rPr>
          <w:rFonts w:cs="Times New Roman"/>
          <w:szCs w:val="28"/>
        </w:rPr>
        <w:t xml:space="preserve">пам абонентов </w:t>
      </w:r>
      <w:r w:rsidR="009B1A2D" w:rsidRPr="00AB5B39">
        <w:rPr>
          <w:rFonts w:cs="Times New Roman"/>
          <w:szCs w:val="28"/>
        </w:rPr>
        <w:t>приведены</w:t>
      </w:r>
      <w:r w:rsidR="001F1187" w:rsidRPr="00AB5B39">
        <w:rPr>
          <w:rFonts w:cs="Times New Roman"/>
          <w:szCs w:val="28"/>
        </w:rPr>
        <w:t xml:space="preserve"> в </w:t>
      </w:r>
      <w:bookmarkStart w:id="20" w:name="таб331"/>
      <w:r w:rsidR="00AB632E" w:rsidRPr="00AB5B39">
        <w:rPr>
          <w:rFonts w:cs="Times New Roman"/>
          <w:szCs w:val="28"/>
        </w:rPr>
        <w:t>таб. 2.3.3.1.</w:t>
      </w:r>
    </w:p>
    <w:p w:rsidR="0049548F" w:rsidRPr="00AB5B39" w:rsidRDefault="009F0C99" w:rsidP="009F2E26">
      <w:pPr>
        <w:ind w:firstLine="567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Т</w:t>
      </w:r>
      <w:r w:rsidR="00AF3BAD" w:rsidRPr="00AB5B39">
        <w:rPr>
          <w:rFonts w:cs="Times New Roman"/>
          <w:szCs w:val="28"/>
        </w:rPr>
        <w:t>аб.</w:t>
      </w:r>
      <w:r w:rsidR="001F1187" w:rsidRPr="00AB5B39">
        <w:rPr>
          <w:rFonts w:cs="Times New Roman"/>
          <w:szCs w:val="28"/>
        </w:rPr>
        <w:t xml:space="preserve"> </w:t>
      </w:r>
      <w:r w:rsidR="00C94EC9"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3.3.1</w:t>
      </w:r>
      <w:r w:rsidR="00E65E92" w:rsidRPr="00AB5B39">
        <w:rPr>
          <w:rFonts w:cs="Times New Roman"/>
          <w:szCs w:val="28"/>
        </w:rPr>
        <w:t>.</w:t>
      </w:r>
      <w:r w:rsidR="009B1A2D" w:rsidRPr="00AB5B39">
        <w:rPr>
          <w:rFonts w:cs="Times New Roman"/>
          <w:szCs w:val="28"/>
        </w:rPr>
        <w:t xml:space="preserve"> Структурный баланс реализации </w:t>
      </w:r>
    </w:p>
    <w:p w:rsidR="0049548F" w:rsidRPr="00AB5B39" w:rsidRDefault="009B1A2D" w:rsidP="009F2E26">
      <w:pPr>
        <w:ind w:firstLine="567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питьевой воды</w:t>
      </w:r>
    </w:p>
    <w:tbl>
      <w:tblPr>
        <w:tblW w:w="5000" w:type="pct"/>
        <w:tblLook w:val="00A0"/>
      </w:tblPr>
      <w:tblGrid>
        <w:gridCol w:w="1982"/>
        <w:gridCol w:w="3756"/>
        <w:gridCol w:w="4541"/>
      </w:tblGrid>
      <w:tr w:rsidR="00B52446" w:rsidRPr="00AB5B39" w:rsidTr="00B52446">
        <w:trPr>
          <w:trHeight w:val="345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20"/>
          <w:p w:rsidR="00B52446" w:rsidRPr="00AB5B39" w:rsidRDefault="00B52446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№</w:t>
            </w:r>
            <w:r w:rsidR="0002557C"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п.п.</w:t>
            </w:r>
          </w:p>
        </w:tc>
        <w:tc>
          <w:tcPr>
            <w:tcW w:w="1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AB5B39" w:rsidRDefault="00B52446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Потребитель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AB5B39" w:rsidRDefault="00B52446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ХВС тыс. </w:t>
            </w:r>
            <w:r w:rsidR="00FA5C96"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</w:tr>
      <w:tr w:rsidR="00B52446" w:rsidRPr="00AB5B39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AB5B39" w:rsidRDefault="00B52446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AB5B39" w:rsidRDefault="00B52446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AB5B39" w:rsidRDefault="00B52446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</w:tr>
      <w:tr w:rsidR="00EF0538" w:rsidRPr="00AB5B39" w:rsidTr="007006F7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418,58</w:t>
            </w:r>
          </w:p>
        </w:tc>
      </w:tr>
      <w:tr w:rsidR="00EF0538" w:rsidRPr="00AB5B39" w:rsidTr="007006F7">
        <w:trPr>
          <w:trHeight w:val="366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48,07</w:t>
            </w:r>
          </w:p>
        </w:tc>
      </w:tr>
      <w:tr w:rsidR="00EF0538" w:rsidRPr="00AB5B39" w:rsidTr="007006F7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54,76</w:t>
            </w:r>
          </w:p>
        </w:tc>
      </w:tr>
      <w:tr w:rsidR="00B52446" w:rsidRPr="00AB5B39" w:rsidTr="00B52446">
        <w:trPr>
          <w:trHeight w:val="345"/>
        </w:trPr>
        <w:tc>
          <w:tcPr>
            <w:tcW w:w="27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446" w:rsidRPr="00AB5B39" w:rsidRDefault="00B52446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AB5B39" w:rsidRDefault="00B5244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1F1187" w:rsidRPr="00AB5B39" w:rsidRDefault="00256C6A" w:rsidP="009F2E26">
      <w:pPr>
        <w:spacing w:before="12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На основе проведенного анализа можно сделать вывод, что основным</w:t>
      </w:r>
      <w:r w:rsidR="001F1187" w:rsidRPr="00AB5B39">
        <w:rPr>
          <w:rFonts w:cs="Times New Roman"/>
          <w:szCs w:val="28"/>
        </w:rPr>
        <w:t xml:space="preserve"> потр</w:t>
      </w:r>
      <w:r w:rsidR="001F1187" w:rsidRPr="00AB5B39">
        <w:rPr>
          <w:rFonts w:cs="Times New Roman"/>
          <w:szCs w:val="28"/>
        </w:rPr>
        <w:t>е</w:t>
      </w:r>
      <w:r w:rsidR="001F1187" w:rsidRPr="00AB5B39">
        <w:rPr>
          <w:rFonts w:cs="Times New Roman"/>
          <w:szCs w:val="28"/>
        </w:rPr>
        <w:t xml:space="preserve">бителем воды </w:t>
      </w:r>
      <w:r w:rsidR="009F3D0D" w:rsidRPr="009F3D0D">
        <w:rPr>
          <w:rFonts w:cs="Times New Roman"/>
          <w:bCs/>
          <w:szCs w:val="28"/>
        </w:rPr>
        <w:t>МО «</w:t>
      </w:r>
      <w:r w:rsidR="00995AA1" w:rsidRPr="00995AA1">
        <w:rPr>
          <w:rFonts w:cs="Times New Roman"/>
          <w:bCs/>
          <w:szCs w:val="28"/>
        </w:rPr>
        <w:t>Майминское</w:t>
      </w:r>
      <w:r w:rsidR="00995AA1" w:rsidRPr="00995AA1">
        <w:rPr>
          <w:rFonts w:cs="Times New Roman"/>
          <w:b/>
          <w:bCs/>
          <w:szCs w:val="28"/>
        </w:rPr>
        <w:t xml:space="preserve"> </w:t>
      </w:r>
      <w:r w:rsidR="009F3D0D" w:rsidRPr="009F3D0D">
        <w:rPr>
          <w:rFonts w:cs="Times New Roman"/>
          <w:bCs/>
          <w:szCs w:val="28"/>
        </w:rPr>
        <w:t>сельское поселение»</w:t>
      </w:r>
      <w:r w:rsidR="009F3D0D" w:rsidRPr="009F3D0D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является население. При ра</w:t>
      </w:r>
      <w:r w:rsidR="001F1187" w:rsidRPr="00AB5B39">
        <w:rPr>
          <w:rFonts w:cs="Times New Roman"/>
          <w:szCs w:val="28"/>
        </w:rPr>
        <w:t>с</w:t>
      </w:r>
      <w:r w:rsidR="001F1187" w:rsidRPr="00AB5B39">
        <w:rPr>
          <w:rFonts w:cs="Times New Roman"/>
          <w:szCs w:val="28"/>
        </w:rPr>
        <w:t xml:space="preserve">смотрении отдельных балансов по водоснабжению видно, что </w:t>
      </w:r>
      <w:r w:rsidR="00B52446" w:rsidRPr="00AB5B39">
        <w:rPr>
          <w:rFonts w:cs="Times New Roman"/>
          <w:szCs w:val="28"/>
        </w:rPr>
        <w:t>население использ</w:t>
      </w:r>
      <w:r w:rsidR="00B52446" w:rsidRPr="00AB5B39">
        <w:rPr>
          <w:rFonts w:cs="Times New Roman"/>
          <w:szCs w:val="28"/>
        </w:rPr>
        <w:t>у</w:t>
      </w:r>
      <w:r w:rsidR="00B52446" w:rsidRPr="00AB5B39">
        <w:rPr>
          <w:rFonts w:cs="Times New Roman"/>
          <w:szCs w:val="28"/>
        </w:rPr>
        <w:t>ет</w:t>
      </w:r>
      <w:r w:rsidR="00675E7A">
        <w:rPr>
          <w:rFonts w:cs="Times New Roman"/>
          <w:szCs w:val="28"/>
        </w:rPr>
        <w:t xml:space="preserve"> </w:t>
      </w:r>
      <w:r w:rsidR="00995AA1">
        <w:rPr>
          <w:rFonts w:cs="Times New Roman"/>
          <w:szCs w:val="28"/>
        </w:rPr>
        <w:t>80,28</w:t>
      </w:r>
      <w:r w:rsidR="007A3B87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% всей п</w:t>
      </w:r>
      <w:r w:rsidR="009264FB" w:rsidRPr="00AB5B39">
        <w:rPr>
          <w:rFonts w:cs="Times New Roman"/>
          <w:szCs w:val="28"/>
        </w:rPr>
        <w:t xml:space="preserve">оданной воды в сеть, </w:t>
      </w:r>
      <w:r w:rsidR="009C3D55">
        <w:rPr>
          <w:rFonts w:cs="Times New Roman"/>
          <w:szCs w:val="28"/>
        </w:rPr>
        <w:t>бюджет использует</w:t>
      </w:r>
      <w:r w:rsidR="0068148A" w:rsidRPr="00AB5B39">
        <w:rPr>
          <w:rFonts w:cs="Times New Roman"/>
          <w:szCs w:val="28"/>
        </w:rPr>
        <w:t xml:space="preserve"> </w:t>
      </w:r>
      <w:r w:rsidR="00995AA1">
        <w:rPr>
          <w:rFonts w:cs="Times New Roman"/>
          <w:szCs w:val="28"/>
        </w:rPr>
        <w:t>9,22</w:t>
      </w:r>
      <w:r w:rsidR="007E761A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% и прочие потр</w:t>
      </w:r>
      <w:r w:rsidR="001F1187" w:rsidRPr="00AB5B39">
        <w:rPr>
          <w:rFonts w:cs="Times New Roman"/>
          <w:szCs w:val="28"/>
        </w:rPr>
        <w:t>е</w:t>
      </w:r>
      <w:r w:rsidR="001F1187" w:rsidRPr="00AB5B39">
        <w:rPr>
          <w:rFonts w:cs="Times New Roman"/>
          <w:szCs w:val="28"/>
        </w:rPr>
        <w:t xml:space="preserve">бители </w:t>
      </w:r>
      <w:r w:rsidR="00995AA1">
        <w:rPr>
          <w:rFonts w:cs="Times New Roman"/>
          <w:szCs w:val="28"/>
        </w:rPr>
        <w:t>10,5</w:t>
      </w:r>
      <w:r w:rsidR="007A3B87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%.</w:t>
      </w:r>
    </w:p>
    <w:p w:rsidR="001F1187" w:rsidRPr="00AB5B39" w:rsidRDefault="00C94EC9" w:rsidP="009F2E26">
      <w:pPr>
        <w:pStyle w:val="3"/>
        <w:spacing w:after="240"/>
        <w:rPr>
          <w:rFonts w:cs="Times New Roman"/>
          <w:szCs w:val="28"/>
        </w:rPr>
      </w:pPr>
      <w:bookmarkStart w:id="21" w:name="_Toc406594256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3.4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bookmarkEnd w:id="21"/>
    </w:p>
    <w:p w:rsidR="00D07AAB" w:rsidRPr="00AB5B39" w:rsidRDefault="007301A4" w:rsidP="009F2E26">
      <w:pPr>
        <w:pStyle w:val="a7"/>
        <w:spacing w:before="0" w:after="0" w:line="276" w:lineRule="auto"/>
        <w:rPr>
          <w:sz w:val="28"/>
          <w:szCs w:val="28"/>
        </w:rPr>
      </w:pPr>
      <w:r w:rsidRPr="00AB5B39">
        <w:rPr>
          <w:sz w:val="28"/>
          <w:szCs w:val="28"/>
        </w:rPr>
        <w:t>Действующие в</w:t>
      </w:r>
      <w:r w:rsidR="000F71F8" w:rsidRPr="00AB5B39">
        <w:rPr>
          <w:sz w:val="28"/>
          <w:szCs w:val="28"/>
        </w:rPr>
        <w:t xml:space="preserve"> настоящее время в </w:t>
      </w:r>
      <w:r w:rsidR="00AE4798" w:rsidRPr="00AE4798">
        <w:rPr>
          <w:bCs/>
          <w:sz w:val="28"/>
          <w:szCs w:val="28"/>
        </w:rPr>
        <w:t>МО «</w:t>
      </w:r>
      <w:r w:rsidR="00995AA1" w:rsidRPr="00995AA1">
        <w:rPr>
          <w:bCs/>
          <w:sz w:val="28"/>
          <w:szCs w:val="28"/>
        </w:rPr>
        <w:t>Майминское</w:t>
      </w:r>
      <w:r w:rsidR="00995AA1" w:rsidRPr="00995AA1">
        <w:rPr>
          <w:b/>
          <w:bCs/>
          <w:sz w:val="28"/>
          <w:szCs w:val="28"/>
        </w:rPr>
        <w:t xml:space="preserve"> </w:t>
      </w:r>
      <w:r w:rsidR="00AE4798" w:rsidRPr="00AE4798">
        <w:rPr>
          <w:bCs/>
          <w:sz w:val="28"/>
          <w:szCs w:val="28"/>
        </w:rPr>
        <w:t>сельское поселение»</w:t>
      </w:r>
      <w:r w:rsidR="00AE4798" w:rsidRPr="00AE4798">
        <w:rPr>
          <w:sz w:val="28"/>
          <w:szCs w:val="28"/>
        </w:rPr>
        <w:t xml:space="preserve"> </w:t>
      </w:r>
      <w:r w:rsidR="001F1187" w:rsidRPr="00AB5B39">
        <w:rPr>
          <w:sz w:val="28"/>
          <w:szCs w:val="28"/>
        </w:rPr>
        <w:t>нормы удельного водопотребления</w:t>
      </w:r>
      <w:r w:rsidR="008B11B8" w:rsidRPr="00AB5B39">
        <w:rPr>
          <w:sz w:val="28"/>
          <w:szCs w:val="28"/>
        </w:rPr>
        <w:t>,</w:t>
      </w:r>
      <w:r w:rsidR="00096D81" w:rsidRPr="00AB5B39">
        <w:rPr>
          <w:sz w:val="28"/>
          <w:szCs w:val="28"/>
        </w:rPr>
        <w:t xml:space="preserve"> установленные </w:t>
      </w:r>
      <w:r w:rsidR="00AE4798" w:rsidRPr="00AE4798">
        <w:rPr>
          <w:sz w:val="28"/>
          <w:szCs w:val="28"/>
        </w:rPr>
        <w:t>Решение</w:t>
      </w:r>
      <w:r w:rsidR="00AE4798">
        <w:rPr>
          <w:sz w:val="28"/>
          <w:szCs w:val="28"/>
        </w:rPr>
        <w:t>м</w:t>
      </w:r>
      <w:r w:rsidR="00AE4798" w:rsidRPr="00AE4798">
        <w:rPr>
          <w:sz w:val="28"/>
          <w:szCs w:val="28"/>
        </w:rPr>
        <w:t xml:space="preserve"> Майминского ра</w:t>
      </w:r>
      <w:r w:rsidR="00AE4798" w:rsidRPr="00AE4798">
        <w:rPr>
          <w:sz w:val="28"/>
          <w:szCs w:val="28"/>
        </w:rPr>
        <w:t>й</w:t>
      </w:r>
      <w:r w:rsidR="00AE4798" w:rsidRPr="00AE4798">
        <w:rPr>
          <w:sz w:val="28"/>
          <w:szCs w:val="28"/>
        </w:rPr>
        <w:t>онного Совета депутатов №</w:t>
      </w:r>
      <w:r w:rsidR="00AE4798">
        <w:rPr>
          <w:sz w:val="28"/>
          <w:szCs w:val="28"/>
        </w:rPr>
        <w:t xml:space="preserve"> </w:t>
      </w:r>
      <w:r w:rsidR="00AE4798" w:rsidRPr="00AE4798">
        <w:rPr>
          <w:sz w:val="28"/>
          <w:szCs w:val="28"/>
        </w:rPr>
        <w:t>2-14 от 11.04.2008 г.</w:t>
      </w:r>
      <w:r w:rsidR="00AE4798">
        <w:rPr>
          <w:sz w:val="28"/>
          <w:szCs w:val="28"/>
        </w:rPr>
        <w:t>,</w:t>
      </w:r>
      <w:r w:rsidR="008B11B8" w:rsidRPr="00AB5B39">
        <w:rPr>
          <w:sz w:val="28"/>
          <w:szCs w:val="28"/>
        </w:rPr>
        <w:t xml:space="preserve"> приведены в таб. 2.3.4.1.</w:t>
      </w:r>
    </w:p>
    <w:p w:rsidR="000278D6" w:rsidRDefault="000278D6" w:rsidP="009F2E26">
      <w:pPr>
        <w:spacing w:after="200"/>
        <w:jc w:val="left"/>
      </w:pPr>
      <w:r>
        <w:br w:type="page"/>
      </w:r>
    </w:p>
    <w:p w:rsidR="0049548F" w:rsidRPr="006D0DC6" w:rsidRDefault="009F0C99" w:rsidP="009F2E26">
      <w:pPr>
        <w:jc w:val="right"/>
      </w:pPr>
      <w:r w:rsidRPr="006D0DC6">
        <w:lastRenderedPageBreak/>
        <w:t>Т</w:t>
      </w:r>
      <w:r w:rsidR="008B11B8" w:rsidRPr="006D0DC6">
        <w:t>аб.</w:t>
      </w:r>
      <w:r w:rsidR="00047165" w:rsidRPr="006D0DC6">
        <w:t xml:space="preserve"> </w:t>
      </w:r>
      <w:r w:rsidR="008B11B8" w:rsidRPr="006D0DC6">
        <w:t>2.3.4.1</w:t>
      </w:r>
      <w:r w:rsidR="00E65E92" w:rsidRPr="006D0DC6">
        <w:t>.</w:t>
      </w:r>
      <w:r w:rsidR="00AB40A7" w:rsidRPr="006D0DC6">
        <w:t xml:space="preserve"> Нормы удельного водопотребления</w:t>
      </w:r>
    </w:p>
    <w:tbl>
      <w:tblPr>
        <w:tblStyle w:val="af6"/>
        <w:tblW w:w="0" w:type="auto"/>
        <w:jc w:val="center"/>
        <w:tblLook w:val="04A0"/>
      </w:tblPr>
      <w:tblGrid>
        <w:gridCol w:w="3163"/>
        <w:gridCol w:w="4394"/>
        <w:gridCol w:w="2722"/>
      </w:tblGrid>
      <w:tr w:rsidR="00425706" w:rsidRPr="00425706" w:rsidTr="00425706">
        <w:trPr>
          <w:trHeight w:val="1584"/>
          <w:jc w:val="center"/>
        </w:trPr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425706">
              <w:rPr>
                <w:b/>
                <w:bCs/>
                <w:sz w:val="28"/>
                <w:szCs w:val="28"/>
              </w:rPr>
              <w:t>Наименование норматива</w:t>
            </w:r>
            <w:r w:rsidR="000052E5">
              <w:rPr>
                <w:b/>
                <w:bCs/>
                <w:sz w:val="28"/>
                <w:szCs w:val="28"/>
              </w:rPr>
              <w:t xml:space="preserve"> </w:t>
            </w:r>
            <w:r w:rsidRPr="00425706">
              <w:rPr>
                <w:b/>
                <w:bCs/>
                <w:sz w:val="28"/>
                <w:szCs w:val="28"/>
              </w:rPr>
              <w:t>потребл</w:t>
            </w:r>
            <w:r w:rsidRPr="00425706">
              <w:rPr>
                <w:b/>
                <w:bCs/>
                <w:sz w:val="28"/>
                <w:szCs w:val="28"/>
              </w:rPr>
              <w:t>е</w:t>
            </w:r>
            <w:r w:rsidRPr="00425706">
              <w:rPr>
                <w:b/>
                <w:bCs/>
                <w:sz w:val="28"/>
                <w:szCs w:val="28"/>
              </w:rPr>
              <w:t>ния коммунальной</w:t>
            </w:r>
            <w:r w:rsidR="000052E5">
              <w:rPr>
                <w:b/>
                <w:bCs/>
                <w:sz w:val="28"/>
                <w:szCs w:val="28"/>
              </w:rPr>
              <w:t xml:space="preserve"> </w:t>
            </w:r>
            <w:r w:rsidRPr="00425706">
              <w:rPr>
                <w:b/>
                <w:bCs/>
                <w:sz w:val="28"/>
                <w:szCs w:val="28"/>
              </w:rPr>
              <w:t>у</w:t>
            </w:r>
            <w:r w:rsidRPr="00425706">
              <w:rPr>
                <w:b/>
                <w:bCs/>
                <w:sz w:val="28"/>
                <w:szCs w:val="28"/>
              </w:rPr>
              <w:t>с</w:t>
            </w:r>
            <w:r w:rsidRPr="00425706">
              <w:rPr>
                <w:b/>
                <w:bCs/>
                <w:sz w:val="28"/>
                <w:szCs w:val="28"/>
              </w:rPr>
              <w:t>луги</w:t>
            </w: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20"/>
              <w:jc w:val="center"/>
              <w:rPr>
                <w:b/>
                <w:sz w:val="28"/>
                <w:szCs w:val="28"/>
              </w:rPr>
            </w:pPr>
            <w:r w:rsidRPr="00425706">
              <w:rPr>
                <w:b/>
                <w:sz w:val="28"/>
                <w:szCs w:val="28"/>
              </w:rPr>
              <w:t>Степень благоустройства мн</w:t>
            </w:r>
            <w:r w:rsidRPr="00425706">
              <w:rPr>
                <w:b/>
                <w:sz w:val="28"/>
                <w:szCs w:val="28"/>
              </w:rPr>
              <w:t>о</w:t>
            </w:r>
            <w:r w:rsidRPr="00425706">
              <w:rPr>
                <w:b/>
                <w:sz w:val="28"/>
                <w:szCs w:val="28"/>
              </w:rPr>
              <w:t>гоквартирного дома</w:t>
            </w: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20"/>
              <w:jc w:val="center"/>
              <w:rPr>
                <w:b/>
                <w:sz w:val="28"/>
                <w:szCs w:val="28"/>
              </w:rPr>
            </w:pPr>
            <w:r w:rsidRPr="00425706">
              <w:rPr>
                <w:b/>
                <w:sz w:val="28"/>
                <w:szCs w:val="28"/>
              </w:rPr>
              <w:t>Норматив потре</w:t>
            </w:r>
            <w:r w:rsidRPr="00425706">
              <w:rPr>
                <w:b/>
                <w:sz w:val="28"/>
                <w:szCs w:val="28"/>
              </w:rPr>
              <w:t>б</w:t>
            </w:r>
            <w:r w:rsidRPr="00425706">
              <w:rPr>
                <w:b/>
                <w:sz w:val="28"/>
                <w:szCs w:val="28"/>
              </w:rPr>
              <w:t>ления на 1 челов</w:t>
            </w:r>
            <w:r w:rsidRPr="00425706">
              <w:rPr>
                <w:b/>
                <w:sz w:val="28"/>
                <w:szCs w:val="28"/>
              </w:rPr>
              <w:t>е</w:t>
            </w:r>
            <w:r w:rsidRPr="00425706">
              <w:rPr>
                <w:b/>
                <w:sz w:val="28"/>
                <w:szCs w:val="28"/>
              </w:rPr>
              <w:t>ка в месяц, куб. м.</w:t>
            </w:r>
          </w:p>
        </w:tc>
      </w:tr>
      <w:tr w:rsidR="00425706" w:rsidRPr="00425706" w:rsidTr="00425706">
        <w:trPr>
          <w:trHeight w:val="792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425706">
              <w:rPr>
                <w:sz w:val="28"/>
                <w:szCs w:val="28"/>
              </w:rPr>
              <w:t>Норматив потребления услуг по холодному в</w:t>
            </w:r>
            <w:r w:rsidRPr="00425706">
              <w:rPr>
                <w:sz w:val="28"/>
                <w:szCs w:val="28"/>
              </w:rPr>
              <w:t>о</w:t>
            </w:r>
            <w:r w:rsidRPr="00425706">
              <w:rPr>
                <w:sz w:val="28"/>
                <w:szCs w:val="28"/>
              </w:rPr>
              <w:t>доснабжению</w:t>
            </w: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425706">
              <w:rPr>
                <w:sz w:val="28"/>
                <w:szCs w:val="28"/>
              </w:rPr>
              <w:t>В жилых домах без ГВС, с кан</w:t>
            </w:r>
            <w:r w:rsidRPr="00425706">
              <w:rPr>
                <w:sz w:val="28"/>
                <w:szCs w:val="28"/>
              </w:rPr>
              <w:t>а</w:t>
            </w:r>
            <w:r w:rsidRPr="00425706">
              <w:rPr>
                <w:sz w:val="28"/>
                <w:szCs w:val="28"/>
              </w:rPr>
              <w:t>лизацией, с ванной или душем</w:t>
            </w: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425706">
              <w:rPr>
                <w:sz w:val="28"/>
                <w:szCs w:val="28"/>
              </w:rPr>
              <w:t>4,2</w:t>
            </w:r>
          </w:p>
        </w:tc>
      </w:tr>
      <w:tr w:rsidR="00425706" w:rsidRPr="00425706" w:rsidTr="00425706">
        <w:trPr>
          <w:trHeight w:val="264"/>
          <w:jc w:val="center"/>
        </w:trPr>
        <w:tc>
          <w:tcPr>
            <w:tcW w:w="0" w:type="auto"/>
            <w:vMerge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425706">
              <w:rPr>
                <w:sz w:val="28"/>
                <w:szCs w:val="28"/>
              </w:rPr>
              <w:t>В жилых домах с ХВС без ванн</w:t>
            </w: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425706">
              <w:rPr>
                <w:sz w:val="28"/>
                <w:szCs w:val="28"/>
              </w:rPr>
              <w:t>3,0</w:t>
            </w:r>
          </w:p>
        </w:tc>
      </w:tr>
      <w:tr w:rsidR="00425706" w:rsidRPr="00425706" w:rsidTr="00425706">
        <w:trPr>
          <w:trHeight w:val="1056"/>
          <w:jc w:val="center"/>
        </w:trPr>
        <w:tc>
          <w:tcPr>
            <w:tcW w:w="0" w:type="auto"/>
            <w:vMerge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425706">
              <w:rPr>
                <w:sz w:val="28"/>
                <w:szCs w:val="28"/>
              </w:rPr>
              <w:t>В жилых домах с ХВС, с канал</w:t>
            </w:r>
            <w:r w:rsidRPr="00425706">
              <w:rPr>
                <w:sz w:val="28"/>
                <w:szCs w:val="28"/>
              </w:rPr>
              <w:t>и</w:t>
            </w:r>
            <w:r w:rsidRPr="00425706">
              <w:rPr>
                <w:sz w:val="28"/>
                <w:szCs w:val="28"/>
              </w:rPr>
              <w:t>зацией, с ванной или душем, с в</w:t>
            </w:r>
            <w:r w:rsidRPr="00425706">
              <w:rPr>
                <w:sz w:val="28"/>
                <w:szCs w:val="28"/>
              </w:rPr>
              <w:t>о</w:t>
            </w:r>
            <w:r w:rsidRPr="00425706">
              <w:rPr>
                <w:sz w:val="28"/>
                <w:szCs w:val="28"/>
              </w:rPr>
              <w:t>донагревательными приборами</w:t>
            </w: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425706">
              <w:rPr>
                <w:sz w:val="28"/>
                <w:szCs w:val="28"/>
              </w:rPr>
              <w:t>5,7</w:t>
            </w:r>
          </w:p>
        </w:tc>
      </w:tr>
      <w:tr w:rsidR="00425706" w:rsidRPr="00425706" w:rsidTr="00425706">
        <w:trPr>
          <w:trHeight w:val="792"/>
          <w:jc w:val="center"/>
        </w:trPr>
        <w:tc>
          <w:tcPr>
            <w:tcW w:w="0" w:type="auto"/>
            <w:vMerge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425706">
              <w:rPr>
                <w:sz w:val="28"/>
                <w:szCs w:val="28"/>
              </w:rPr>
              <w:t>В жилых домах с ЦГВС, с канал</w:t>
            </w:r>
            <w:r w:rsidRPr="00425706">
              <w:rPr>
                <w:sz w:val="28"/>
                <w:szCs w:val="28"/>
              </w:rPr>
              <w:t>и</w:t>
            </w:r>
            <w:r w:rsidRPr="00425706">
              <w:rPr>
                <w:sz w:val="28"/>
                <w:szCs w:val="28"/>
              </w:rPr>
              <w:t>зацией, с ванной или душем</w:t>
            </w:r>
          </w:p>
        </w:tc>
        <w:tc>
          <w:tcPr>
            <w:tcW w:w="0" w:type="auto"/>
            <w:vAlign w:val="center"/>
            <w:hideMark/>
          </w:tcPr>
          <w:p w:rsidR="00425706" w:rsidRPr="00425706" w:rsidRDefault="00425706" w:rsidP="009F2E26">
            <w:pPr>
              <w:pStyle w:val="a7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425706">
              <w:rPr>
                <w:sz w:val="28"/>
                <w:szCs w:val="28"/>
              </w:rPr>
              <w:t>4,2</w:t>
            </w:r>
          </w:p>
        </w:tc>
      </w:tr>
    </w:tbl>
    <w:p w:rsidR="00C5393D" w:rsidRPr="00AB5B39" w:rsidRDefault="006F1ACC" w:rsidP="009F2E26">
      <w:pPr>
        <w:spacing w:before="120"/>
        <w:ind w:firstLine="567"/>
        <w:rPr>
          <w:rFonts w:cs="Times New Roman"/>
          <w:szCs w:val="28"/>
        </w:rPr>
      </w:pPr>
      <w:r w:rsidRPr="00A91430">
        <w:rPr>
          <w:rFonts w:cs="Times New Roman"/>
          <w:szCs w:val="28"/>
        </w:rPr>
        <w:t>Проведенный анализ по</w:t>
      </w:r>
      <w:r w:rsidR="003A7D5D" w:rsidRPr="00A91430">
        <w:rPr>
          <w:rFonts w:cs="Times New Roman"/>
          <w:szCs w:val="28"/>
        </w:rPr>
        <w:t>зволяет сделать</w:t>
      </w:r>
      <w:r w:rsidR="00EF188B" w:rsidRPr="00A91430">
        <w:rPr>
          <w:rFonts w:cs="Times New Roman"/>
          <w:szCs w:val="28"/>
        </w:rPr>
        <w:t xml:space="preserve"> следующие </w:t>
      </w:r>
      <w:r w:rsidR="003A7D5D" w:rsidRPr="00A91430">
        <w:rPr>
          <w:rFonts w:cs="Times New Roman"/>
          <w:szCs w:val="28"/>
        </w:rPr>
        <w:t>вывод</w:t>
      </w:r>
      <w:r w:rsidR="00EF188B" w:rsidRPr="00A91430">
        <w:rPr>
          <w:rFonts w:cs="Times New Roman"/>
          <w:szCs w:val="28"/>
        </w:rPr>
        <w:t>ы. Учитывая, что в 201</w:t>
      </w:r>
      <w:r w:rsidR="00E905AC" w:rsidRPr="00A91430">
        <w:rPr>
          <w:rFonts w:cs="Times New Roman"/>
          <w:szCs w:val="28"/>
        </w:rPr>
        <w:t>3</w:t>
      </w:r>
      <w:r w:rsidR="00EF188B" w:rsidRPr="00A91430">
        <w:rPr>
          <w:rFonts w:cs="Times New Roman"/>
          <w:szCs w:val="28"/>
        </w:rPr>
        <w:t xml:space="preserve"> году общее количество </w:t>
      </w:r>
      <w:r w:rsidR="00B42EE6">
        <w:rPr>
          <w:rFonts w:cs="Times New Roman"/>
          <w:szCs w:val="28"/>
        </w:rPr>
        <w:t>потребителей</w:t>
      </w:r>
      <w:r w:rsidR="00EF188B" w:rsidRPr="00A91430">
        <w:rPr>
          <w:rFonts w:cs="Times New Roman"/>
          <w:szCs w:val="28"/>
        </w:rPr>
        <w:t xml:space="preserve"> </w:t>
      </w:r>
      <w:r w:rsidR="00995AA1" w:rsidRPr="00995AA1">
        <w:rPr>
          <w:rFonts w:cs="Times New Roman"/>
          <w:bCs/>
          <w:szCs w:val="28"/>
        </w:rPr>
        <w:t>МО «Майминское</w:t>
      </w:r>
      <w:r w:rsidR="00995AA1" w:rsidRPr="00995AA1">
        <w:rPr>
          <w:rFonts w:cs="Times New Roman"/>
          <w:b/>
          <w:bCs/>
          <w:szCs w:val="28"/>
        </w:rPr>
        <w:t xml:space="preserve"> </w:t>
      </w:r>
      <w:r w:rsidR="00995AA1" w:rsidRPr="00995AA1">
        <w:rPr>
          <w:rFonts w:cs="Times New Roman"/>
          <w:bCs/>
          <w:szCs w:val="28"/>
        </w:rPr>
        <w:t>сельское поселение»</w:t>
      </w:r>
      <w:r w:rsidR="00995AA1" w:rsidRPr="00995AA1">
        <w:rPr>
          <w:rFonts w:cs="Times New Roman"/>
          <w:szCs w:val="28"/>
        </w:rPr>
        <w:t xml:space="preserve"> </w:t>
      </w:r>
      <w:r w:rsidR="00EF188B" w:rsidRPr="00A91430">
        <w:rPr>
          <w:rFonts w:cs="Times New Roman"/>
          <w:szCs w:val="28"/>
        </w:rPr>
        <w:t>составило</w:t>
      </w:r>
      <w:r w:rsidR="00EF188B" w:rsidRPr="00A91430">
        <w:rPr>
          <w:rFonts w:cs="Times New Roman"/>
          <w:szCs w:val="28"/>
          <w:shd w:val="clear" w:color="auto" w:fill="FFFFFF"/>
        </w:rPr>
        <w:t xml:space="preserve"> </w:t>
      </w:r>
      <w:r w:rsidR="005915E2" w:rsidRPr="005915E2">
        <w:rPr>
          <w:rFonts w:cs="Times New Roman"/>
          <w:szCs w:val="28"/>
          <w:shd w:val="clear" w:color="auto" w:fill="FFFFFF"/>
        </w:rPr>
        <w:t>10969</w:t>
      </w:r>
      <w:r w:rsidR="005915E2">
        <w:rPr>
          <w:rFonts w:cs="Times New Roman"/>
          <w:szCs w:val="28"/>
          <w:shd w:val="clear" w:color="auto" w:fill="FFFFFF"/>
        </w:rPr>
        <w:t xml:space="preserve"> </w:t>
      </w:r>
      <w:r w:rsidR="00EF188B" w:rsidRPr="00A91430">
        <w:rPr>
          <w:rFonts w:cs="Times New Roman"/>
          <w:szCs w:val="28"/>
        </w:rPr>
        <w:t xml:space="preserve">человек, исходя </w:t>
      </w:r>
      <w:r w:rsidR="001F1187" w:rsidRPr="00A91430">
        <w:rPr>
          <w:rFonts w:cs="Times New Roman"/>
          <w:szCs w:val="28"/>
        </w:rPr>
        <w:t>из общего количества реализованной воды нас</w:t>
      </w:r>
      <w:r w:rsidR="001F1187" w:rsidRPr="00A91430">
        <w:rPr>
          <w:rFonts w:cs="Times New Roman"/>
          <w:szCs w:val="28"/>
        </w:rPr>
        <w:t>е</w:t>
      </w:r>
      <w:r w:rsidR="001F1187" w:rsidRPr="00A91430">
        <w:rPr>
          <w:rFonts w:cs="Times New Roman"/>
          <w:szCs w:val="28"/>
        </w:rPr>
        <w:t xml:space="preserve">лению </w:t>
      </w:r>
      <w:r w:rsidR="005915E2">
        <w:rPr>
          <w:rFonts w:cs="Times New Roman"/>
          <w:szCs w:val="28"/>
        </w:rPr>
        <w:t>418,58</w:t>
      </w:r>
      <w:r w:rsidR="001F1187" w:rsidRPr="00A91430">
        <w:rPr>
          <w:rFonts w:cs="Times New Roman"/>
          <w:szCs w:val="28"/>
        </w:rPr>
        <w:t xml:space="preserve"> тыс.</w:t>
      </w:r>
      <w:r w:rsidR="009F0C99" w:rsidRPr="00A91430">
        <w:rPr>
          <w:rFonts w:cs="Times New Roman"/>
          <w:szCs w:val="28"/>
        </w:rPr>
        <w:t xml:space="preserve"> </w:t>
      </w:r>
      <w:r w:rsidR="00FA5C96" w:rsidRPr="00A91430">
        <w:rPr>
          <w:rFonts w:cs="Times New Roman"/>
          <w:szCs w:val="28"/>
        </w:rPr>
        <w:t>м</w:t>
      </w:r>
      <w:r w:rsidR="00FA5C96" w:rsidRPr="00A91430">
        <w:rPr>
          <w:rFonts w:cs="Times New Roman"/>
          <w:szCs w:val="28"/>
          <w:vertAlign w:val="superscript"/>
        </w:rPr>
        <w:t>3</w:t>
      </w:r>
      <w:r w:rsidR="001F1187" w:rsidRPr="00A91430">
        <w:rPr>
          <w:rFonts w:cs="Times New Roman"/>
          <w:szCs w:val="28"/>
        </w:rPr>
        <w:t xml:space="preserve">, удельное потребление холодной воды </w:t>
      </w:r>
      <w:r w:rsidR="00EF188B" w:rsidRPr="00A91430">
        <w:rPr>
          <w:rFonts w:cs="Times New Roman"/>
          <w:szCs w:val="28"/>
        </w:rPr>
        <w:t xml:space="preserve">составило </w:t>
      </w:r>
      <w:r w:rsidR="00732FDD">
        <w:rPr>
          <w:rFonts w:cs="Times New Roman"/>
          <w:szCs w:val="28"/>
        </w:rPr>
        <w:t>9</w:t>
      </w:r>
      <w:r w:rsidR="005915E2">
        <w:rPr>
          <w:rFonts w:cs="Times New Roman"/>
          <w:szCs w:val="28"/>
        </w:rPr>
        <w:t>8</w:t>
      </w:r>
      <w:r w:rsidR="00F67468" w:rsidRPr="00A91430">
        <w:rPr>
          <w:rFonts w:cs="Times New Roman"/>
          <w:szCs w:val="28"/>
        </w:rPr>
        <w:t xml:space="preserve"> </w:t>
      </w:r>
      <w:r w:rsidR="001F1187" w:rsidRPr="00A91430">
        <w:rPr>
          <w:rFonts w:cs="Times New Roman"/>
          <w:szCs w:val="28"/>
        </w:rPr>
        <w:t xml:space="preserve">л/сут или </w:t>
      </w:r>
      <w:r w:rsidR="005915E2">
        <w:rPr>
          <w:rFonts w:cs="Times New Roman"/>
          <w:szCs w:val="28"/>
        </w:rPr>
        <w:t>3</w:t>
      </w:r>
      <w:r w:rsidR="00732FDD">
        <w:rPr>
          <w:rFonts w:cs="Times New Roman"/>
          <w:szCs w:val="28"/>
        </w:rPr>
        <w:t>,</w:t>
      </w:r>
      <w:r w:rsidR="005915E2">
        <w:rPr>
          <w:rFonts w:cs="Times New Roman"/>
          <w:szCs w:val="28"/>
        </w:rPr>
        <w:t>18</w:t>
      </w:r>
      <w:r w:rsidR="007A7AA7" w:rsidRPr="00A91430">
        <w:rPr>
          <w:rFonts w:cs="Times New Roman"/>
          <w:szCs w:val="28"/>
        </w:rPr>
        <w:t xml:space="preserve"> </w:t>
      </w:r>
      <w:r w:rsidR="00FA5C96" w:rsidRPr="00A91430">
        <w:rPr>
          <w:rFonts w:cs="Times New Roman"/>
          <w:szCs w:val="28"/>
        </w:rPr>
        <w:t>м</w:t>
      </w:r>
      <w:r w:rsidR="00FA5C96" w:rsidRPr="00A91430">
        <w:rPr>
          <w:rFonts w:cs="Times New Roman"/>
          <w:szCs w:val="28"/>
          <w:vertAlign w:val="superscript"/>
        </w:rPr>
        <w:t>3</w:t>
      </w:r>
      <w:r w:rsidR="001F1187" w:rsidRPr="00A91430">
        <w:rPr>
          <w:rFonts w:cs="Times New Roman"/>
          <w:szCs w:val="28"/>
        </w:rPr>
        <w:t xml:space="preserve">/мес на одного человека. Данные показатели лежат </w:t>
      </w:r>
      <w:r w:rsidR="00ED2945">
        <w:rPr>
          <w:rFonts w:cs="Times New Roman"/>
          <w:szCs w:val="28"/>
        </w:rPr>
        <w:t>в пределах</w:t>
      </w:r>
      <w:r w:rsidR="007A7AA7" w:rsidRPr="00A91430">
        <w:rPr>
          <w:rFonts w:cs="Times New Roman"/>
          <w:szCs w:val="28"/>
        </w:rPr>
        <w:t xml:space="preserve"> </w:t>
      </w:r>
      <w:r w:rsidR="001F1187" w:rsidRPr="00A91430">
        <w:rPr>
          <w:rFonts w:cs="Times New Roman"/>
          <w:szCs w:val="28"/>
        </w:rPr>
        <w:t>существу</w:t>
      </w:r>
      <w:r w:rsidR="001F1187" w:rsidRPr="00A91430">
        <w:rPr>
          <w:rFonts w:cs="Times New Roman"/>
          <w:szCs w:val="28"/>
        </w:rPr>
        <w:t>ю</w:t>
      </w:r>
      <w:r w:rsidR="001F1187" w:rsidRPr="00A91430">
        <w:rPr>
          <w:rFonts w:cs="Times New Roman"/>
          <w:szCs w:val="28"/>
        </w:rPr>
        <w:t>щих норм.</w:t>
      </w:r>
    </w:p>
    <w:p w:rsidR="001F1187" w:rsidRPr="00AB5B39" w:rsidRDefault="00C94EC9" w:rsidP="009F2E26">
      <w:pPr>
        <w:pStyle w:val="3"/>
        <w:spacing w:after="240"/>
        <w:rPr>
          <w:rFonts w:cs="Times New Roman"/>
          <w:szCs w:val="28"/>
        </w:rPr>
      </w:pPr>
      <w:bookmarkStart w:id="22" w:name="_Toc406594257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3.5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Описание существующей системы коммерческого учета горячей, питьевой воды и планов по установке приборов учета</w:t>
      </w:r>
      <w:bookmarkEnd w:id="22"/>
    </w:p>
    <w:p w:rsidR="001F1187" w:rsidRPr="00AB5B39" w:rsidRDefault="001F1187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 соответствии с Федеральным законом Российской Федерации от 23 ноября 2009 года № 261-ФЗ «Об энергосбережении и о повышении энергетической  э</w:t>
      </w:r>
      <w:r w:rsidRPr="00AB5B39">
        <w:rPr>
          <w:rFonts w:cs="Times New Roman"/>
          <w:szCs w:val="28"/>
        </w:rPr>
        <w:t>ф</w:t>
      </w:r>
      <w:r w:rsidRPr="00AB5B39">
        <w:rPr>
          <w:rFonts w:cs="Times New Roman"/>
          <w:szCs w:val="28"/>
        </w:rPr>
        <w:t>фективности и о внесении изменений в отдельные законодательные акты Росси</w:t>
      </w:r>
      <w:r w:rsidRPr="00AB5B39">
        <w:rPr>
          <w:rFonts w:cs="Times New Roman"/>
          <w:szCs w:val="28"/>
        </w:rPr>
        <w:t>й</w:t>
      </w:r>
      <w:r w:rsidRPr="00AB5B39">
        <w:rPr>
          <w:rFonts w:cs="Times New Roman"/>
          <w:szCs w:val="28"/>
        </w:rPr>
        <w:t xml:space="preserve">ской Федерации» </w:t>
      </w:r>
      <w:r w:rsidR="00B6791F" w:rsidRPr="00B6791F">
        <w:rPr>
          <w:rFonts w:cs="Times New Roman"/>
          <w:bCs/>
          <w:szCs w:val="28"/>
        </w:rPr>
        <w:t>МО «</w:t>
      </w:r>
      <w:r w:rsidR="00CF5F7D" w:rsidRPr="00CF5F7D">
        <w:rPr>
          <w:rFonts w:cs="Times New Roman"/>
          <w:bCs/>
          <w:szCs w:val="28"/>
        </w:rPr>
        <w:t>Майминское</w:t>
      </w:r>
      <w:r w:rsidR="00CF5F7D" w:rsidRPr="00CF5F7D">
        <w:rPr>
          <w:rFonts w:cs="Times New Roman"/>
          <w:b/>
          <w:bCs/>
          <w:szCs w:val="28"/>
        </w:rPr>
        <w:t xml:space="preserve"> </w:t>
      </w:r>
      <w:r w:rsidR="00B6791F" w:rsidRPr="00B6791F">
        <w:rPr>
          <w:rFonts w:cs="Times New Roman"/>
          <w:bCs/>
          <w:szCs w:val="28"/>
        </w:rPr>
        <w:t>сельское поселение»</w:t>
      </w:r>
      <w:r w:rsidR="00B6791F">
        <w:rPr>
          <w:rFonts w:cs="Times New Roman"/>
          <w:bCs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необходимо утвердить целевую программу по развитию систем коммерческого учета. Основными целями программы являются: перевод экономики </w:t>
      </w:r>
      <w:r w:rsidR="00B478DD">
        <w:rPr>
          <w:rFonts w:cs="Times New Roman"/>
          <w:szCs w:val="28"/>
        </w:rPr>
        <w:t>поселения</w:t>
      </w:r>
      <w:r w:rsidRPr="00AB5B39">
        <w:rPr>
          <w:rFonts w:cs="Times New Roman"/>
          <w:szCs w:val="28"/>
        </w:rPr>
        <w:t xml:space="preserve"> на энергоэффективный путь развития, создание системы менеджмента энергетической эффективности, восп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 xml:space="preserve">тание рачительного отношения к энергетическим ресурсам и охране окружающей среды. Так же для снижения </w:t>
      </w:r>
      <w:r w:rsidR="00C5393D" w:rsidRPr="00AB5B39">
        <w:rPr>
          <w:rFonts w:cs="Times New Roman"/>
          <w:szCs w:val="28"/>
        </w:rPr>
        <w:t xml:space="preserve">неучтенных расходов </w:t>
      </w:r>
      <w:r w:rsidRPr="00AB5B39">
        <w:rPr>
          <w:rFonts w:cs="Times New Roman"/>
          <w:szCs w:val="28"/>
        </w:rPr>
        <w:t>ресурса, рекомендуется уст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 xml:space="preserve">новка приборов коммерческого учета на основных направлениях подачи воды. </w:t>
      </w:r>
    </w:p>
    <w:p w:rsidR="00C5393D" w:rsidRPr="00AB5B39" w:rsidRDefault="00C5393D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В ходе проведенного анализа установлено, что оснащенность приборами учета </w:t>
      </w:r>
      <w:r w:rsidR="00163196" w:rsidRPr="00AB5B39">
        <w:rPr>
          <w:rFonts w:cs="Times New Roman"/>
          <w:szCs w:val="28"/>
        </w:rPr>
        <w:t xml:space="preserve">населения составляет - </w:t>
      </w:r>
      <w:r w:rsidR="00E90741">
        <w:rPr>
          <w:rFonts w:cs="Times New Roman"/>
          <w:szCs w:val="28"/>
        </w:rPr>
        <w:t>9</w:t>
      </w:r>
      <w:r w:rsidR="00F67468">
        <w:rPr>
          <w:rFonts w:cs="Times New Roman"/>
          <w:szCs w:val="28"/>
        </w:rPr>
        <w:t>5</w:t>
      </w:r>
      <w:r w:rsidR="00163196" w:rsidRPr="00AB5B39">
        <w:rPr>
          <w:rFonts w:cs="Times New Roman"/>
          <w:szCs w:val="28"/>
        </w:rPr>
        <w:t>%, промышленных объектов – 100%, объектов социал</w:t>
      </w:r>
      <w:r w:rsidR="00163196" w:rsidRPr="00AB5B39">
        <w:rPr>
          <w:rFonts w:cs="Times New Roman"/>
          <w:szCs w:val="28"/>
        </w:rPr>
        <w:t>ь</w:t>
      </w:r>
      <w:r w:rsidR="00163196" w:rsidRPr="00AB5B39">
        <w:rPr>
          <w:rFonts w:cs="Times New Roman"/>
          <w:szCs w:val="28"/>
        </w:rPr>
        <w:t>но-культурного и бытового назначения – 100%.</w:t>
      </w:r>
    </w:p>
    <w:p w:rsidR="001F1187" w:rsidRPr="00AB5B39" w:rsidRDefault="001F1187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Для обеспечения 100% оснащенности необходимо выполнять мероприятия в соответствии с 261-ФЗ «Об энергосбережении и о повышении энергетической э</w:t>
      </w:r>
      <w:r w:rsidRPr="00AB5B39">
        <w:rPr>
          <w:rFonts w:cs="Times New Roman"/>
          <w:szCs w:val="28"/>
        </w:rPr>
        <w:t>ф</w:t>
      </w:r>
      <w:r w:rsidRPr="00AB5B39">
        <w:rPr>
          <w:rFonts w:cs="Times New Roman"/>
          <w:szCs w:val="28"/>
        </w:rPr>
        <w:lastRenderedPageBreak/>
        <w:t>фективности и о внесении изменений в отдельные законодательные акты Росси</w:t>
      </w:r>
      <w:r w:rsidRPr="00AB5B39">
        <w:rPr>
          <w:rFonts w:cs="Times New Roman"/>
          <w:szCs w:val="28"/>
        </w:rPr>
        <w:t>й</w:t>
      </w:r>
      <w:r w:rsidRPr="00AB5B39">
        <w:rPr>
          <w:rFonts w:cs="Times New Roman"/>
          <w:szCs w:val="28"/>
        </w:rPr>
        <w:t>ской Федерации».</w:t>
      </w:r>
    </w:p>
    <w:p w:rsidR="001F1187" w:rsidRPr="00AB5B39" w:rsidRDefault="00C94EC9" w:rsidP="009F2E26">
      <w:pPr>
        <w:pStyle w:val="3"/>
        <w:spacing w:after="240"/>
        <w:rPr>
          <w:rFonts w:cs="Times New Roman"/>
          <w:szCs w:val="28"/>
        </w:rPr>
      </w:pPr>
      <w:bookmarkStart w:id="23" w:name="_Toc385862040"/>
      <w:bookmarkStart w:id="24" w:name="_Toc406594258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3.6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Анализ резервов и дефицитов производственных мощностей сист</w:t>
      </w:r>
      <w:r w:rsidR="001F1187" w:rsidRPr="00AB5B39">
        <w:rPr>
          <w:rFonts w:cs="Times New Roman"/>
          <w:szCs w:val="28"/>
        </w:rPr>
        <w:t>е</w:t>
      </w:r>
      <w:r w:rsidR="001F1187" w:rsidRPr="00AB5B39">
        <w:rPr>
          <w:rFonts w:cs="Times New Roman"/>
          <w:szCs w:val="28"/>
        </w:rPr>
        <w:t xml:space="preserve">мы водоснабжения </w:t>
      </w:r>
      <w:bookmarkEnd w:id="23"/>
      <w:r w:rsidR="00B6791F" w:rsidRPr="00B6791F">
        <w:rPr>
          <w:rFonts w:cs="Times New Roman"/>
          <w:color w:val="000000" w:themeColor="text1"/>
          <w:szCs w:val="28"/>
        </w:rPr>
        <w:t>МО «</w:t>
      </w:r>
      <w:r w:rsidR="00124D46" w:rsidRPr="00124D46">
        <w:rPr>
          <w:rFonts w:cs="Times New Roman"/>
          <w:color w:val="000000" w:themeColor="text1"/>
          <w:szCs w:val="28"/>
        </w:rPr>
        <w:t xml:space="preserve">Майминское </w:t>
      </w:r>
      <w:r w:rsidR="00B6791F" w:rsidRPr="00B6791F">
        <w:rPr>
          <w:rFonts w:cs="Times New Roman"/>
          <w:color w:val="000000" w:themeColor="text1"/>
          <w:szCs w:val="28"/>
        </w:rPr>
        <w:t>сельское поселение»</w:t>
      </w:r>
      <w:bookmarkEnd w:id="24"/>
    </w:p>
    <w:p w:rsidR="00163196" w:rsidRPr="00AB5B39" w:rsidRDefault="00163196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 результате проведенного анализа технической документации ВЗУ и объемов водопотребления за 2013 год установлено, что полная фактическая производител</w:t>
      </w:r>
      <w:r w:rsidRPr="00AB5B39">
        <w:rPr>
          <w:rFonts w:cs="Times New Roman"/>
          <w:szCs w:val="28"/>
        </w:rPr>
        <w:t>ь</w:t>
      </w:r>
      <w:r w:rsidRPr="00AB5B39">
        <w:rPr>
          <w:rFonts w:cs="Times New Roman"/>
          <w:szCs w:val="28"/>
        </w:rPr>
        <w:t xml:space="preserve">ность всех ВЗУ составила </w:t>
      </w:r>
      <w:r w:rsidR="00124D46" w:rsidRPr="00124D46">
        <w:rPr>
          <w:rFonts w:cs="Times New Roman"/>
          <w:szCs w:val="28"/>
        </w:rPr>
        <w:t>23112</w:t>
      </w:r>
      <w:r w:rsidR="00474B7E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куб. м/сут,  максимальный суточный объем воды на ВЗУ составил </w:t>
      </w:r>
      <w:r w:rsidR="00124D46">
        <w:rPr>
          <w:rFonts w:cs="Times New Roman"/>
          <w:szCs w:val="28"/>
        </w:rPr>
        <w:t>1428</w:t>
      </w:r>
      <w:r w:rsidR="00A26134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куб. м/сут.</w:t>
      </w:r>
    </w:p>
    <w:p w:rsidR="00163196" w:rsidRPr="00AB5B39" w:rsidRDefault="00163196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Из соотношения указанных значений можно сделать вывод, что в настоящее время на ВЗУ имеется резерв производственных мощностей, который составляет </w:t>
      </w:r>
      <w:r w:rsidR="00D21D79">
        <w:rPr>
          <w:rFonts w:cs="Times New Roman"/>
          <w:szCs w:val="28"/>
        </w:rPr>
        <w:t>9</w:t>
      </w:r>
      <w:r w:rsidR="00124D46">
        <w:rPr>
          <w:rFonts w:cs="Times New Roman"/>
          <w:szCs w:val="28"/>
        </w:rPr>
        <w:t>3</w:t>
      </w:r>
      <w:r w:rsidR="00D21D79">
        <w:rPr>
          <w:rFonts w:cs="Times New Roman"/>
          <w:szCs w:val="28"/>
        </w:rPr>
        <w:t>,</w:t>
      </w:r>
      <w:r w:rsidR="00124D46">
        <w:rPr>
          <w:rFonts w:cs="Times New Roman"/>
          <w:szCs w:val="28"/>
        </w:rPr>
        <w:t>8</w:t>
      </w:r>
      <w:r w:rsidRPr="00AB5B39">
        <w:rPr>
          <w:rFonts w:cs="Times New Roman"/>
          <w:szCs w:val="28"/>
        </w:rPr>
        <w:t xml:space="preserve">%.  </w:t>
      </w:r>
    </w:p>
    <w:p w:rsidR="001F1187" w:rsidRPr="00AB5B39" w:rsidRDefault="00C94EC9" w:rsidP="009F2E26">
      <w:pPr>
        <w:pStyle w:val="3"/>
        <w:spacing w:after="240"/>
        <w:rPr>
          <w:rFonts w:cs="Times New Roman"/>
          <w:szCs w:val="28"/>
        </w:rPr>
      </w:pPr>
      <w:bookmarkStart w:id="25" w:name="_Toc385862041"/>
      <w:bookmarkStart w:id="26" w:name="_Toc406594259"/>
      <w:r w:rsidRPr="00AB5B39">
        <w:rPr>
          <w:rFonts w:cs="Times New Roman"/>
          <w:szCs w:val="28"/>
        </w:rPr>
        <w:t>2.</w:t>
      </w:r>
      <w:r w:rsidR="001F1187" w:rsidRPr="00AB5B39">
        <w:rPr>
          <w:rFonts w:cs="Times New Roman"/>
          <w:szCs w:val="28"/>
        </w:rPr>
        <w:t>3.7</w:t>
      </w:r>
      <w:r w:rsidR="00F32613" w:rsidRPr="00AB5B39">
        <w:rPr>
          <w:rFonts w:cs="Times New Roman"/>
          <w:szCs w:val="28"/>
        </w:rPr>
        <w:t>.</w:t>
      </w:r>
      <w:r w:rsidR="001F1187" w:rsidRPr="00AB5B39">
        <w:rPr>
          <w:rFonts w:cs="Times New Roman"/>
          <w:szCs w:val="28"/>
        </w:rPr>
        <w:t xml:space="preserve"> Прогнозные балансы потребления горячей, питьевой, технической воды на срок 10 лет с учетом различных сценарие</w:t>
      </w:r>
      <w:r w:rsidR="002D3EFB" w:rsidRPr="00AB5B39">
        <w:rPr>
          <w:rFonts w:cs="Times New Roman"/>
          <w:szCs w:val="28"/>
        </w:rPr>
        <w:t xml:space="preserve">в развития </w:t>
      </w:r>
      <w:r w:rsidR="00D10887" w:rsidRPr="00D10887">
        <w:rPr>
          <w:rFonts w:cs="Times New Roman"/>
          <w:color w:val="000000" w:themeColor="text1"/>
          <w:szCs w:val="28"/>
        </w:rPr>
        <w:t>МО «</w:t>
      </w:r>
      <w:r w:rsidR="006B5206" w:rsidRPr="006B5206">
        <w:rPr>
          <w:rFonts w:cs="Times New Roman"/>
          <w:color w:val="000000" w:themeColor="text1"/>
          <w:szCs w:val="28"/>
        </w:rPr>
        <w:t>Майми</w:t>
      </w:r>
      <w:r w:rsidR="006B5206" w:rsidRPr="006B5206">
        <w:rPr>
          <w:rFonts w:cs="Times New Roman"/>
          <w:color w:val="000000" w:themeColor="text1"/>
          <w:szCs w:val="28"/>
        </w:rPr>
        <w:t>н</w:t>
      </w:r>
      <w:r w:rsidR="006B5206" w:rsidRPr="006B5206">
        <w:rPr>
          <w:rFonts w:cs="Times New Roman"/>
          <w:color w:val="000000" w:themeColor="text1"/>
          <w:szCs w:val="28"/>
        </w:rPr>
        <w:t xml:space="preserve">ское </w:t>
      </w:r>
      <w:r w:rsidR="00D10887" w:rsidRPr="00D10887">
        <w:rPr>
          <w:rFonts w:cs="Times New Roman"/>
          <w:color w:val="000000" w:themeColor="text1"/>
          <w:szCs w:val="28"/>
        </w:rPr>
        <w:t>сельское поселение»</w:t>
      </w:r>
      <w:r w:rsidR="001F1187" w:rsidRPr="00AB5B39">
        <w:rPr>
          <w:rFonts w:cs="Times New Roman"/>
          <w:szCs w:val="28"/>
        </w:rPr>
        <w:t>, рассчитанные на основании расхода горячей, пит</w:t>
      </w:r>
      <w:r w:rsidR="001F1187" w:rsidRPr="00AB5B39">
        <w:rPr>
          <w:rFonts w:cs="Times New Roman"/>
          <w:szCs w:val="28"/>
        </w:rPr>
        <w:t>ь</w:t>
      </w:r>
      <w:r w:rsidR="001F1187" w:rsidRPr="00AB5B39">
        <w:rPr>
          <w:rFonts w:cs="Times New Roman"/>
          <w:szCs w:val="28"/>
        </w:rPr>
        <w:t>евой, технической воды в соответствии со СНиП 2.04.02-84 и СНиП 2.04.01-85, а также исходя из текущего объема потребления воды населением и его дин</w:t>
      </w:r>
      <w:r w:rsidR="001F1187" w:rsidRPr="00AB5B39">
        <w:rPr>
          <w:rFonts w:cs="Times New Roman"/>
          <w:szCs w:val="28"/>
        </w:rPr>
        <w:t>а</w:t>
      </w:r>
      <w:r w:rsidR="001F1187" w:rsidRPr="00AB5B39">
        <w:rPr>
          <w:rFonts w:cs="Times New Roman"/>
          <w:szCs w:val="28"/>
        </w:rPr>
        <w:t>мики с учетом перспективы развития и изменения состава и структуры з</w:t>
      </w:r>
      <w:r w:rsidR="001F1187" w:rsidRPr="00AB5B39">
        <w:rPr>
          <w:rFonts w:cs="Times New Roman"/>
          <w:szCs w:val="28"/>
        </w:rPr>
        <w:t>а</w:t>
      </w:r>
      <w:r w:rsidR="001F1187" w:rsidRPr="00AB5B39">
        <w:rPr>
          <w:rFonts w:cs="Times New Roman"/>
          <w:szCs w:val="28"/>
        </w:rPr>
        <w:t>стройки</w:t>
      </w:r>
      <w:bookmarkEnd w:id="25"/>
      <w:bookmarkEnd w:id="26"/>
    </w:p>
    <w:p w:rsidR="00B44ED8" w:rsidRPr="00AB5B39" w:rsidRDefault="00B44ED8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Прогнозные балансы потребления воды </w:t>
      </w:r>
      <w:r w:rsidR="00D10887" w:rsidRPr="00D10887">
        <w:rPr>
          <w:rFonts w:cs="Times New Roman"/>
          <w:bCs/>
          <w:szCs w:val="28"/>
        </w:rPr>
        <w:t>МО «</w:t>
      </w:r>
      <w:r w:rsidR="006B5206" w:rsidRPr="006B5206">
        <w:rPr>
          <w:rFonts w:cs="Times New Roman"/>
          <w:bCs/>
          <w:szCs w:val="28"/>
        </w:rPr>
        <w:t xml:space="preserve">Майминское </w:t>
      </w:r>
      <w:r w:rsidR="00D10887" w:rsidRPr="00D10887">
        <w:rPr>
          <w:rFonts w:cs="Times New Roman"/>
          <w:bCs/>
          <w:szCs w:val="28"/>
        </w:rPr>
        <w:t>сельское посел</w:t>
      </w:r>
      <w:r w:rsidR="00D10887" w:rsidRPr="00D10887">
        <w:rPr>
          <w:rFonts w:cs="Times New Roman"/>
          <w:bCs/>
          <w:szCs w:val="28"/>
        </w:rPr>
        <w:t>е</w:t>
      </w:r>
      <w:r w:rsidR="00D10887" w:rsidRPr="00D10887">
        <w:rPr>
          <w:rFonts w:cs="Times New Roman"/>
          <w:bCs/>
          <w:szCs w:val="28"/>
        </w:rPr>
        <w:t>ние»</w:t>
      </w:r>
      <w:r w:rsidR="00D10887">
        <w:rPr>
          <w:rFonts w:cs="Times New Roman"/>
          <w:bCs/>
          <w:szCs w:val="28"/>
        </w:rPr>
        <w:t xml:space="preserve"> </w:t>
      </w:r>
      <w:r w:rsidRPr="00AB5B39">
        <w:rPr>
          <w:rFonts w:cs="Times New Roman"/>
          <w:szCs w:val="28"/>
        </w:rPr>
        <w:t>рассчитаны в соответствии со СНиП 2.04.02-84 «</w:t>
      </w:r>
      <w:r w:rsidR="007339A0" w:rsidRPr="00AB5B39">
        <w:rPr>
          <w:rFonts w:cs="Times New Roman"/>
          <w:szCs w:val="28"/>
        </w:rPr>
        <w:t>Водоснабжение. Наружные сети и сооружения».</w:t>
      </w:r>
    </w:p>
    <w:p w:rsidR="007339A0" w:rsidRPr="00AB5B39" w:rsidRDefault="00433496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Удельное среднесуточное (за год) водопотребление на хозяйственно-питьевые нужды было принято в количестве </w:t>
      </w:r>
      <w:r w:rsidR="0078631C">
        <w:rPr>
          <w:rFonts w:cs="Times New Roman"/>
          <w:szCs w:val="28"/>
        </w:rPr>
        <w:t>18</w:t>
      </w:r>
      <w:r w:rsidR="00776CFC" w:rsidRPr="00AB5B39">
        <w:rPr>
          <w:rFonts w:cs="Times New Roman"/>
          <w:szCs w:val="28"/>
        </w:rPr>
        <w:t>0</w:t>
      </w:r>
      <w:r w:rsidRPr="00AB5B39">
        <w:rPr>
          <w:rFonts w:cs="Times New Roman"/>
          <w:szCs w:val="28"/>
        </w:rPr>
        <w:t xml:space="preserve"> л/сут</w:t>
      </w:r>
      <w:r w:rsidR="009022D2" w:rsidRPr="00AB5B39">
        <w:rPr>
          <w:rFonts w:cs="Times New Roman"/>
          <w:szCs w:val="28"/>
        </w:rPr>
        <w:t xml:space="preserve"> в соответствии с </w:t>
      </w:r>
      <w:r w:rsidR="003A7D5D" w:rsidRPr="00AB5B39">
        <w:rPr>
          <w:rFonts w:cs="Times New Roman"/>
          <w:szCs w:val="28"/>
        </w:rPr>
        <w:t>п</w:t>
      </w:r>
      <w:r w:rsidR="0002557C" w:rsidRPr="00AB5B39">
        <w:rPr>
          <w:rFonts w:cs="Times New Roman"/>
          <w:szCs w:val="28"/>
        </w:rPr>
        <w:t>.</w:t>
      </w:r>
      <w:r w:rsidR="003A7D5D" w:rsidRPr="00AB5B39">
        <w:rPr>
          <w:rFonts w:cs="Times New Roman"/>
          <w:szCs w:val="28"/>
        </w:rPr>
        <w:t xml:space="preserve"> 5.1</w:t>
      </w:r>
      <w:r w:rsidR="00666551" w:rsidRPr="00AB5B39">
        <w:rPr>
          <w:rFonts w:cs="Times New Roman"/>
          <w:szCs w:val="28"/>
        </w:rPr>
        <w:t xml:space="preserve"> таб</w:t>
      </w:r>
      <w:r w:rsidR="0002557C" w:rsidRPr="00AB5B39">
        <w:rPr>
          <w:rFonts w:cs="Times New Roman"/>
          <w:szCs w:val="28"/>
        </w:rPr>
        <w:t>.</w:t>
      </w:r>
      <w:r w:rsidR="003A7D5D" w:rsidRPr="00AB5B39">
        <w:rPr>
          <w:rFonts w:cs="Times New Roman"/>
          <w:szCs w:val="28"/>
        </w:rPr>
        <w:t xml:space="preserve"> </w:t>
      </w:r>
      <w:r w:rsidR="00666551" w:rsidRPr="00AB5B39">
        <w:rPr>
          <w:rFonts w:cs="Times New Roman"/>
          <w:szCs w:val="28"/>
        </w:rPr>
        <w:t xml:space="preserve">1 </w:t>
      </w:r>
      <w:r w:rsidR="009022D2" w:rsidRPr="00AB5B39">
        <w:rPr>
          <w:rFonts w:cs="Times New Roman"/>
          <w:szCs w:val="28"/>
        </w:rPr>
        <w:t>вышен</w:t>
      </w:r>
      <w:r w:rsidR="009022D2" w:rsidRPr="00AB5B39">
        <w:rPr>
          <w:rFonts w:cs="Times New Roman"/>
          <w:szCs w:val="28"/>
        </w:rPr>
        <w:t>а</w:t>
      </w:r>
      <w:r w:rsidR="009022D2" w:rsidRPr="00AB5B39">
        <w:rPr>
          <w:rFonts w:cs="Times New Roman"/>
          <w:szCs w:val="28"/>
        </w:rPr>
        <w:t>званного СНиП</w:t>
      </w:r>
      <w:r w:rsidR="003A7D5D" w:rsidRPr="00AB5B39">
        <w:rPr>
          <w:rFonts w:cs="Times New Roman"/>
          <w:szCs w:val="28"/>
        </w:rPr>
        <w:t>,</w:t>
      </w:r>
      <w:r w:rsidRPr="00AB5B39">
        <w:rPr>
          <w:rFonts w:cs="Times New Roman"/>
          <w:szCs w:val="28"/>
        </w:rPr>
        <w:t xml:space="preserve"> с учетом степени благоустройства районов жилой застройки (</w:t>
      </w:r>
      <w:r w:rsidR="00666551" w:rsidRPr="00AB5B39">
        <w:rPr>
          <w:rFonts w:cs="Times New Roman"/>
          <w:szCs w:val="28"/>
        </w:rPr>
        <w:t>з</w:t>
      </w:r>
      <w:r w:rsidR="00666551" w:rsidRPr="00AB5B39">
        <w:rPr>
          <w:rFonts w:cs="Times New Roman"/>
          <w:szCs w:val="28"/>
        </w:rPr>
        <w:t>а</w:t>
      </w:r>
      <w:r w:rsidR="00666551" w:rsidRPr="00AB5B39">
        <w:rPr>
          <w:rFonts w:cs="Times New Roman"/>
          <w:szCs w:val="28"/>
        </w:rPr>
        <w:t>стройка зданий, оборудованных внутренним водопроводом и канализацией).</w:t>
      </w:r>
    </w:p>
    <w:p w:rsidR="005710C3" w:rsidRPr="00AB5B39" w:rsidRDefault="005B7C43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В </w:t>
      </w:r>
      <w:r w:rsidR="002F1290" w:rsidRPr="00AB5B39">
        <w:rPr>
          <w:rFonts w:cs="Times New Roman"/>
          <w:szCs w:val="28"/>
        </w:rPr>
        <w:t xml:space="preserve">соответствии с переписью населения, количество жителей </w:t>
      </w:r>
      <w:r w:rsidR="006B5206" w:rsidRPr="006B5206">
        <w:rPr>
          <w:rFonts w:cs="Times New Roman"/>
          <w:bCs/>
          <w:szCs w:val="28"/>
        </w:rPr>
        <w:t>МО «Майми</w:t>
      </w:r>
      <w:r w:rsidR="006B5206" w:rsidRPr="006B5206">
        <w:rPr>
          <w:rFonts w:cs="Times New Roman"/>
          <w:bCs/>
          <w:szCs w:val="28"/>
        </w:rPr>
        <w:t>н</w:t>
      </w:r>
      <w:r w:rsidR="006B5206" w:rsidRPr="006B5206">
        <w:rPr>
          <w:rFonts w:cs="Times New Roman"/>
          <w:bCs/>
          <w:szCs w:val="28"/>
        </w:rPr>
        <w:t>ское сельское поселение»</w:t>
      </w:r>
      <w:r w:rsidR="006B5206">
        <w:rPr>
          <w:rFonts w:cs="Times New Roman"/>
          <w:bCs/>
          <w:szCs w:val="28"/>
        </w:rPr>
        <w:t xml:space="preserve"> </w:t>
      </w:r>
      <w:r w:rsidR="008C3B7D">
        <w:rPr>
          <w:rFonts w:cs="Times New Roman"/>
          <w:szCs w:val="28"/>
        </w:rPr>
        <w:t>в</w:t>
      </w:r>
      <w:r w:rsidR="002F1290" w:rsidRPr="00AB5B39">
        <w:rPr>
          <w:rFonts w:cs="Times New Roman"/>
          <w:szCs w:val="28"/>
        </w:rPr>
        <w:t xml:space="preserve"> 201</w:t>
      </w:r>
      <w:r w:rsidR="008C3B7D">
        <w:rPr>
          <w:rFonts w:cs="Times New Roman"/>
          <w:szCs w:val="28"/>
        </w:rPr>
        <w:t>3</w:t>
      </w:r>
      <w:r w:rsidR="002F1290" w:rsidRPr="00AB5B39">
        <w:rPr>
          <w:rFonts w:cs="Times New Roman"/>
          <w:szCs w:val="28"/>
        </w:rPr>
        <w:t xml:space="preserve"> году составило </w:t>
      </w:r>
      <w:r w:rsidR="00376F69">
        <w:rPr>
          <w:rFonts w:cs="Times New Roman"/>
          <w:szCs w:val="28"/>
        </w:rPr>
        <w:t>1</w:t>
      </w:r>
      <w:r w:rsidR="006B5206">
        <w:rPr>
          <w:rFonts w:cs="Times New Roman"/>
          <w:szCs w:val="28"/>
        </w:rPr>
        <w:t xml:space="preserve">7821 </w:t>
      </w:r>
      <w:r w:rsidR="002F1290" w:rsidRPr="00AB5B39">
        <w:rPr>
          <w:rFonts w:cs="Times New Roman"/>
          <w:szCs w:val="28"/>
        </w:rPr>
        <w:t xml:space="preserve">чел. </w:t>
      </w:r>
      <w:r w:rsidR="00424871" w:rsidRPr="00AB5B39">
        <w:rPr>
          <w:rFonts w:cs="Times New Roman"/>
          <w:szCs w:val="28"/>
        </w:rPr>
        <w:t>С</w:t>
      </w:r>
      <w:r w:rsidR="00C24687" w:rsidRPr="00AB5B39">
        <w:rPr>
          <w:rFonts w:cs="Times New Roman"/>
          <w:szCs w:val="28"/>
        </w:rPr>
        <w:t xml:space="preserve"> учетом тенденции численности населения</w:t>
      </w:r>
      <w:r w:rsidRPr="00AB5B39">
        <w:rPr>
          <w:rFonts w:cs="Times New Roman"/>
          <w:szCs w:val="28"/>
        </w:rPr>
        <w:t>,</w:t>
      </w:r>
      <w:r w:rsidR="00C24687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р</w:t>
      </w:r>
      <w:r w:rsidR="005710C3" w:rsidRPr="00AB5B39">
        <w:rPr>
          <w:rFonts w:cs="Times New Roman"/>
          <w:szCs w:val="28"/>
        </w:rPr>
        <w:t>асчетное число жителей принято в соответствии с Ген</w:t>
      </w:r>
      <w:r w:rsidR="005710C3" w:rsidRPr="00AB5B39">
        <w:rPr>
          <w:rFonts w:cs="Times New Roman"/>
          <w:szCs w:val="28"/>
        </w:rPr>
        <w:t>е</w:t>
      </w:r>
      <w:r w:rsidR="005710C3" w:rsidRPr="00AB5B39">
        <w:rPr>
          <w:rFonts w:cs="Times New Roman"/>
          <w:szCs w:val="28"/>
        </w:rPr>
        <w:t xml:space="preserve">ральным планом </w:t>
      </w:r>
      <w:r w:rsidR="00DC2CE0" w:rsidRPr="00DC2CE0">
        <w:rPr>
          <w:rFonts w:cs="Times New Roman"/>
          <w:bCs/>
          <w:szCs w:val="28"/>
        </w:rPr>
        <w:t>МО «</w:t>
      </w:r>
      <w:r w:rsidR="006B5206" w:rsidRPr="006B5206">
        <w:rPr>
          <w:rFonts w:cs="Times New Roman"/>
          <w:bCs/>
          <w:szCs w:val="28"/>
        </w:rPr>
        <w:t xml:space="preserve">Майминское </w:t>
      </w:r>
      <w:r w:rsidR="00DC2CE0" w:rsidRPr="00DC2CE0">
        <w:rPr>
          <w:rFonts w:cs="Times New Roman"/>
          <w:bCs/>
          <w:szCs w:val="28"/>
        </w:rPr>
        <w:t>сельское поселение»</w:t>
      </w:r>
      <w:r w:rsidR="008C3B7D" w:rsidRPr="008C3B7D">
        <w:rPr>
          <w:rFonts w:cs="Times New Roman"/>
          <w:szCs w:val="28"/>
        </w:rPr>
        <w:t xml:space="preserve"> </w:t>
      </w:r>
      <w:r w:rsidR="00F51443" w:rsidRPr="00AB5B39">
        <w:rPr>
          <w:rFonts w:cs="Times New Roman"/>
          <w:szCs w:val="28"/>
        </w:rPr>
        <w:t>в количес</w:t>
      </w:r>
      <w:r w:rsidR="00163196" w:rsidRPr="00AB5B39">
        <w:rPr>
          <w:rFonts w:cs="Times New Roman"/>
          <w:szCs w:val="28"/>
        </w:rPr>
        <w:t>тве: на 2020 год –</w:t>
      </w:r>
      <w:r w:rsidR="008C3B7D">
        <w:rPr>
          <w:rFonts w:cs="Times New Roman"/>
          <w:szCs w:val="28"/>
        </w:rPr>
        <w:t xml:space="preserve"> </w:t>
      </w:r>
      <w:r w:rsidR="00376F69">
        <w:rPr>
          <w:rFonts w:cs="Times New Roman"/>
          <w:szCs w:val="28"/>
        </w:rPr>
        <w:t>1</w:t>
      </w:r>
      <w:r w:rsidR="006B5206">
        <w:rPr>
          <w:rFonts w:cs="Times New Roman"/>
          <w:szCs w:val="28"/>
        </w:rPr>
        <w:t>8500</w:t>
      </w:r>
      <w:r w:rsidR="0078631C">
        <w:rPr>
          <w:rFonts w:cs="Times New Roman"/>
          <w:szCs w:val="28"/>
        </w:rPr>
        <w:t xml:space="preserve"> </w:t>
      </w:r>
      <w:r w:rsidR="00163196" w:rsidRPr="00AB5B39">
        <w:rPr>
          <w:rFonts w:cs="Times New Roman"/>
          <w:szCs w:val="28"/>
        </w:rPr>
        <w:t>чел.,</w:t>
      </w:r>
      <w:r w:rsidR="003E5265" w:rsidRPr="00AB5B39">
        <w:rPr>
          <w:rFonts w:cs="Times New Roman"/>
          <w:szCs w:val="28"/>
        </w:rPr>
        <w:t xml:space="preserve"> на 202</w:t>
      </w:r>
      <w:r w:rsidR="00D10887">
        <w:rPr>
          <w:rFonts w:cs="Times New Roman"/>
          <w:szCs w:val="28"/>
        </w:rPr>
        <w:t>4</w:t>
      </w:r>
      <w:r w:rsidR="008C3B7D">
        <w:rPr>
          <w:rFonts w:cs="Times New Roman"/>
          <w:szCs w:val="28"/>
        </w:rPr>
        <w:t xml:space="preserve"> </w:t>
      </w:r>
      <w:r w:rsidR="003E5265" w:rsidRPr="00AB5B39">
        <w:rPr>
          <w:rFonts w:cs="Times New Roman"/>
          <w:szCs w:val="28"/>
        </w:rPr>
        <w:t>год –</w:t>
      </w:r>
      <w:r w:rsidR="008C3B7D">
        <w:rPr>
          <w:rFonts w:cs="Times New Roman"/>
          <w:szCs w:val="28"/>
        </w:rPr>
        <w:t xml:space="preserve"> </w:t>
      </w:r>
      <w:r w:rsidR="006B5206">
        <w:rPr>
          <w:rFonts w:cs="Times New Roman"/>
          <w:szCs w:val="28"/>
        </w:rPr>
        <w:t>200</w:t>
      </w:r>
      <w:r w:rsidR="00376F69">
        <w:rPr>
          <w:rFonts w:cs="Times New Roman"/>
          <w:szCs w:val="28"/>
        </w:rPr>
        <w:t xml:space="preserve">00 </w:t>
      </w:r>
      <w:r w:rsidR="00F51443" w:rsidRPr="00AB5B39">
        <w:rPr>
          <w:rFonts w:cs="Times New Roman"/>
          <w:szCs w:val="28"/>
        </w:rPr>
        <w:t>чел.</w:t>
      </w:r>
    </w:p>
    <w:p w:rsidR="009022D2" w:rsidRPr="00AB5B39" w:rsidRDefault="009022D2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Расчетный (средний за год) суточный расход воды</w:t>
      </w:r>
      <w:r w:rsidR="009A7BC3" w:rsidRPr="00AB5B39">
        <w:rPr>
          <w:rFonts w:cs="Times New Roman"/>
          <w:szCs w:val="28"/>
        </w:rPr>
        <w:t xml:space="preserve"> </w:t>
      </w:r>
      <w:r w:rsidR="009A7BC3" w:rsidRPr="00AB5B39">
        <w:rPr>
          <w:rFonts w:cs="Times New Roman"/>
          <w:szCs w:val="28"/>
          <w:lang w:val="en-US"/>
        </w:rPr>
        <w:t>Q</w:t>
      </w:r>
      <w:r w:rsidR="009A7BC3" w:rsidRPr="00AB5B39">
        <w:rPr>
          <w:rFonts w:cs="Times New Roman"/>
          <w:szCs w:val="28"/>
          <w:vertAlign w:val="subscript"/>
          <w:lang w:val="en-US"/>
        </w:rPr>
        <w:t>c</w:t>
      </w:r>
      <w:r w:rsidR="009A7BC3" w:rsidRPr="00AB5B39">
        <w:rPr>
          <w:rFonts w:cs="Times New Roman"/>
          <w:szCs w:val="28"/>
          <w:vertAlign w:val="subscript"/>
        </w:rPr>
        <w:t>ут.</w:t>
      </w:r>
      <w:r w:rsidR="009A7BC3" w:rsidRPr="00AB5B39">
        <w:rPr>
          <w:rFonts w:cs="Times New Roman"/>
          <w:szCs w:val="28"/>
          <w:vertAlign w:val="subscript"/>
          <w:lang w:val="en-US"/>
        </w:rPr>
        <w:t>m</w:t>
      </w:r>
      <w:r w:rsidR="00586EB1" w:rsidRPr="00AB5B39">
        <w:rPr>
          <w:rFonts w:cs="Times New Roman"/>
          <w:szCs w:val="28"/>
        </w:rPr>
        <w:t xml:space="preserve">,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="00586EB1" w:rsidRPr="00AB5B39">
        <w:rPr>
          <w:rFonts w:cs="Times New Roman"/>
          <w:szCs w:val="28"/>
        </w:rPr>
        <w:t>/сут, на хозяйс</w:t>
      </w:r>
      <w:r w:rsidR="00586EB1" w:rsidRPr="00AB5B39">
        <w:rPr>
          <w:rFonts w:cs="Times New Roman"/>
          <w:szCs w:val="28"/>
        </w:rPr>
        <w:t>т</w:t>
      </w:r>
      <w:r w:rsidR="00586EB1" w:rsidRPr="00AB5B39">
        <w:rPr>
          <w:rFonts w:cs="Times New Roman"/>
          <w:szCs w:val="28"/>
        </w:rPr>
        <w:t xml:space="preserve">венно-питьевые нужды в </w:t>
      </w:r>
      <w:r w:rsidR="005044B1">
        <w:rPr>
          <w:rFonts w:cs="Times New Roman"/>
          <w:szCs w:val="28"/>
        </w:rPr>
        <w:t>сельском поселении</w:t>
      </w:r>
      <w:r w:rsidR="00586EB1" w:rsidRPr="00AB5B39">
        <w:rPr>
          <w:rFonts w:cs="Times New Roman"/>
          <w:szCs w:val="28"/>
        </w:rPr>
        <w:t xml:space="preserve"> определяется по формуле:</w:t>
      </w:r>
    </w:p>
    <w:p w:rsidR="00586EB1" w:rsidRPr="00AB5B39" w:rsidRDefault="00747CE7" w:rsidP="009F2E26">
      <w:pPr>
        <w:ind w:firstLine="567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Q</m:t>
              </m:r>
            </m:e>
            <m:sub>
              <m:r>
                <w:rPr>
                  <w:rFonts w:cs="Times New Roman"/>
                  <w:szCs w:val="28"/>
                </w:rPr>
                <m:t>ж</m:t>
              </m:r>
            </m:sub>
          </m:sSub>
          <m:r>
            <w:rPr>
              <w:rFonts w:ascii="Cambria Math" w:cs="Times New Roman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cs="Times New Roman"/>
                      <w:szCs w:val="28"/>
                    </w:rPr>
                    <m:t>ж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N</m:t>
              </m:r>
            </m:e>
            <m:sub>
              <m:r>
                <w:rPr>
                  <w:rFonts w:cs="Times New Roman"/>
                  <w:szCs w:val="28"/>
                </w:rPr>
                <m:t>ж</m:t>
              </m:r>
            </m:sub>
          </m:sSub>
          <m:r>
            <w:rPr>
              <w:rFonts w:ascii="Cambria Math" w:cs="Times New Roman"/>
              <w:szCs w:val="28"/>
            </w:rPr>
            <m:t>/1000</m:t>
          </m:r>
        </m:oMath>
      </m:oMathPara>
    </w:p>
    <w:p w:rsidR="00880684" w:rsidRPr="00AB5B39" w:rsidRDefault="00323B5F" w:rsidP="009F2E26">
      <w:p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где </w:t>
      </w:r>
      <w:r w:rsidRPr="00AB5B39">
        <w:rPr>
          <w:rFonts w:cs="Times New Roman"/>
          <w:szCs w:val="28"/>
          <w:lang w:val="en-US"/>
        </w:rPr>
        <w:t>q</w:t>
      </w:r>
      <w:r w:rsidRPr="00AB5B39">
        <w:rPr>
          <w:rFonts w:cs="Times New Roman"/>
          <w:szCs w:val="28"/>
          <w:vertAlign w:val="subscript"/>
        </w:rPr>
        <w:t>ж</w:t>
      </w:r>
      <w:r w:rsidRPr="00AB5B39">
        <w:rPr>
          <w:rFonts w:cs="Times New Roman"/>
          <w:szCs w:val="28"/>
        </w:rPr>
        <w:t xml:space="preserve"> - удельное водопотребление, принимаемое </w:t>
      </w:r>
      <w:r w:rsidR="0078631C">
        <w:rPr>
          <w:rFonts w:cs="Times New Roman"/>
          <w:szCs w:val="28"/>
        </w:rPr>
        <w:t>18</w:t>
      </w:r>
      <w:r w:rsidR="00880684" w:rsidRPr="00AB5B39">
        <w:rPr>
          <w:rFonts w:cs="Times New Roman"/>
          <w:szCs w:val="28"/>
        </w:rPr>
        <w:t>0 л/сут</w:t>
      </w:r>
      <w:r w:rsidRPr="00AB5B39">
        <w:rPr>
          <w:rFonts w:cs="Times New Roman"/>
          <w:szCs w:val="28"/>
        </w:rPr>
        <w:t>;</w:t>
      </w:r>
    </w:p>
    <w:p w:rsidR="00FB42A7" w:rsidRPr="00AB5B39" w:rsidRDefault="00880684" w:rsidP="009F2E26">
      <w:pPr>
        <w:rPr>
          <w:rFonts w:cs="Times New Roman"/>
          <w:szCs w:val="28"/>
        </w:rPr>
      </w:pPr>
      <w:r w:rsidRPr="00AB5B39">
        <w:rPr>
          <w:rFonts w:cs="Times New Roman"/>
          <w:szCs w:val="28"/>
          <w:lang w:val="en-US"/>
        </w:rPr>
        <w:t>N</w:t>
      </w:r>
      <w:r w:rsidRPr="00AB5B39">
        <w:rPr>
          <w:rFonts w:cs="Times New Roman"/>
          <w:szCs w:val="28"/>
          <w:vertAlign w:val="subscript"/>
        </w:rPr>
        <w:t>ж</w:t>
      </w:r>
      <w:r w:rsidR="00323B5F" w:rsidRPr="00AB5B39">
        <w:rPr>
          <w:rFonts w:cs="Times New Roman"/>
          <w:szCs w:val="28"/>
        </w:rPr>
        <w:t> - расчетное число жителей в районах жилой застройки.</w:t>
      </w:r>
    </w:p>
    <w:p w:rsidR="00DD05A2" w:rsidRPr="00AB5B39" w:rsidRDefault="00EF188B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lastRenderedPageBreak/>
        <w:t>Ди</w:t>
      </w:r>
      <w:r w:rsidR="00163196" w:rsidRPr="00AB5B39">
        <w:rPr>
          <w:rFonts w:cs="Times New Roman"/>
          <w:szCs w:val="28"/>
        </w:rPr>
        <w:t>намика</w:t>
      </w:r>
      <w:r w:rsidRPr="00AB5B39">
        <w:rPr>
          <w:rFonts w:cs="Times New Roman"/>
          <w:szCs w:val="28"/>
        </w:rPr>
        <w:t xml:space="preserve"> </w:t>
      </w:r>
      <w:r w:rsidR="00684751" w:rsidRPr="00AB5B39">
        <w:rPr>
          <w:rFonts w:cs="Times New Roman"/>
          <w:szCs w:val="28"/>
        </w:rPr>
        <w:t>увеличения объемов потребления</w:t>
      </w:r>
      <w:r w:rsidR="003D2090" w:rsidRPr="00AB5B39">
        <w:rPr>
          <w:rFonts w:cs="Times New Roman"/>
          <w:szCs w:val="28"/>
        </w:rPr>
        <w:t xml:space="preserve"> воды</w:t>
      </w:r>
      <w:r w:rsidR="001F1187" w:rsidRPr="00AB5B39">
        <w:rPr>
          <w:rFonts w:cs="Times New Roman"/>
          <w:szCs w:val="28"/>
        </w:rPr>
        <w:t xml:space="preserve"> </w:t>
      </w:r>
      <w:r w:rsidR="00D10887" w:rsidRPr="00D10887">
        <w:rPr>
          <w:rFonts w:cs="Times New Roman"/>
          <w:bCs/>
          <w:szCs w:val="28"/>
        </w:rPr>
        <w:t>МО «</w:t>
      </w:r>
      <w:r w:rsidR="00C516C3" w:rsidRPr="00C516C3">
        <w:rPr>
          <w:rFonts w:cs="Times New Roman"/>
          <w:bCs/>
          <w:szCs w:val="28"/>
        </w:rPr>
        <w:t xml:space="preserve">Майминское </w:t>
      </w:r>
      <w:r w:rsidR="00D10887" w:rsidRPr="00D10887">
        <w:rPr>
          <w:rFonts w:cs="Times New Roman"/>
          <w:bCs/>
          <w:szCs w:val="28"/>
        </w:rPr>
        <w:t>сельское поселение»</w:t>
      </w:r>
      <w:r w:rsidR="009D63DA" w:rsidRPr="009D63DA">
        <w:rPr>
          <w:rFonts w:cs="Times New Roman"/>
          <w:szCs w:val="28"/>
        </w:rPr>
        <w:t xml:space="preserve"> </w:t>
      </w:r>
      <w:r w:rsidR="001F1187" w:rsidRPr="00AB5B39">
        <w:rPr>
          <w:rFonts w:cs="Times New Roman"/>
          <w:szCs w:val="28"/>
        </w:rPr>
        <w:t>(</w:t>
      </w:r>
      <w:r w:rsidR="00163196" w:rsidRPr="00AB5B39">
        <w:rPr>
          <w:rFonts w:cs="Times New Roman"/>
          <w:szCs w:val="28"/>
        </w:rPr>
        <w:t xml:space="preserve">тыс.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="001F1187" w:rsidRPr="00AB5B39">
        <w:rPr>
          <w:rFonts w:cs="Times New Roman"/>
          <w:szCs w:val="28"/>
        </w:rPr>
        <w:t>/</w:t>
      </w:r>
      <w:r w:rsidR="00684751" w:rsidRPr="00AB5B39">
        <w:rPr>
          <w:rFonts w:cs="Times New Roman"/>
          <w:szCs w:val="28"/>
        </w:rPr>
        <w:t>год</w:t>
      </w:r>
      <w:r w:rsidR="00431576" w:rsidRPr="00AB5B39">
        <w:rPr>
          <w:rFonts w:cs="Times New Roman"/>
          <w:szCs w:val="28"/>
        </w:rPr>
        <w:t xml:space="preserve">) приведена </w:t>
      </w:r>
      <w:r w:rsidR="00163196" w:rsidRPr="00AB5B39">
        <w:rPr>
          <w:rFonts w:cs="Times New Roman"/>
          <w:szCs w:val="28"/>
        </w:rPr>
        <w:t>в таб</w:t>
      </w:r>
      <w:r w:rsidR="009F0C99" w:rsidRPr="00AB5B39">
        <w:rPr>
          <w:rFonts w:cs="Times New Roman"/>
          <w:szCs w:val="28"/>
        </w:rPr>
        <w:t xml:space="preserve">. </w:t>
      </w:r>
      <w:r w:rsidR="00431576" w:rsidRPr="00AB5B39">
        <w:rPr>
          <w:rFonts w:cs="Times New Roman"/>
          <w:szCs w:val="28"/>
        </w:rPr>
        <w:t>2.3.7.</w:t>
      </w:r>
    </w:p>
    <w:p w:rsidR="000278D6" w:rsidRDefault="00163196" w:rsidP="009F2E26">
      <w:pPr>
        <w:autoSpaceDE w:val="0"/>
        <w:autoSpaceDN w:val="0"/>
        <w:adjustRightInd w:val="0"/>
        <w:spacing w:before="120"/>
        <w:ind w:firstLine="567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Таб. 2.3.7 Прогнозные балансы потребления</w:t>
      </w:r>
    </w:p>
    <w:p w:rsidR="00163196" w:rsidRPr="00AB5B39" w:rsidRDefault="00163196" w:rsidP="009F2E26">
      <w:pPr>
        <w:autoSpaceDE w:val="0"/>
        <w:autoSpaceDN w:val="0"/>
        <w:adjustRightInd w:val="0"/>
        <w:ind w:firstLine="567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 воды </w:t>
      </w:r>
      <w:r w:rsidR="00D10887" w:rsidRPr="00D10887">
        <w:rPr>
          <w:rFonts w:cs="Times New Roman"/>
          <w:bCs/>
          <w:szCs w:val="28"/>
        </w:rPr>
        <w:t>МО «</w:t>
      </w:r>
      <w:r w:rsidR="00C516C3" w:rsidRPr="00C516C3">
        <w:rPr>
          <w:rFonts w:cs="Times New Roman"/>
          <w:bCs/>
          <w:szCs w:val="28"/>
        </w:rPr>
        <w:t xml:space="preserve">Майминское </w:t>
      </w:r>
      <w:r w:rsidR="00D10887" w:rsidRPr="00D10887">
        <w:rPr>
          <w:rFonts w:cs="Times New Roman"/>
          <w:bCs/>
          <w:szCs w:val="28"/>
        </w:rPr>
        <w:t>сельское поселение»</w:t>
      </w:r>
    </w:p>
    <w:tbl>
      <w:tblPr>
        <w:tblStyle w:val="af6"/>
        <w:tblW w:w="0" w:type="auto"/>
        <w:jc w:val="center"/>
        <w:tblLook w:val="04A0"/>
      </w:tblPr>
      <w:tblGrid>
        <w:gridCol w:w="5139"/>
        <w:gridCol w:w="5140"/>
      </w:tblGrid>
      <w:tr w:rsidR="00163196" w:rsidRPr="00AB5B39" w:rsidTr="00163196">
        <w:trPr>
          <w:jc w:val="center"/>
        </w:trPr>
        <w:tc>
          <w:tcPr>
            <w:tcW w:w="5139" w:type="dxa"/>
            <w:vAlign w:val="center"/>
          </w:tcPr>
          <w:p w:rsidR="00163196" w:rsidRPr="00AB5B39" w:rsidRDefault="00163196" w:rsidP="009F2E2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B5B39">
              <w:rPr>
                <w:b/>
                <w:szCs w:val="28"/>
              </w:rPr>
              <w:t>Год</w:t>
            </w:r>
          </w:p>
        </w:tc>
        <w:tc>
          <w:tcPr>
            <w:tcW w:w="5140" w:type="dxa"/>
            <w:vAlign w:val="center"/>
          </w:tcPr>
          <w:p w:rsidR="00163196" w:rsidRPr="00AB5B39" w:rsidRDefault="00163196" w:rsidP="009F2E2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B5B39">
              <w:rPr>
                <w:b/>
                <w:szCs w:val="28"/>
              </w:rPr>
              <w:t>Балансы водопотребления (тыс. м</w:t>
            </w:r>
            <w:r w:rsidRPr="00AB5B39">
              <w:rPr>
                <w:b/>
                <w:szCs w:val="28"/>
                <w:vertAlign w:val="superscript"/>
              </w:rPr>
              <w:t>3</w:t>
            </w:r>
            <w:r w:rsidRPr="00AB5B39">
              <w:rPr>
                <w:b/>
                <w:szCs w:val="28"/>
              </w:rPr>
              <w:t>/год)</w:t>
            </w:r>
          </w:p>
        </w:tc>
      </w:tr>
      <w:tr w:rsidR="00C516C3" w:rsidRPr="00AB5B39" w:rsidTr="007006F7">
        <w:trPr>
          <w:jc w:val="center"/>
        </w:trPr>
        <w:tc>
          <w:tcPr>
            <w:tcW w:w="5139" w:type="dxa"/>
            <w:vAlign w:val="center"/>
          </w:tcPr>
          <w:p w:rsidR="00C516C3" w:rsidRPr="00AB5B39" w:rsidRDefault="00C516C3" w:rsidP="009F2E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B39">
              <w:rPr>
                <w:szCs w:val="28"/>
              </w:rPr>
              <w:t>2013 (фактическое)</w:t>
            </w:r>
          </w:p>
        </w:tc>
        <w:tc>
          <w:tcPr>
            <w:tcW w:w="5140" w:type="dxa"/>
            <w:vAlign w:val="center"/>
          </w:tcPr>
          <w:p w:rsidR="00C516C3" w:rsidRDefault="00C516C3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521,40</w:t>
            </w:r>
          </w:p>
        </w:tc>
      </w:tr>
      <w:tr w:rsidR="00C516C3" w:rsidRPr="00AB5B39" w:rsidTr="007B3C60">
        <w:trPr>
          <w:jc w:val="center"/>
        </w:trPr>
        <w:tc>
          <w:tcPr>
            <w:tcW w:w="5139" w:type="dxa"/>
            <w:vAlign w:val="center"/>
          </w:tcPr>
          <w:p w:rsidR="00C516C3" w:rsidRPr="00AB5B39" w:rsidRDefault="00C516C3" w:rsidP="009F2E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B39">
              <w:rPr>
                <w:szCs w:val="28"/>
              </w:rPr>
              <w:t>2020</w:t>
            </w:r>
          </w:p>
        </w:tc>
        <w:tc>
          <w:tcPr>
            <w:tcW w:w="5140" w:type="dxa"/>
            <w:vAlign w:val="center"/>
          </w:tcPr>
          <w:p w:rsidR="00C516C3" w:rsidRDefault="00C516C3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1016,19</w:t>
            </w:r>
          </w:p>
        </w:tc>
      </w:tr>
      <w:tr w:rsidR="00C516C3" w:rsidRPr="00AB5B39" w:rsidTr="007B3C60">
        <w:trPr>
          <w:jc w:val="center"/>
        </w:trPr>
        <w:tc>
          <w:tcPr>
            <w:tcW w:w="5139" w:type="dxa"/>
            <w:vAlign w:val="center"/>
          </w:tcPr>
          <w:p w:rsidR="00C516C3" w:rsidRPr="00AB5B39" w:rsidRDefault="00C516C3" w:rsidP="009F2E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B39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5140" w:type="dxa"/>
            <w:vAlign w:val="center"/>
          </w:tcPr>
          <w:p w:rsidR="00C516C3" w:rsidRDefault="00C516C3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1114,74</w:t>
            </w:r>
          </w:p>
        </w:tc>
      </w:tr>
    </w:tbl>
    <w:p w:rsidR="00AF5FF3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27" w:name="_Toc385862042"/>
      <w:bookmarkStart w:id="28" w:name="_Toc392073578"/>
      <w:bookmarkStart w:id="29" w:name="_Toc406594260"/>
      <w:r w:rsidRPr="00AB5B39">
        <w:rPr>
          <w:rFonts w:cs="Times New Roman"/>
          <w:szCs w:val="28"/>
        </w:rPr>
        <w:t>2.</w:t>
      </w:r>
      <w:r w:rsidR="00AF5FF3" w:rsidRPr="00AB5B39">
        <w:rPr>
          <w:rFonts w:cs="Times New Roman"/>
          <w:szCs w:val="28"/>
        </w:rPr>
        <w:t>3.8</w:t>
      </w:r>
      <w:r w:rsidR="00F32613" w:rsidRPr="00AB5B39">
        <w:rPr>
          <w:rFonts w:cs="Times New Roman"/>
          <w:szCs w:val="28"/>
        </w:rPr>
        <w:t xml:space="preserve">. </w:t>
      </w:r>
      <w:r w:rsidR="00AF5FF3" w:rsidRPr="00AB5B39">
        <w:rPr>
          <w:rFonts w:cs="Times New Roman"/>
          <w:szCs w:val="28"/>
        </w:rPr>
        <w:t>Сведения о фактическом и ожидаемом потребл</w:t>
      </w:r>
      <w:r w:rsidR="00F31E79" w:rsidRPr="00AB5B39">
        <w:rPr>
          <w:rFonts w:cs="Times New Roman"/>
          <w:szCs w:val="28"/>
        </w:rPr>
        <w:t>ении питьевой, те</w:t>
      </w:r>
      <w:r w:rsidR="00F31E79" w:rsidRPr="00AB5B39">
        <w:rPr>
          <w:rFonts w:cs="Times New Roman"/>
          <w:szCs w:val="28"/>
        </w:rPr>
        <w:t>х</w:t>
      </w:r>
      <w:r w:rsidR="00F31E79" w:rsidRPr="00AB5B39">
        <w:rPr>
          <w:rFonts w:cs="Times New Roman"/>
          <w:szCs w:val="28"/>
        </w:rPr>
        <w:t>нической воды</w:t>
      </w:r>
      <w:bookmarkEnd w:id="27"/>
      <w:bookmarkEnd w:id="28"/>
      <w:bookmarkEnd w:id="29"/>
    </w:p>
    <w:p w:rsidR="00D04003" w:rsidRPr="00AB5B39" w:rsidRDefault="00593C04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Анализ фактического и ожидаемого потребл</w:t>
      </w:r>
      <w:r w:rsidR="003A7D5D" w:rsidRPr="00AB5B39">
        <w:rPr>
          <w:rFonts w:cs="Times New Roman"/>
          <w:szCs w:val="28"/>
        </w:rPr>
        <w:t>ения питьевой воды</w:t>
      </w:r>
      <w:r w:rsidRPr="00AB5B39">
        <w:rPr>
          <w:rFonts w:cs="Times New Roman"/>
          <w:szCs w:val="28"/>
        </w:rPr>
        <w:t xml:space="preserve"> позволил сделать следующие выводы</w:t>
      </w:r>
      <w:r w:rsidR="00D04003" w:rsidRPr="00AB5B39">
        <w:rPr>
          <w:rFonts w:cs="Times New Roman"/>
          <w:szCs w:val="28"/>
        </w:rPr>
        <w:t>.</w:t>
      </w:r>
    </w:p>
    <w:p w:rsidR="00AF5FF3" w:rsidRPr="00AB5B39" w:rsidRDefault="00AF5FF3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Фактическ</w:t>
      </w:r>
      <w:r w:rsidR="00C41038" w:rsidRPr="00AB5B39">
        <w:rPr>
          <w:rFonts w:cs="Times New Roman"/>
          <w:szCs w:val="28"/>
        </w:rPr>
        <w:t>ое потребление воды за 2013 год</w:t>
      </w:r>
      <w:r w:rsidRPr="00AB5B39">
        <w:rPr>
          <w:rFonts w:cs="Times New Roman"/>
          <w:szCs w:val="28"/>
        </w:rPr>
        <w:t xml:space="preserve"> составило </w:t>
      </w:r>
      <w:r w:rsidR="00EF0538">
        <w:rPr>
          <w:rFonts w:cs="Times New Roman"/>
          <w:szCs w:val="28"/>
        </w:rPr>
        <w:t>521,4</w:t>
      </w:r>
      <w:r w:rsidRPr="00AB5B39">
        <w:rPr>
          <w:rFonts w:cs="Times New Roman"/>
          <w:szCs w:val="28"/>
        </w:rPr>
        <w:t xml:space="preserve"> тыс.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 xml:space="preserve">/год, в средние сутки </w:t>
      </w:r>
      <w:r w:rsidR="00EF0538">
        <w:rPr>
          <w:rFonts w:cs="Times New Roman"/>
          <w:szCs w:val="28"/>
        </w:rPr>
        <w:t>1,428</w:t>
      </w:r>
      <w:r w:rsidR="0034351C" w:rsidRPr="00AB5B39">
        <w:rPr>
          <w:rFonts w:cs="Times New Roman"/>
          <w:szCs w:val="28"/>
        </w:rPr>
        <w:t xml:space="preserve"> тыс.</w:t>
      </w:r>
      <w:r w:rsidR="00A33C98" w:rsidRPr="00AB5B39">
        <w:rPr>
          <w:rFonts w:cs="Times New Roman"/>
          <w:szCs w:val="28"/>
        </w:rPr>
        <w:t xml:space="preserve">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 xml:space="preserve">/сут, в сутки максимального водоразбора </w:t>
      </w:r>
      <w:r w:rsidR="00EF0538">
        <w:rPr>
          <w:rFonts w:cs="Times New Roman"/>
          <w:szCs w:val="28"/>
        </w:rPr>
        <w:t>1,857</w:t>
      </w:r>
      <w:r w:rsidR="00006C4E">
        <w:rPr>
          <w:rFonts w:cs="Times New Roman"/>
          <w:szCs w:val="28"/>
        </w:rPr>
        <w:t xml:space="preserve"> </w:t>
      </w:r>
      <w:r w:rsidR="0034351C" w:rsidRPr="00AB5B39">
        <w:rPr>
          <w:rFonts w:cs="Times New Roman"/>
          <w:szCs w:val="28"/>
        </w:rPr>
        <w:t>тыс.</w:t>
      </w:r>
      <w:r w:rsidR="00FC4412" w:rsidRPr="00AB5B39">
        <w:rPr>
          <w:rFonts w:cs="Times New Roman"/>
          <w:szCs w:val="28"/>
        </w:rPr>
        <w:t xml:space="preserve">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="00FA0922" w:rsidRPr="00AB5B39">
        <w:rPr>
          <w:rFonts w:cs="Times New Roman"/>
          <w:szCs w:val="28"/>
        </w:rPr>
        <w:t>/сут. К 20</w:t>
      </w:r>
      <w:r w:rsidR="003E5265" w:rsidRPr="00AB5B39">
        <w:rPr>
          <w:rFonts w:cs="Times New Roman"/>
          <w:szCs w:val="28"/>
        </w:rPr>
        <w:t>2</w:t>
      </w:r>
      <w:r w:rsidR="00D10887">
        <w:rPr>
          <w:rFonts w:cs="Times New Roman"/>
          <w:szCs w:val="28"/>
        </w:rPr>
        <w:t>4</w:t>
      </w:r>
      <w:r w:rsidRPr="00AB5B39">
        <w:rPr>
          <w:rFonts w:cs="Times New Roman"/>
          <w:szCs w:val="28"/>
        </w:rPr>
        <w:t xml:space="preserve"> году ожидаемое потребление составит</w:t>
      </w:r>
      <w:r w:rsidR="009D5A30" w:rsidRPr="00AB5B39">
        <w:rPr>
          <w:rFonts w:cs="Times New Roman"/>
          <w:szCs w:val="28"/>
        </w:rPr>
        <w:t xml:space="preserve"> </w:t>
      </w:r>
      <w:r w:rsidR="00EF0538">
        <w:rPr>
          <w:rFonts w:cs="Times New Roman"/>
          <w:szCs w:val="28"/>
        </w:rPr>
        <w:t>1114,74</w:t>
      </w:r>
      <w:r w:rsidRPr="00AB5B39">
        <w:rPr>
          <w:rFonts w:cs="Times New Roman"/>
          <w:szCs w:val="28"/>
        </w:rPr>
        <w:t xml:space="preserve"> тыс.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 xml:space="preserve">/год, в средние сутки </w:t>
      </w:r>
      <w:r w:rsidR="00EF0538">
        <w:rPr>
          <w:rFonts w:cs="Times New Roman"/>
          <w:szCs w:val="28"/>
        </w:rPr>
        <w:t>3,054</w:t>
      </w:r>
      <w:r w:rsidR="005778F2">
        <w:rPr>
          <w:rFonts w:cs="Times New Roman"/>
          <w:szCs w:val="28"/>
        </w:rPr>
        <w:t xml:space="preserve"> </w:t>
      </w:r>
      <w:r w:rsidR="0034351C" w:rsidRPr="00AB5B39">
        <w:rPr>
          <w:rFonts w:cs="Times New Roman"/>
          <w:szCs w:val="28"/>
        </w:rPr>
        <w:t>тыс.</w:t>
      </w:r>
      <w:r w:rsidRPr="00AB5B39">
        <w:rPr>
          <w:rFonts w:cs="Times New Roman"/>
          <w:szCs w:val="28"/>
        </w:rPr>
        <w:t xml:space="preserve">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 xml:space="preserve">/сут, в максимальные сутки расход составил </w:t>
      </w:r>
      <w:r w:rsidR="00EF0538">
        <w:rPr>
          <w:rFonts w:cs="Times New Roman"/>
          <w:szCs w:val="28"/>
        </w:rPr>
        <w:t>3,970</w:t>
      </w:r>
      <w:r w:rsidR="003E5265" w:rsidRPr="00AB5B39">
        <w:rPr>
          <w:rFonts w:cs="Times New Roman"/>
          <w:szCs w:val="28"/>
        </w:rPr>
        <w:t xml:space="preserve"> </w:t>
      </w:r>
      <w:r w:rsidR="0034351C" w:rsidRPr="00AB5B39">
        <w:rPr>
          <w:rFonts w:cs="Times New Roman"/>
          <w:szCs w:val="28"/>
        </w:rPr>
        <w:t>тыс.</w:t>
      </w:r>
      <w:r w:rsidR="007636B0" w:rsidRPr="00AB5B39">
        <w:rPr>
          <w:rFonts w:cs="Times New Roman"/>
          <w:szCs w:val="28"/>
        </w:rPr>
        <w:t xml:space="preserve">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>/сут.</w:t>
      </w:r>
    </w:p>
    <w:p w:rsidR="00307DA1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30" w:name="_Toc385862043"/>
      <w:bookmarkStart w:id="31" w:name="_Toc392073579"/>
      <w:bookmarkStart w:id="32" w:name="_Toc406594261"/>
      <w:r w:rsidRPr="00AB5B39">
        <w:rPr>
          <w:rFonts w:cs="Times New Roman"/>
          <w:szCs w:val="28"/>
        </w:rPr>
        <w:t>2.</w:t>
      </w:r>
      <w:r w:rsidR="00307DA1" w:rsidRPr="00AB5B39">
        <w:rPr>
          <w:rFonts w:cs="Times New Roman"/>
          <w:szCs w:val="28"/>
        </w:rPr>
        <w:t>3.9</w:t>
      </w:r>
      <w:r w:rsidR="00F32613" w:rsidRPr="00AB5B39">
        <w:rPr>
          <w:rFonts w:cs="Times New Roman"/>
          <w:szCs w:val="28"/>
        </w:rPr>
        <w:t>.</w:t>
      </w:r>
      <w:r w:rsidR="00307DA1" w:rsidRPr="00AB5B39">
        <w:rPr>
          <w:rFonts w:cs="Times New Roman"/>
          <w:szCs w:val="28"/>
        </w:rPr>
        <w:t xml:space="preserve"> Описание территориальной структуры потребления питьевой</w:t>
      </w:r>
      <w:bookmarkEnd w:id="30"/>
      <w:bookmarkEnd w:id="31"/>
      <w:r w:rsidR="00D04003" w:rsidRPr="00AB5B39">
        <w:rPr>
          <w:rFonts w:cs="Times New Roman"/>
          <w:szCs w:val="28"/>
        </w:rPr>
        <w:t xml:space="preserve"> воды</w:t>
      </w:r>
      <w:bookmarkEnd w:id="32"/>
    </w:p>
    <w:p w:rsidR="00B02C19" w:rsidRPr="00AB5B39" w:rsidRDefault="00D04003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Анализ территориальной структуры потребления питьевой воды</w:t>
      </w:r>
      <w:r w:rsidR="006922A8" w:rsidRPr="00AB5B39">
        <w:rPr>
          <w:rFonts w:cs="Times New Roman"/>
          <w:szCs w:val="28"/>
        </w:rPr>
        <w:t xml:space="preserve"> приведен</w:t>
      </w:r>
      <w:r w:rsidR="008963C4" w:rsidRPr="00AB5B39">
        <w:rPr>
          <w:rFonts w:cs="Times New Roman"/>
          <w:szCs w:val="28"/>
        </w:rPr>
        <w:t xml:space="preserve"> в</w:t>
      </w:r>
      <w:r w:rsidR="007A7432" w:rsidRPr="00AB5B39">
        <w:rPr>
          <w:rFonts w:cs="Times New Roman"/>
          <w:szCs w:val="28"/>
        </w:rPr>
        <w:t xml:space="preserve"> </w:t>
      </w:r>
      <w:r w:rsidR="006922A8" w:rsidRPr="00AB5B39">
        <w:rPr>
          <w:rFonts w:cs="Times New Roman"/>
          <w:szCs w:val="28"/>
        </w:rPr>
        <w:br/>
      </w:r>
      <w:bookmarkStart w:id="33" w:name="таб391"/>
      <w:bookmarkStart w:id="34" w:name="_Toc385862044"/>
      <w:r w:rsidR="00B02C19" w:rsidRPr="00AB5B39">
        <w:rPr>
          <w:rFonts w:cs="Times New Roman"/>
          <w:szCs w:val="28"/>
        </w:rPr>
        <w:t>таб</w:t>
      </w:r>
      <w:r w:rsidR="009F0C99" w:rsidRPr="00AB5B39">
        <w:rPr>
          <w:rFonts w:cs="Times New Roman"/>
          <w:szCs w:val="28"/>
        </w:rPr>
        <w:t xml:space="preserve">. </w:t>
      </w:r>
      <w:r w:rsidR="00B02C19" w:rsidRPr="00AB5B39">
        <w:rPr>
          <w:rFonts w:cs="Times New Roman"/>
          <w:szCs w:val="28"/>
        </w:rPr>
        <w:t>2.3.9.1.</w:t>
      </w:r>
    </w:p>
    <w:p w:rsidR="0034351C" w:rsidRPr="00AB5B39" w:rsidRDefault="009F0C99" w:rsidP="009F2E26">
      <w:pPr>
        <w:ind w:firstLine="567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Т</w:t>
      </w:r>
      <w:r w:rsidR="00E41CFF" w:rsidRPr="00AB5B39">
        <w:rPr>
          <w:rFonts w:cs="Times New Roman"/>
          <w:szCs w:val="28"/>
        </w:rPr>
        <w:t>аб.</w:t>
      </w:r>
      <w:r w:rsidR="008963C4" w:rsidRPr="00AB5B39">
        <w:rPr>
          <w:rFonts w:cs="Times New Roman"/>
          <w:szCs w:val="28"/>
        </w:rPr>
        <w:t xml:space="preserve"> </w:t>
      </w:r>
      <w:r w:rsidR="004400AF" w:rsidRPr="00AB5B39">
        <w:rPr>
          <w:rFonts w:cs="Times New Roman"/>
          <w:szCs w:val="28"/>
        </w:rPr>
        <w:t>2.</w:t>
      </w:r>
      <w:r w:rsidR="008963C4" w:rsidRPr="00AB5B39">
        <w:rPr>
          <w:rFonts w:cs="Times New Roman"/>
          <w:szCs w:val="28"/>
        </w:rPr>
        <w:t>3.9.1</w:t>
      </w:r>
      <w:r w:rsidR="0057482A" w:rsidRPr="00AB5B39">
        <w:rPr>
          <w:rFonts w:cs="Times New Roman"/>
          <w:szCs w:val="28"/>
        </w:rPr>
        <w:t>.</w:t>
      </w:r>
      <w:r w:rsidR="006922A8" w:rsidRPr="00AB5B39">
        <w:rPr>
          <w:rFonts w:cs="Times New Roman"/>
          <w:szCs w:val="28"/>
        </w:rPr>
        <w:t xml:space="preserve"> Анализ территориальной структуры </w:t>
      </w:r>
      <w:r w:rsidR="006922A8" w:rsidRPr="00AB5B39">
        <w:rPr>
          <w:rFonts w:cs="Times New Roman"/>
          <w:szCs w:val="28"/>
        </w:rPr>
        <w:br/>
        <w:t>потребления питьевой воды</w:t>
      </w:r>
    </w:p>
    <w:tbl>
      <w:tblPr>
        <w:tblW w:w="5000" w:type="pct"/>
        <w:tblLook w:val="04A0"/>
      </w:tblPr>
      <w:tblGrid>
        <w:gridCol w:w="1054"/>
        <w:gridCol w:w="2321"/>
        <w:gridCol w:w="2278"/>
        <w:gridCol w:w="2278"/>
        <w:gridCol w:w="2348"/>
      </w:tblGrid>
      <w:tr w:rsidR="0034351C" w:rsidRPr="00AB5B39" w:rsidTr="009A48A1">
        <w:trPr>
          <w:trHeight w:val="11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AB5B39" w:rsidRDefault="0034351C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bookmarkStart w:id="35" w:name="_Toc392073580"/>
            <w:bookmarkEnd w:id="33"/>
            <w:r w:rsidRPr="00AB5B39">
              <w:rPr>
                <w:rFonts w:eastAsia="Times New Roman" w:cs="Times New Roman"/>
                <w:color w:val="000000"/>
                <w:szCs w:val="28"/>
              </w:rPr>
              <w:t>№ п.п.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AB5B39" w:rsidRDefault="0034351C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Наименование населенных пунктов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AB5B39" w:rsidRDefault="0034351C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Фактическое в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допотребление  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/год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AB5B39" w:rsidRDefault="0034351C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Среднее водоп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требление  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AB5B39" w:rsidRDefault="0034351C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Максимальное водопотребление</w:t>
            </w:r>
            <w:r w:rsidR="00C7457A" w:rsidRPr="00AB5B39">
              <w:rPr>
                <w:rFonts w:eastAsia="Times New Roman" w:cs="Times New Roman"/>
                <w:color w:val="000000"/>
                <w:szCs w:val="28"/>
              </w:rPr>
              <w:t>, тыс.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</w:tr>
      <w:tr w:rsidR="00EF0538" w:rsidRPr="00AB5B39" w:rsidTr="00F44D55">
        <w:trPr>
          <w:trHeight w:val="631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Дубровка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1,083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0,003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0,004</w:t>
            </w:r>
          </w:p>
        </w:tc>
      </w:tr>
      <w:tr w:rsidR="00EF0538" w:rsidRPr="00AB5B39" w:rsidTr="00F44D55">
        <w:trPr>
          <w:trHeight w:val="669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Карлушка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8,414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0,023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0,030</w:t>
            </w:r>
          </w:p>
        </w:tc>
      </w:tr>
      <w:tr w:rsidR="00EF0538" w:rsidRPr="00AB5B39" w:rsidTr="00F44D55">
        <w:trPr>
          <w:trHeight w:val="564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Майма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496,36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1,360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1,768</w:t>
            </w:r>
          </w:p>
        </w:tc>
      </w:tr>
      <w:tr w:rsidR="00EF0538" w:rsidRPr="00AB5B39" w:rsidTr="00F44D55">
        <w:trPr>
          <w:trHeight w:val="673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Pr="00AB5B39" w:rsidRDefault="00EF053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Подгорное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15,512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0,042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538" w:rsidRDefault="00EF053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0,055</w:t>
            </w:r>
          </w:p>
        </w:tc>
      </w:tr>
    </w:tbl>
    <w:p w:rsidR="00F320F8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36" w:name="_Toc406594262"/>
      <w:r w:rsidRPr="00AB5B39">
        <w:rPr>
          <w:rFonts w:cs="Times New Roman"/>
          <w:szCs w:val="28"/>
        </w:rPr>
        <w:lastRenderedPageBreak/>
        <w:t>2.</w:t>
      </w:r>
      <w:r w:rsidR="00F320F8" w:rsidRPr="00AB5B39">
        <w:rPr>
          <w:rFonts w:cs="Times New Roman"/>
          <w:szCs w:val="28"/>
        </w:rPr>
        <w:t>3.10</w:t>
      </w:r>
      <w:r w:rsidR="00F32613" w:rsidRPr="00AB5B39">
        <w:rPr>
          <w:rFonts w:cs="Times New Roman"/>
          <w:szCs w:val="28"/>
        </w:rPr>
        <w:t>.</w:t>
      </w:r>
      <w:r w:rsidR="00F320F8" w:rsidRPr="00AB5B39">
        <w:rPr>
          <w:rFonts w:cs="Times New Roman"/>
          <w:szCs w:val="28"/>
        </w:rPr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</w:t>
      </w:r>
      <w:r w:rsidR="00F320F8" w:rsidRPr="00AB5B39">
        <w:rPr>
          <w:rFonts w:cs="Times New Roman"/>
          <w:szCs w:val="28"/>
        </w:rPr>
        <w:t>н</w:t>
      </w:r>
      <w:r w:rsidR="00F320F8" w:rsidRPr="00AB5B39">
        <w:rPr>
          <w:rFonts w:cs="Times New Roman"/>
          <w:szCs w:val="28"/>
        </w:rPr>
        <w:t>но-делового назначения, промышленных объектов, исходя из фактических расходов питьевой, технической воды с учетом данных о перспективном п</w:t>
      </w:r>
      <w:r w:rsidR="00F320F8" w:rsidRPr="00AB5B39">
        <w:rPr>
          <w:rFonts w:cs="Times New Roman"/>
          <w:szCs w:val="28"/>
        </w:rPr>
        <w:t>о</w:t>
      </w:r>
      <w:r w:rsidR="00F320F8" w:rsidRPr="00AB5B39">
        <w:rPr>
          <w:rFonts w:cs="Times New Roman"/>
          <w:szCs w:val="28"/>
        </w:rPr>
        <w:t>треблении питьевой, технической воды абонентами</w:t>
      </w:r>
      <w:bookmarkEnd w:id="34"/>
      <w:bookmarkEnd w:id="35"/>
      <w:bookmarkEnd w:id="36"/>
    </w:p>
    <w:p w:rsidR="00B02C19" w:rsidRPr="00AB5B39" w:rsidRDefault="00CD609B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Результаты анализа </w:t>
      </w:r>
      <w:r w:rsidR="00EF188B" w:rsidRPr="00AB5B39">
        <w:rPr>
          <w:rFonts w:cs="Times New Roman"/>
          <w:szCs w:val="28"/>
        </w:rPr>
        <w:t xml:space="preserve">прогноза </w:t>
      </w:r>
      <w:r w:rsidRPr="00AB5B39">
        <w:rPr>
          <w:rFonts w:cs="Times New Roman"/>
          <w:szCs w:val="28"/>
        </w:rPr>
        <w:t>распределения расходов воды на водоснабжение по типам абонентов приведены</w:t>
      </w:r>
      <w:r w:rsidR="007A7432" w:rsidRPr="00AB5B39">
        <w:rPr>
          <w:rFonts w:cs="Times New Roman"/>
          <w:szCs w:val="28"/>
        </w:rPr>
        <w:t xml:space="preserve"> в </w:t>
      </w:r>
      <w:r w:rsidR="00631760" w:rsidRPr="00AB5B39">
        <w:rPr>
          <w:rFonts w:cs="Times New Roman"/>
          <w:szCs w:val="28"/>
        </w:rPr>
        <w:t>таб. 2.3.10.1</w:t>
      </w:r>
    </w:p>
    <w:p w:rsidR="00F320F8" w:rsidRPr="00AB5B39" w:rsidRDefault="009F0C99" w:rsidP="009F2E26">
      <w:pPr>
        <w:ind w:firstLine="567"/>
        <w:jc w:val="right"/>
        <w:rPr>
          <w:rFonts w:cs="Times New Roman"/>
          <w:szCs w:val="28"/>
        </w:rPr>
      </w:pPr>
      <w:bookmarkStart w:id="37" w:name="таб3101"/>
      <w:r w:rsidRPr="00AB5B39">
        <w:rPr>
          <w:rFonts w:cs="Times New Roman"/>
          <w:szCs w:val="28"/>
        </w:rPr>
        <w:t>Т</w:t>
      </w:r>
      <w:r w:rsidR="007A7432" w:rsidRPr="00AB5B39">
        <w:rPr>
          <w:rFonts w:cs="Times New Roman"/>
          <w:szCs w:val="28"/>
        </w:rPr>
        <w:t>аб.</w:t>
      </w:r>
      <w:r w:rsidR="00F320F8" w:rsidRPr="00AB5B39">
        <w:rPr>
          <w:rFonts w:cs="Times New Roman"/>
          <w:szCs w:val="28"/>
        </w:rPr>
        <w:t xml:space="preserve"> </w:t>
      </w:r>
      <w:r w:rsidR="004400AF" w:rsidRPr="00AB5B39">
        <w:rPr>
          <w:rFonts w:cs="Times New Roman"/>
          <w:szCs w:val="28"/>
        </w:rPr>
        <w:t>2.</w:t>
      </w:r>
      <w:r w:rsidR="00F320F8" w:rsidRPr="00AB5B39">
        <w:rPr>
          <w:rFonts w:cs="Times New Roman"/>
          <w:szCs w:val="28"/>
        </w:rPr>
        <w:t>3.10.1</w:t>
      </w:r>
      <w:r w:rsidR="0057482A" w:rsidRPr="00AB5B39">
        <w:rPr>
          <w:rFonts w:cs="Times New Roman"/>
          <w:szCs w:val="28"/>
        </w:rPr>
        <w:t>.</w:t>
      </w:r>
      <w:r w:rsidR="00CD609B" w:rsidRPr="00AB5B39">
        <w:rPr>
          <w:rFonts w:cs="Times New Roman"/>
          <w:szCs w:val="28"/>
        </w:rPr>
        <w:t xml:space="preserve"> Результаты анализа </w:t>
      </w:r>
      <w:r w:rsidR="00CD609B" w:rsidRPr="00AB5B39">
        <w:rPr>
          <w:rFonts w:cs="Times New Roman"/>
          <w:szCs w:val="28"/>
        </w:rPr>
        <w:br/>
        <w:t>распределения расходов воды</w:t>
      </w:r>
    </w:p>
    <w:tbl>
      <w:tblPr>
        <w:tblW w:w="5000" w:type="pct"/>
        <w:tblLook w:val="04A0"/>
      </w:tblPr>
      <w:tblGrid>
        <w:gridCol w:w="1316"/>
        <w:gridCol w:w="1316"/>
        <w:gridCol w:w="2905"/>
        <w:gridCol w:w="2440"/>
        <w:gridCol w:w="2302"/>
      </w:tblGrid>
      <w:tr w:rsidR="005D22F0" w:rsidRPr="00AB5B39" w:rsidTr="005D22F0">
        <w:trPr>
          <w:trHeight w:val="33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38" w:name="_Toc385862045"/>
            <w:bookmarkStart w:id="39" w:name="_Toc392073581"/>
            <w:bookmarkEnd w:id="37"/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</w:t>
            </w:r>
            <w:r w:rsidR="0002557C"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п</w:t>
            </w:r>
            <w:r w:rsidR="0002557C"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Водоснабжение</w:t>
            </w:r>
          </w:p>
        </w:tc>
      </w:tr>
      <w:tr w:rsidR="005D22F0" w:rsidRPr="00AB5B39" w:rsidTr="005D22F0">
        <w:trPr>
          <w:trHeight w:val="67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AB5B39" w:rsidRDefault="005D22F0" w:rsidP="009F2E2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AB5B39" w:rsidRDefault="005D22F0" w:rsidP="009F2E2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Население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AB5B39" w:rsidRDefault="0034351C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Бюджет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Прочие</w:t>
            </w:r>
          </w:p>
        </w:tc>
      </w:tr>
      <w:tr w:rsidR="005D22F0" w:rsidRPr="00AB5B39" w:rsidTr="006C5345">
        <w:trPr>
          <w:trHeight w:val="40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AB5B39" w:rsidRDefault="005D22F0" w:rsidP="009F2E2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AB5B39" w:rsidRDefault="005D22F0" w:rsidP="009F2E2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</w:tr>
      <w:tr w:rsidR="005D22F0" w:rsidRPr="00AB5B39" w:rsidTr="005D22F0">
        <w:trPr>
          <w:trHeight w:val="330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AB5B39" w:rsidRDefault="005D22F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</w:tr>
      <w:tr w:rsidR="005F7678" w:rsidRPr="00AB5B39" w:rsidTr="00FB13B0">
        <w:trPr>
          <w:trHeight w:val="330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2013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418,58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48,07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54,76</w:t>
            </w:r>
          </w:p>
        </w:tc>
      </w:tr>
      <w:tr w:rsidR="005F7678" w:rsidRPr="00AB5B39" w:rsidTr="00FB13B0">
        <w:trPr>
          <w:trHeight w:val="37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2020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815,79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93,68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106,72</w:t>
            </w:r>
          </w:p>
        </w:tc>
      </w:tr>
      <w:tr w:rsidR="005F7678" w:rsidRPr="00AB5B39" w:rsidTr="00FB13B0">
        <w:trPr>
          <w:trHeight w:val="330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202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894,90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102,76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117,07</w:t>
            </w:r>
          </w:p>
        </w:tc>
      </w:tr>
    </w:tbl>
    <w:p w:rsidR="004640FA" w:rsidRPr="00AB5B39" w:rsidRDefault="004640FA" w:rsidP="009F2E26">
      <w:pPr>
        <w:spacing w:before="12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Прогнозные балансы потребления воды </w:t>
      </w:r>
      <w:r w:rsidR="00D10887" w:rsidRPr="00D10887">
        <w:rPr>
          <w:rFonts w:cs="Times New Roman"/>
          <w:bCs/>
          <w:szCs w:val="28"/>
        </w:rPr>
        <w:t>МО «</w:t>
      </w:r>
      <w:r w:rsidR="005F7678" w:rsidRPr="005F7678">
        <w:rPr>
          <w:rFonts w:cs="Times New Roman"/>
          <w:bCs/>
          <w:szCs w:val="28"/>
        </w:rPr>
        <w:t xml:space="preserve">Майминское </w:t>
      </w:r>
      <w:r w:rsidR="00D10887" w:rsidRPr="00D10887">
        <w:rPr>
          <w:rFonts w:cs="Times New Roman"/>
          <w:bCs/>
          <w:szCs w:val="28"/>
        </w:rPr>
        <w:t>сельское посел</w:t>
      </w:r>
      <w:r w:rsidR="00D10887" w:rsidRPr="00D10887">
        <w:rPr>
          <w:rFonts w:cs="Times New Roman"/>
          <w:bCs/>
          <w:szCs w:val="28"/>
        </w:rPr>
        <w:t>е</w:t>
      </w:r>
      <w:r w:rsidR="00D10887" w:rsidRPr="00D10887">
        <w:rPr>
          <w:rFonts w:cs="Times New Roman"/>
          <w:bCs/>
          <w:szCs w:val="28"/>
        </w:rPr>
        <w:t>ние»</w:t>
      </w:r>
      <w:r w:rsidR="00D10887">
        <w:rPr>
          <w:rFonts w:cs="Times New Roman"/>
          <w:bCs/>
          <w:szCs w:val="28"/>
        </w:rPr>
        <w:t xml:space="preserve"> </w:t>
      </w:r>
      <w:r w:rsidRPr="00AB5B39">
        <w:rPr>
          <w:rFonts w:cs="Times New Roman"/>
          <w:szCs w:val="28"/>
        </w:rPr>
        <w:t>рассчитаны в соответствии со СНиП 2.04.02-84 «Водоснабжение. Наружные сети и сооружения».</w:t>
      </w:r>
    </w:p>
    <w:p w:rsidR="009C126A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40" w:name="_Toc406594263"/>
      <w:r w:rsidRPr="00AB5B39">
        <w:rPr>
          <w:rFonts w:cs="Times New Roman"/>
          <w:szCs w:val="28"/>
        </w:rPr>
        <w:t>2.</w:t>
      </w:r>
      <w:r w:rsidR="009C126A" w:rsidRPr="00AB5B39">
        <w:rPr>
          <w:rFonts w:cs="Times New Roman"/>
          <w:szCs w:val="28"/>
        </w:rPr>
        <w:t>3.11</w:t>
      </w:r>
      <w:r w:rsidR="00F32613" w:rsidRPr="00AB5B39">
        <w:rPr>
          <w:rFonts w:cs="Times New Roman"/>
          <w:szCs w:val="28"/>
        </w:rPr>
        <w:t>.</w:t>
      </w:r>
      <w:r w:rsidR="009C126A" w:rsidRPr="00AB5B39">
        <w:rPr>
          <w:rFonts w:cs="Times New Roman"/>
          <w:szCs w:val="28"/>
        </w:rPr>
        <w:t xml:space="preserve"> Сведения о фактических и планируемых потерях питьевой, техн</w:t>
      </w:r>
      <w:r w:rsidR="009C126A" w:rsidRPr="00AB5B39">
        <w:rPr>
          <w:rFonts w:cs="Times New Roman"/>
          <w:szCs w:val="28"/>
        </w:rPr>
        <w:t>и</w:t>
      </w:r>
      <w:r w:rsidR="009C126A" w:rsidRPr="00AB5B39">
        <w:rPr>
          <w:rFonts w:cs="Times New Roman"/>
          <w:szCs w:val="28"/>
        </w:rPr>
        <w:t>ческой воды при ее транспортировке (годовые, среднесуточные значения)</w:t>
      </w:r>
      <w:bookmarkEnd w:id="38"/>
      <w:bookmarkEnd w:id="39"/>
      <w:bookmarkEnd w:id="40"/>
    </w:p>
    <w:p w:rsidR="00A2044E" w:rsidRPr="00AB5B39" w:rsidRDefault="006C5345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Анализ информации о потерях питьевой воды при ее транспортировке позв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лил сделать вывод, что в</w:t>
      </w:r>
      <w:r w:rsidR="009C126A" w:rsidRPr="00AB5B39">
        <w:rPr>
          <w:rFonts w:cs="Times New Roman"/>
          <w:szCs w:val="28"/>
        </w:rPr>
        <w:t xml:space="preserve"> 2013 году потери воды в сетях ХПВ составили </w:t>
      </w:r>
      <w:r w:rsidR="005F7678">
        <w:rPr>
          <w:rFonts w:eastAsia="Times New Roman" w:cs="Times New Roman"/>
          <w:color w:val="000000"/>
          <w:szCs w:val="28"/>
        </w:rPr>
        <w:t xml:space="preserve">92,01 </w:t>
      </w:r>
      <w:r w:rsidR="009C126A" w:rsidRPr="00AB5B39">
        <w:rPr>
          <w:rFonts w:cs="Times New Roman"/>
          <w:szCs w:val="28"/>
        </w:rPr>
        <w:t>тыс.</w:t>
      </w:r>
      <w:r w:rsidR="009F0C99" w:rsidRPr="00AB5B39">
        <w:rPr>
          <w:rFonts w:cs="Times New Roman"/>
          <w:szCs w:val="28"/>
        </w:rPr>
        <w:t xml:space="preserve"> </w:t>
      </w:r>
      <w:r w:rsidR="00FA5C96" w:rsidRPr="00AB5B39">
        <w:rPr>
          <w:rFonts w:cs="Times New Roman"/>
          <w:szCs w:val="28"/>
        </w:rPr>
        <w:t>м</w:t>
      </w:r>
      <w:r w:rsidR="00FA5C96" w:rsidRPr="00AB5B39">
        <w:rPr>
          <w:rFonts w:cs="Times New Roman"/>
          <w:szCs w:val="28"/>
          <w:vertAlign w:val="superscript"/>
        </w:rPr>
        <w:t>3</w:t>
      </w:r>
      <w:r w:rsidR="00210DB8">
        <w:rPr>
          <w:rFonts w:cs="Times New Roman"/>
          <w:szCs w:val="28"/>
        </w:rPr>
        <w:t xml:space="preserve"> или</w:t>
      </w:r>
      <w:r w:rsidR="009F0C99" w:rsidRPr="00AB5B39">
        <w:rPr>
          <w:rFonts w:cs="Times New Roman"/>
          <w:szCs w:val="28"/>
        </w:rPr>
        <w:t xml:space="preserve"> </w:t>
      </w:r>
      <w:r w:rsidR="00256FCB">
        <w:rPr>
          <w:rFonts w:cs="Times New Roman"/>
          <w:szCs w:val="28"/>
        </w:rPr>
        <w:t>15</w:t>
      </w:r>
      <w:r w:rsidR="009C126A" w:rsidRPr="00AB5B39">
        <w:rPr>
          <w:rFonts w:cs="Times New Roman"/>
          <w:szCs w:val="28"/>
        </w:rPr>
        <w:t>%</w:t>
      </w:r>
      <w:r w:rsidR="00D605F2" w:rsidRPr="00AB5B39">
        <w:rPr>
          <w:rFonts w:cs="Times New Roman"/>
          <w:szCs w:val="28"/>
        </w:rPr>
        <w:t xml:space="preserve"> от общего количества поднятой воды на ВЗУ</w:t>
      </w:r>
      <w:r w:rsidR="009C126A" w:rsidRPr="00AB5B39">
        <w:rPr>
          <w:rFonts w:cs="Times New Roman"/>
          <w:szCs w:val="28"/>
        </w:rPr>
        <w:t xml:space="preserve">. </w:t>
      </w:r>
      <w:r w:rsidR="00290670" w:rsidRPr="00AB5B39">
        <w:rPr>
          <w:rFonts w:cs="Times New Roman"/>
          <w:szCs w:val="28"/>
        </w:rPr>
        <w:t>П</w:t>
      </w:r>
      <w:r w:rsidR="00964369" w:rsidRPr="00AB5B39">
        <w:rPr>
          <w:rFonts w:cs="Times New Roman"/>
          <w:szCs w:val="28"/>
        </w:rPr>
        <w:t xml:space="preserve">отери связаны </w:t>
      </w:r>
      <w:r w:rsidR="00EF24DA" w:rsidRPr="00AB5B39">
        <w:rPr>
          <w:rFonts w:cs="Times New Roman"/>
          <w:szCs w:val="28"/>
        </w:rPr>
        <w:t xml:space="preserve">с </w:t>
      </w:r>
      <w:r w:rsidR="000A2C57" w:rsidRPr="00AB5B39">
        <w:rPr>
          <w:rFonts w:cs="Times New Roman"/>
          <w:szCs w:val="28"/>
        </w:rPr>
        <w:t>изн</w:t>
      </w:r>
      <w:r w:rsidR="000A2C57" w:rsidRPr="00AB5B39">
        <w:rPr>
          <w:rFonts w:cs="Times New Roman"/>
          <w:szCs w:val="28"/>
        </w:rPr>
        <w:t>о</w:t>
      </w:r>
      <w:r w:rsidR="000A2C57" w:rsidRPr="00AB5B39">
        <w:rPr>
          <w:rFonts w:cs="Times New Roman"/>
          <w:szCs w:val="28"/>
        </w:rPr>
        <w:t>сом водопроводных сетей</w:t>
      </w:r>
      <w:r w:rsidR="00EF24DA" w:rsidRPr="00AB5B39">
        <w:rPr>
          <w:rFonts w:cs="Times New Roman"/>
          <w:szCs w:val="28"/>
        </w:rPr>
        <w:t>, в связи с чем</w:t>
      </w:r>
      <w:r w:rsidR="009F0C99" w:rsidRPr="00AB5B39">
        <w:rPr>
          <w:rFonts w:cs="Times New Roman"/>
          <w:szCs w:val="28"/>
        </w:rPr>
        <w:t>,</w:t>
      </w:r>
      <w:r w:rsidR="00EF24DA" w:rsidRPr="00AB5B39">
        <w:rPr>
          <w:rFonts w:cs="Times New Roman"/>
          <w:szCs w:val="28"/>
        </w:rPr>
        <w:t xml:space="preserve"> предлагается провести мероприятия </w:t>
      </w:r>
      <w:r w:rsidR="00290670" w:rsidRPr="00AB5B39">
        <w:rPr>
          <w:rFonts w:cs="Times New Roman"/>
          <w:szCs w:val="28"/>
        </w:rPr>
        <w:t>р</w:t>
      </w:r>
      <w:r w:rsidR="00290670" w:rsidRPr="00AB5B39">
        <w:rPr>
          <w:rFonts w:cs="Times New Roman"/>
          <w:szCs w:val="28"/>
        </w:rPr>
        <w:t>е</w:t>
      </w:r>
      <w:r w:rsidR="00290670" w:rsidRPr="00AB5B39">
        <w:rPr>
          <w:rFonts w:cs="Times New Roman"/>
          <w:szCs w:val="28"/>
        </w:rPr>
        <w:t>монту</w:t>
      </w:r>
      <w:r w:rsidR="00EF24DA" w:rsidRPr="00AB5B39">
        <w:rPr>
          <w:rFonts w:cs="Times New Roman"/>
          <w:szCs w:val="28"/>
        </w:rPr>
        <w:t xml:space="preserve"> системы водосн</w:t>
      </w:r>
      <w:r w:rsidR="001B7603" w:rsidRPr="00AB5B39">
        <w:rPr>
          <w:rFonts w:cs="Times New Roman"/>
          <w:szCs w:val="28"/>
        </w:rPr>
        <w:t xml:space="preserve">абжения </w:t>
      </w:r>
      <w:r w:rsidR="005F7678" w:rsidRPr="005F7678">
        <w:rPr>
          <w:rFonts w:cs="Times New Roman"/>
          <w:bCs/>
          <w:szCs w:val="28"/>
        </w:rPr>
        <w:t>МО «Майминское сельское поселение»</w:t>
      </w:r>
      <w:r w:rsidR="00957B89">
        <w:rPr>
          <w:rFonts w:cs="Times New Roman"/>
          <w:szCs w:val="28"/>
        </w:rPr>
        <w:t>.</w:t>
      </w:r>
    </w:p>
    <w:p w:rsidR="006521FC" w:rsidRPr="00AB5B39" w:rsidRDefault="009C126A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Внедрение</w:t>
      </w:r>
      <w:r w:rsidR="00A2044E" w:rsidRPr="00AB5B39">
        <w:rPr>
          <w:rFonts w:cs="Times New Roman"/>
          <w:szCs w:val="28"/>
        </w:rPr>
        <w:t xml:space="preserve"> комплекса</w:t>
      </w:r>
      <w:r w:rsidRPr="00AB5B39">
        <w:rPr>
          <w:rFonts w:cs="Times New Roman"/>
          <w:szCs w:val="28"/>
        </w:rPr>
        <w:t xml:space="preserve"> мероприятий по энергосбережению и водосбережению, такие как организация системы диспетчеризации, реконструкции действующих трубопроводов, с установкой датчиков протока, давления на основных магистрал</w:t>
      </w:r>
      <w:r w:rsidRPr="00AB5B39">
        <w:rPr>
          <w:rFonts w:cs="Times New Roman"/>
          <w:szCs w:val="28"/>
        </w:rPr>
        <w:t>ь</w:t>
      </w:r>
      <w:r w:rsidRPr="00AB5B39">
        <w:rPr>
          <w:rFonts w:cs="Times New Roman"/>
          <w:szCs w:val="28"/>
        </w:rPr>
        <w:t>ных развязках (колодцах) позволит снизить потери воды, сократить объемы вод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потребления, снизить нагрузку на водопроводные станции, повысив качество их работы, и расширить зону обслуживания при жилищном строительстве.</w:t>
      </w:r>
      <w:r w:rsidR="006521FC" w:rsidRPr="00AB5B39">
        <w:rPr>
          <w:rFonts w:cs="Times New Roman"/>
          <w:szCs w:val="28"/>
        </w:rPr>
        <w:t xml:space="preserve"> </w:t>
      </w:r>
    </w:p>
    <w:p w:rsidR="0072316C" w:rsidRPr="00AB5B39" w:rsidRDefault="000A2C57" w:rsidP="009F2E26">
      <w:pPr>
        <w:autoSpaceDE w:val="0"/>
        <w:autoSpaceDN w:val="0"/>
        <w:adjustRightInd w:val="0"/>
        <w:ind w:firstLine="567"/>
        <w:rPr>
          <w:rFonts w:cs="Times New Roman"/>
          <w:color w:val="C00000"/>
          <w:szCs w:val="28"/>
        </w:rPr>
      </w:pPr>
      <w:r w:rsidRPr="00AB5B39">
        <w:rPr>
          <w:rFonts w:cs="Times New Roman"/>
          <w:szCs w:val="28"/>
        </w:rPr>
        <w:t>После внедрения всех вышеназванных мероприятий, планируемые потери в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ды в сетях ХВП в 20</w:t>
      </w:r>
      <w:r w:rsidR="00290670" w:rsidRPr="00AB5B39">
        <w:rPr>
          <w:rFonts w:cs="Times New Roman"/>
          <w:szCs w:val="28"/>
        </w:rPr>
        <w:t>2</w:t>
      </w:r>
      <w:r w:rsidR="006829EC">
        <w:rPr>
          <w:rFonts w:cs="Times New Roman"/>
          <w:szCs w:val="28"/>
        </w:rPr>
        <w:t>4</w:t>
      </w:r>
      <w:r w:rsidRPr="00AB5B39">
        <w:rPr>
          <w:rFonts w:cs="Times New Roman"/>
          <w:szCs w:val="28"/>
        </w:rPr>
        <w:t xml:space="preserve"> году составят </w:t>
      </w:r>
      <w:r w:rsidR="005F7678">
        <w:rPr>
          <w:rFonts w:cs="Times New Roman"/>
          <w:szCs w:val="28"/>
        </w:rPr>
        <w:t>58,67</w:t>
      </w:r>
      <w:r w:rsidR="00957B8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тыс. м</w:t>
      </w:r>
      <w:r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 xml:space="preserve"> или </w:t>
      </w:r>
      <w:r w:rsidR="006829EC">
        <w:rPr>
          <w:rFonts w:cs="Times New Roman"/>
          <w:szCs w:val="28"/>
        </w:rPr>
        <w:t>5</w:t>
      </w:r>
      <w:r w:rsidRPr="00AB5B39">
        <w:rPr>
          <w:rFonts w:cs="Times New Roman"/>
          <w:szCs w:val="28"/>
        </w:rPr>
        <w:t>%.</w:t>
      </w:r>
    </w:p>
    <w:p w:rsidR="007631EF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41" w:name="_Toc385862046"/>
      <w:bookmarkStart w:id="42" w:name="_Toc392073582"/>
      <w:bookmarkStart w:id="43" w:name="_Toc406594264"/>
      <w:r w:rsidRPr="00AB5B39">
        <w:rPr>
          <w:rFonts w:cs="Times New Roman"/>
          <w:szCs w:val="28"/>
        </w:rPr>
        <w:lastRenderedPageBreak/>
        <w:t>2.</w:t>
      </w:r>
      <w:r w:rsidR="007631EF" w:rsidRPr="00AB5B39">
        <w:rPr>
          <w:rFonts w:cs="Times New Roman"/>
          <w:szCs w:val="28"/>
        </w:rPr>
        <w:t>3.12</w:t>
      </w:r>
      <w:r w:rsidR="00F32613" w:rsidRPr="00AB5B39">
        <w:rPr>
          <w:rFonts w:cs="Times New Roman"/>
          <w:szCs w:val="28"/>
        </w:rPr>
        <w:t>.</w:t>
      </w:r>
      <w:r w:rsidR="007631EF" w:rsidRPr="00AB5B39">
        <w:rPr>
          <w:rFonts w:cs="Times New Roman"/>
          <w:szCs w:val="28"/>
        </w:rPr>
        <w:t xml:space="preserve">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</w:t>
      </w:r>
      <w:r w:rsidR="007631EF" w:rsidRPr="00AB5B39">
        <w:rPr>
          <w:rFonts w:cs="Times New Roman"/>
          <w:szCs w:val="28"/>
        </w:rPr>
        <w:t>о</w:t>
      </w:r>
      <w:r w:rsidR="007631EF" w:rsidRPr="00AB5B39">
        <w:rPr>
          <w:rFonts w:cs="Times New Roman"/>
          <w:szCs w:val="28"/>
        </w:rPr>
        <w:t>снабжения, структурный - баланс реализации питьевой, технической воды по группам абонентов)</w:t>
      </w:r>
      <w:bookmarkEnd w:id="41"/>
      <w:bookmarkEnd w:id="42"/>
      <w:bookmarkEnd w:id="43"/>
      <w:r w:rsidR="003A7D5D" w:rsidRPr="00AB5B39">
        <w:rPr>
          <w:rFonts w:cs="Times New Roman"/>
          <w:szCs w:val="28"/>
        </w:rPr>
        <w:t xml:space="preserve"> </w:t>
      </w:r>
    </w:p>
    <w:p w:rsidR="007631EF" w:rsidRPr="00AB5B39" w:rsidRDefault="008607CF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Результаты анализа общего</w:t>
      </w:r>
      <w:r w:rsidR="009958A5" w:rsidRPr="00AB5B39">
        <w:rPr>
          <w:rFonts w:cs="Times New Roman"/>
          <w:szCs w:val="28"/>
        </w:rPr>
        <w:t>, территориального и структурного</w:t>
      </w:r>
      <w:r w:rsidRPr="00AB5B39">
        <w:rPr>
          <w:rFonts w:cs="Times New Roman"/>
          <w:szCs w:val="28"/>
        </w:rPr>
        <w:t xml:space="preserve"> водного</w:t>
      </w:r>
      <w:r w:rsidR="007631EF" w:rsidRPr="00AB5B39">
        <w:rPr>
          <w:rFonts w:cs="Times New Roman"/>
          <w:szCs w:val="28"/>
        </w:rPr>
        <w:t xml:space="preserve"> бала</w:t>
      </w:r>
      <w:r w:rsidR="007631EF" w:rsidRPr="00AB5B39">
        <w:rPr>
          <w:rFonts w:cs="Times New Roman"/>
          <w:szCs w:val="28"/>
        </w:rPr>
        <w:t>н</w:t>
      </w:r>
      <w:r w:rsidR="007631EF" w:rsidRPr="00AB5B39">
        <w:rPr>
          <w:rFonts w:cs="Times New Roman"/>
          <w:szCs w:val="28"/>
        </w:rPr>
        <w:t>с</w:t>
      </w:r>
      <w:r w:rsidRPr="00AB5B39">
        <w:rPr>
          <w:rFonts w:cs="Times New Roman"/>
          <w:szCs w:val="28"/>
        </w:rPr>
        <w:t>а</w:t>
      </w:r>
      <w:r w:rsidR="007631EF" w:rsidRPr="00AB5B39">
        <w:rPr>
          <w:rFonts w:cs="Times New Roman"/>
          <w:szCs w:val="28"/>
        </w:rPr>
        <w:t xml:space="preserve"> подачи и реализации воды на 20</w:t>
      </w:r>
      <w:r w:rsidR="00A04C81" w:rsidRPr="00AB5B39">
        <w:rPr>
          <w:rFonts w:cs="Times New Roman"/>
          <w:szCs w:val="28"/>
        </w:rPr>
        <w:t>2</w:t>
      </w:r>
      <w:r w:rsidR="006829EC">
        <w:rPr>
          <w:rFonts w:cs="Times New Roman"/>
          <w:szCs w:val="28"/>
        </w:rPr>
        <w:t>4</w:t>
      </w:r>
      <w:r w:rsidR="004408CB" w:rsidRPr="00AB5B39">
        <w:rPr>
          <w:rFonts w:cs="Times New Roman"/>
          <w:szCs w:val="28"/>
        </w:rPr>
        <w:t xml:space="preserve"> год приведены в </w:t>
      </w:r>
      <w:r w:rsidR="002C797E" w:rsidRPr="00AB5B39">
        <w:rPr>
          <w:rFonts w:cs="Times New Roman"/>
          <w:szCs w:val="28"/>
        </w:rPr>
        <w:t xml:space="preserve">таб. </w:t>
      </w:r>
      <w:r w:rsidR="00A41BB7" w:rsidRPr="00AB5B39">
        <w:rPr>
          <w:rFonts w:cs="Times New Roman"/>
          <w:szCs w:val="28"/>
        </w:rPr>
        <w:t>2.</w:t>
      </w:r>
      <w:r w:rsidR="004408CB" w:rsidRPr="00AB5B39">
        <w:rPr>
          <w:rFonts w:cs="Times New Roman"/>
          <w:szCs w:val="28"/>
        </w:rPr>
        <w:t>3.12.1</w:t>
      </w:r>
      <w:r w:rsidR="00A41BB7" w:rsidRPr="00AB5B39">
        <w:rPr>
          <w:rFonts w:cs="Times New Roman"/>
          <w:szCs w:val="28"/>
        </w:rPr>
        <w:t xml:space="preserve">, 2.3.12.2, 2.3.12.3. </w:t>
      </w:r>
    </w:p>
    <w:p w:rsidR="007631EF" w:rsidRPr="00AB5B39" w:rsidRDefault="002C797E" w:rsidP="009F2E26">
      <w:pPr>
        <w:spacing w:before="200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Т</w:t>
      </w:r>
      <w:r w:rsidR="00EF6D70" w:rsidRPr="00AB5B39">
        <w:rPr>
          <w:rFonts w:cs="Times New Roman"/>
          <w:szCs w:val="28"/>
        </w:rPr>
        <w:t>аб.</w:t>
      </w:r>
      <w:r w:rsidR="007631EF" w:rsidRPr="00AB5B39">
        <w:rPr>
          <w:rFonts w:cs="Times New Roman"/>
          <w:szCs w:val="28"/>
        </w:rPr>
        <w:t xml:space="preserve"> </w:t>
      </w:r>
      <w:r w:rsidR="004400AF" w:rsidRPr="00AB5B39">
        <w:rPr>
          <w:rFonts w:cs="Times New Roman"/>
          <w:szCs w:val="28"/>
        </w:rPr>
        <w:t>2.</w:t>
      </w:r>
      <w:r w:rsidR="007631EF" w:rsidRPr="00AB5B39">
        <w:rPr>
          <w:rFonts w:cs="Times New Roman"/>
          <w:szCs w:val="28"/>
        </w:rPr>
        <w:t>3.12.1</w:t>
      </w:r>
      <w:r w:rsidR="0057482A" w:rsidRPr="00AB5B39">
        <w:rPr>
          <w:rFonts w:cs="Times New Roman"/>
          <w:szCs w:val="28"/>
        </w:rPr>
        <w:t>.</w:t>
      </w:r>
      <w:r w:rsidR="004408CB" w:rsidRPr="00AB5B39">
        <w:rPr>
          <w:rFonts w:cs="Times New Roman"/>
          <w:szCs w:val="28"/>
        </w:rPr>
        <w:t xml:space="preserve"> </w:t>
      </w:r>
      <w:r w:rsidR="00991496" w:rsidRPr="00AB5B39">
        <w:rPr>
          <w:rFonts w:cs="Times New Roman"/>
          <w:szCs w:val="28"/>
        </w:rPr>
        <w:t xml:space="preserve">Общий баланс подачи и </w:t>
      </w:r>
      <w:r w:rsidR="00991496" w:rsidRPr="00AB5B39">
        <w:rPr>
          <w:rFonts w:cs="Times New Roman"/>
          <w:szCs w:val="28"/>
        </w:rPr>
        <w:br/>
        <w:t xml:space="preserve">реализации питьевой </w:t>
      </w:r>
      <w:r w:rsidR="004408CB" w:rsidRPr="00AB5B39">
        <w:rPr>
          <w:rFonts w:cs="Times New Roman"/>
          <w:szCs w:val="28"/>
        </w:rPr>
        <w:t>воды</w:t>
      </w:r>
    </w:p>
    <w:tbl>
      <w:tblPr>
        <w:tblW w:w="5000" w:type="pct"/>
        <w:tblLook w:val="04A0"/>
      </w:tblPr>
      <w:tblGrid>
        <w:gridCol w:w="1588"/>
        <w:gridCol w:w="3735"/>
        <w:gridCol w:w="2446"/>
        <w:gridCol w:w="2510"/>
      </w:tblGrid>
      <w:tr w:rsidR="00A26B79" w:rsidRPr="00AB5B39" w:rsidTr="00210DB8">
        <w:trPr>
          <w:trHeight w:val="69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B5B39" w:rsidRDefault="003A7D5D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№ п</w:t>
            </w:r>
            <w:r w:rsidR="0002557C" w:rsidRPr="00AB5B39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п</w:t>
            </w:r>
            <w:r w:rsidR="0002557C" w:rsidRPr="00AB5B3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Статья расхода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Единица измер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ния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Значение</w:t>
            </w:r>
          </w:p>
        </w:tc>
      </w:tr>
      <w:tr w:rsidR="00A26B79" w:rsidRPr="00AB5B39" w:rsidTr="00210DB8">
        <w:trPr>
          <w:trHeight w:val="34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  <w:tr w:rsidR="005F7678" w:rsidRPr="00AB5B39" w:rsidTr="00210DB8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1173,41</w:t>
            </w:r>
          </w:p>
        </w:tc>
      </w:tr>
      <w:tr w:rsidR="005F7678" w:rsidRPr="00AB5B39" w:rsidTr="00210DB8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1173,41</w:t>
            </w:r>
          </w:p>
        </w:tc>
      </w:tr>
      <w:tr w:rsidR="005F7678" w:rsidRPr="00AB5B39" w:rsidTr="00210DB8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58,67</w:t>
            </w:r>
          </w:p>
        </w:tc>
      </w:tr>
      <w:tr w:rsidR="00210DB8" w:rsidRPr="00AB5B39" w:rsidTr="00210DB8">
        <w:trPr>
          <w:trHeight w:val="614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DB8" w:rsidRPr="00AB5B39" w:rsidRDefault="00210DB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DB8" w:rsidRPr="00AB5B39" w:rsidRDefault="00210DB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DB8" w:rsidRPr="00AB5B39" w:rsidRDefault="00210DB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DB8" w:rsidRPr="00210DB8" w:rsidRDefault="00104E14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5,00</w:t>
            </w:r>
          </w:p>
        </w:tc>
      </w:tr>
      <w:tr w:rsidR="00210DB8" w:rsidRPr="00AB5B39" w:rsidTr="00210DB8">
        <w:trPr>
          <w:trHeight w:val="53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DB8" w:rsidRPr="00AB5B39" w:rsidRDefault="00210DB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DB8" w:rsidRPr="00AB5B39" w:rsidRDefault="00210DB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DB8" w:rsidRPr="00AB5B39" w:rsidRDefault="00210DB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DB8" w:rsidRPr="005F7678" w:rsidRDefault="005F7678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1114,74</w:t>
            </w:r>
          </w:p>
        </w:tc>
      </w:tr>
    </w:tbl>
    <w:p w:rsidR="00EC0E8A" w:rsidRPr="00AB5B39" w:rsidRDefault="002C797E" w:rsidP="009F2E26">
      <w:pPr>
        <w:spacing w:before="200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Т</w:t>
      </w:r>
      <w:r w:rsidR="00EF6D70" w:rsidRPr="00AB5B39">
        <w:rPr>
          <w:rFonts w:cs="Times New Roman"/>
          <w:szCs w:val="28"/>
        </w:rPr>
        <w:t>аб.</w:t>
      </w:r>
      <w:r w:rsidR="00EC0E8A" w:rsidRPr="00AB5B39">
        <w:rPr>
          <w:rFonts w:cs="Times New Roman"/>
          <w:szCs w:val="28"/>
        </w:rPr>
        <w:t xml:space="preserve"> </w:t>
      </w:r>
      <w:r w:rsidR="004400AF" w:rsidRPr="00AB5B39">
        <w:rPr>
          <w:rFonts w:cs="Times New Roman"/>
          <w:szCs w:val="28"/>
        </w:rPr>
        <w:t>2.</w:t>
      </w:r>
      <w:r w:rsidR="00EC0E8A" w:rsidRPr="00AB5B39">
        <w:rPr>
          <w:rFonts w:cs="Times New Roman"/>
          <w:szCs w:val="28"/>
        </w:rPr>
        <w:t>3.12.2</w:t>
      </w:r>
      <w:r w:rsidR="0057482A" w:rsidRPr="00AB5B39">
        <w:rPr>
          <w:rFonts w:cs="Times New Roman"/>
          <w:szCs w:val="28"/>
        </w:rPr>
        <w:t>.</w:t>
      </w:r>
      <w:r w:rsidR="009958A5" w:rsidRPr="00AB5B39">
        <w:rPr>
          <w:rFonts w:cs="Times New Roman"/>
          <w:szCs w:val="28"/>
        </w:rPr>
        <w:t xml:space="preserve"> Территориальный </w:t>
      </w:r>
      <w:r w:rsidR="009958A5" w:rsidRPr="00AB5B39">
        <w:rPr>
          <w:rFonts w:cs="Times New Roman"/>
          <w:szCs w:val="28"/>
        </w:rPr>
        <w:br/>
        <w:t>баланс подачи питьевой</w:t>
      </w:r>
      <w:r w:rsidR="00A41BB7" w:rsidRPr="00AB5B39">
        <w:rPr>
          <w:rFonts w:cs="Times New Roman"/>
          <w:szCs w:val="28"/>
        </w:rPr>
        <w:t xml:space="preserve"> воды</w:t>
      </w:r>
    </w:p>
    <w:tbl>
      <w:tblPr>
        <w:tblW w:w="5000" w:type="pct"/>
        <w:tblLook w:val="04A0"/>
      </w:tblPr>
      <w:tblGrid>
        <w:gridCol w:w="821"/>
        <w:gridCol w:w="2114"/>
        <w:gridCol w:w="2448"/>
        <w:gridCol w:w="2448"/>
        <w:gridCol w:w="2448"/>
      </w:tblGrid>
      <w:tr w:rsidR="00A26B79" w:rsidRPr="00AB5B39" w:rsidTr="00A26B79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№ п</w:t>
            </w:r>
            <w:r w:rsidR="0002557C" w:rsidRPr="00AB5B39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п</w:t>
            </w:r>
            <w:r w:rsidR="0002557C" w:rsidRPr="00AB5B3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Наименование населенных пунктов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8F0E5E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Расчетное</w:t>
            </w:r>
            <w:r w:rsidR="00A26B79" w:rsidRPr="00AB5B39">
              <w:rPr>
                <w:rFonts w:eastAsia="Times New Roman" w:cs="Times New Roman"/>
                <w:color w:val="000000"/>
                <w:szCs w:val="28"/>
              </w:rPr>
              <w:t xml:space="preserve"> вод</w:t>
            </w:r>
            <w:r w:rsidR="00A26B79"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="00A26B79" w:rsidRPr="00AB5B39">
              <w:rPr>
                <w:rFonts w:eastAsia="Times New Roman" w:cs="Times New Roman"/>
                <w:color w:val="000000"/>
                <w:szCs w:val="28"/>
              </w:rPr>
              <w:t xml:space="preserve">потребление  тыс. </w:t>
            </w:r>
            <w:r w:rsidR="00FA5C96" w:rsidRPr="00AB5B39">
              <w:rPr>
                <w:rFonts w:eastAsia="Times New Roman" w:cs="Times New Roman"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="00A26B79" w:rsidRPr="00AB5B39">
              <w:rPr>
                <w:rFonts w:eastAsia="Times New Roman" w:cs="Times New Roman"/>
                <w:color w:val="000000"/>
                <w:szCs w:val="28"/>
              </w:rPr>
              <w:t>/год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Среднее водоп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требление</w:t>
            </w:r>
            <w:r w:rsidR="00C7457A" w:rsidRPr="00AB5B39">
              <w:rPr>
                <w:rFonts w:eastAsia="Times New Roman" w:cs="Times New Roman"/>
                <w:color w:val="000000"/>
                <w:szCs w:val="28"/>
              </w:rPr>
              <w:t>, тыс.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="00FA5C96" w:rsidRPr="00AB5B39">
              <w:rPr>
                <w:rFonts w:eastAsia="Times New Roman" w:cs="Times New Roman"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Максимальное водопотребление</w:t>
            </w:r>
            <w:r w:rsidR="00C7457A" w:rsidRPr="00AB5B39">
              <w:rPr>
                <w:rFonts w:eastAsia="Times New Roman" w:cs="Times New Roman"/>
                <w:color w:val="000000"/>
                <w:szCs w:val="28"/>
              </w:rPr>
              <w:t>, тыс.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FA5C96" w:rsidRPr="00AB5B39">
              <w:rPr>
                <w:rFonts w:eastAsia="Times New Roman" w:cs="Times New Roman"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</w:tr>
      <w:tr w:rsidR="005F7678" w:rsidRPr="00AB5B39" w:rsidTr="005F7678">
        <w:trPr>
          <w:trHeight w:val="597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Дубровка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2,32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</w:tr>
      <w:tr w:rsidR="005F7678" w:rsidRPr="00AB5B39" w:rsidTr="005F7678">
        <w:trPr>
          <w:trHeight w:val="67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Карлушка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17,99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0,05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0,06</w:t>
            </w:r>
          </w:p>
        </w:tc>
      </w:tr>
      <w:tr w:rsidR="005F7678" w:rsidRPr="00AB5B39" w:rsidTr="005F7678">
        <w:trPr>
          <w:trHeight w:val="686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Майма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1061,21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2,91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3,78</w:t>
            </w:r>
          </w:p>
        </w:tc>
      </w:tr>
      <w:tr w:rsidR="005F7678" w:rsidRPr="00AB5B39" w:rsidTr="0097047E">
        <w:trPr>
          <w:trHeight w:val="593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Pr="00AB5B39" w:rsidRDefault="005F767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Подгорное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33,16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678" w:rsidRDefault="005F767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0,12</w:t>
            </w:r>
          </w:p>
        </w:tc>
      </w:tr>
    </w:tbl>
    <w:p w:rsidR="005F7678" w:rsidRDefault="005F7678" w:rsidP="009F2E26">
      <w:pPr>
        <w:spacing w:before="200"/>
        <w:jc w:val="right"/>
        <w:rPr>
          <w:rFonts w:cs="Times New Roman"/>
          <w:szCs w:val="28"/>
        </w:rPr>
      </w:pPr>
      <w:bookmarkStart w:id="44" w:name="таб3123"/>
    </w:p>
    <w:p w:rsidR="005F7678" w:rsidRDefault="005F7678" w:rsidP="009F2E26">
      <w:pPr>
        <w:spacing w:after="20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EC0E8A" w:rsidRPr="00AB5B39" w:rsidRDefault="002C797E" w:rsidP="009F2E26">
      <w:pPr>
        <w:spacing w:before="200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lastRenderedPageBreak/>
        <w:t>Т</w:t>
      </w:r>
      <w:r w:rsidR="005D29E0" w:rsidRPr="00AB5B39">
        <w:rPr>
          <w:rFonts w:cs="Times New Roman"/>
          <w:szCs w:val="28"/>
        </w:rPr>
        <w:t>аб.</w:t>
      </w:r>
      <w:r w:rsidR="00EC0E8A" w:rsidRPr="00AB5B39">
        <w:rPr>
          <w:rFonts w:cs="Times New Roman"/>
          <w:szCs w:val="28"/>
        </w:rPr>
        <w:t xml:space="preserve"> </w:t>
      </w:r>
      <w:r w:rsidR="004400AF" w:rsidRPr="00AB5B39">
        <w:rPr>
          <w:rFonts w:cs="Times New Roman"/>
          <w:szCs w:val="28"/>
        </w:rPr>
        <w:t>2.</w:t>
      </w:r>
      <w:r w:rsidR="00EC0E8A" w:rsidRPr="00AB5B39">
        <w:rPr>
          <w:rFonts w:cs="Times New Roman"/>
          <w:szCs w:val="28"/>
        </w:rPr>
        <w:t>3.12.3</w:t>
      </w:r>
      <w:r w:rsidR="0001501C" w:rsidRPr="00AB5B39">
        <w:rPr>
          <w:rFonts w:cs="Times New Roman"/>
          <w:szCs w:val="28"/>
        </w:rPr>
        <w:t xml:space="preserve"> Структурный баланс </w:t>
      </w:r>
      <w:r w:rsidR="00B0397F" w:rsidRPr="00AB5B39">
        <w:rPr>
          <w:rFonts w:cs="Times New Roman"/>
          <w:szCs w:val="28"/>
        </w:rPr>
        <w:br/>
      </w:r>
      <w:r w:rsidR="0001501C" w:rsidRPr="00AB5B39">
        <w:rPr>
          <w:rFonts w:cs="Times New Roman"/>
          <w:szCs w:val="28"/>
        </w:rPr>
        <w:t>реализации питьевой воды</w:t>
      </w:r>
    </w:p>
    <w:tbl>
      <w:tblPr>
        <w:tblW w:w="5000" w:type="pct"/>
        <w:tblLook w:val="04A0"/>
      </w:tblPr>
      <w:tblGrid>
        <w:gridCol w:w="935"/>
        <w:gridCol w:w="2120"/>
        <w:gridCol w:w="2420"/>
        <w:gridCol w:w="2364"/>
        <w:gridCol w:w="2440"/>
      </w:tblGrid>
      <w:tr w:rsidR="00A26B79" w:rsidRPr="00AB5B39" w:rsidTr="000A2C57">
        <w:trPr>
          <w:trHeight w:val="1005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bookmarkStart w:id="45" w:name="_Toc385862047"/>
            <w:bookmarkStart w:id="46" w:name="_Toc392073583"/>
            <w:bookmarkEnd w:id="44"/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№ п</w:t>
            </w:r>
            <w:r w:rsidR="0002557C" w:rsidRPr="00AB5B39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п</w:t>
            </w:r>
            <w:r w:rsidR="0002557C" w:rsidRPr="00AB5B39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Наименование потребителей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Расчетное вод</w:t>
            </w: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 xml:space="preserve">потребление, тыс. </w:t>
            </w:r>
            <w:r w:rsidR="00FA5C96" w:rsidRPr="00AB5B39">
              <w:rPr>
                <w:rFonts w:eastAsia="Times New Roman" w:cs="Times New Roman"/>
                <w:bCs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bCs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/год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Среднее водоп</w:t>
            </w: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требление,</w:t>
            </w:r>
            <w:r w:rsidR="00C7457A" w:rsidRPr="00AB5B39">
              <w:rPr>
                <w:rFonts w:eastAsia="Times New Roman" w:cs="Times New Roman"/>
                <w:bCs/>
                <w:color w:val="000000"/>
                <w:szCs w:val="28"/>
              </w:rPr>
              <w:t xml:space="preserve"> тыс.</w:t>
            </w: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 xml:space="preserve">  </w:t>
            </w:r>
            <w:r w:rsidR="00FA5C96" w:rsidRPr="00AB5B39">
              <w:rPr>
                <w:rFonts w:eastAsia="Times New Roman" w:cs="Times New Roman"/>
                <w:bCs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bCs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/сут</w:t>
            </w:r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AB5B39" w:rsidRDefault="00A26B79" w:rsidP="009F2E2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 xml:space="preserve">Максимальное водопотребление,  </w:t>
            </w:r>
            <w:r w:rsidR="00C7457A" w:rsidRPr="00AB5B39">
              <w:rPr>
                <w:rFonts w:eastAsia="Times New Roman" w:cs="Times New Roman"/>
                <w:bCs/>
                <w:color w:val="000000"/>
                <w:szCs w:val="28"/>
              </w:rPr>
              <w:t xml:space="preserve">тыс. </w:t>
            </w:r>
            <w:r w:rsidR="00FA5C96" w:rsidRPr="00AB5B39">
              <w:rPr>
                <w:rFonts w:eastAsia="Times New Roman" w:cs="Times New Roman"/>
                <w:bCs/>
                <w:color w:val="000000"/>
                <w:szCs w:val="28"/>
              </w:rPr>
              <w:t>м</w:t>
            </w:r>
            <w:r w:rsidR="00FA5C96" w:rsidRPr="00AB5B39">
              <w:rPr>
                <w:rFonts w:eastAsia="Times New Roman" w:cs="Times New Roman"/>
                <w:bCs/>
                <w:color w:val="000000"/>
                <w:szCs w:val="28"/>
                <w:vertAlign w:val="superscript"/>
              </w:rPr>
              <w:t>3</w:t>
            </w:r>
            <w:r w:rsidRPr="00AB5B39">
              <w:rPr>
                <w:rFonts w:eastAsia="Times New Roman" w:cs="Times New Roman"/>
                <w:bCs/>
                <w:color w:val="000000"/>
                <w:szCs w:val="28"/>
              </w:rPr>
              <w:t>/сут</w:t>
            </w:r>
          </w:p>
        </w:tc>
      </w:tr>
      <w:tr w:rsidR="00D85B39" w:rsidRPr="00AB5B39" w:rsidTr="00647B32">
        <w:trPr>
          <w:trHeight w:val="56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5B39" w:rsidRPr="00AB5B39" w:rsidRDefault="00D85B3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5B39" w:rsidRPr="00AB5B39" w:rsidRDefault="00D85B3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B39" w:rsidRDefault="00D85B3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894,905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5B39" w:rsidRDefault="00D85B3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2,452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B39" w:rsidRDefault="00D85B3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3,187</w:t>
            </w:r>
          </w:p>
        </w:tc>
      </w:tr>
      <w:tr w:rsidR="00D85B39" w:rsidRPr="00AB5B39" w:rsidTr="00647B32">
        <w:trPr>
          <w:trHeight w:val="546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5B39" w:rsidRPr="00AB5B39" w:rsidRDefault="00D85B3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B39" w:rsidRPr="00AB5B39" w:rsidRDefault="00D85B3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B39" w:rsidRDefault="00D85B3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102,763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5B39" w:rsidRDefault="00D85B3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0,282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B39" w:rsidRDefault="00D85B3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0,366</w:t>
            </w:r>
          </w:p>
        </w:tc>
      </w:tr>
      <w:tr w:rsidR="00D85B39" w:rsidRPr="00AB5B39" w:rsidTr="00647B32">
        <w:trPr>
          <w:trHeight w:val="569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5B39" w:rsidRPr="00AB5B39" w:rsidRDefault="00D85B3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5B39" w:rsidRPr="00AB5B39" w:rsidRDefault="00D85B3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B39" w:rsidRDefault="00D85B3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117,069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5B39" w:rsidRDefault="00D85B3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0,321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B39" w:rsidRDefault="00D85B39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0,417</w:t>
            </w:r>
          </w:p>
        </w:tc>
      </w:tr>
    </w:tbl>
    <w:p w:rsidR="00D034E1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47" w:name="_Toc406594265"/>
      <w:r w:rsidRPr="00AB5B39">
        <w:rPr>
          <w:rFonts w:cs="Times New Roman"/>
          <w:szCs w:val="28"/>
        </w:rPr>
        <w:t>2.</w:t>
      </w:r>
      <w:r w:rsidR="00D034E1" w:rsidRPr="00AB5B39">
        <w:rPr>
          <w:rFonts w:cs="Times New Roman"/>
          <w:szCs w:val="28"/>
        </w:rPr>
        <w:t>3.13</w:t>
      </w:r>
      <w:r w:rsidR="00F32613" w:rsidRPr="00AB5B39">
        <w:rPr>
          <w:rFonts w:cs="Times New Roman"/>
          <w:szCs w:val="28"/>
        </w:rPr>
        <w:t>.</w:t>
      </w:r>
      <w:r w:rsidR="00D034E1" w:rsidRPr="00AB5B39">
        <w:rPr>
          <w:rFonts w:cs="Times New Roman"/>
          <w:szCs w:val="28"/>
        </w:rPr>
        <w:t xml:space="preserve">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</w:r>
      <w:bookmarkEnd w:id="45"/>
      <w:bookmarkEnd w:id="46"/>
      <w:bookmarkEnd w:id="47"/>
    </w:p>
    <w:p w:rsidR="0052341D" w:rsidRPr="00AB5B39" w:rsidRDefault="0052341D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Исходя из</w:t>
      </w:r>
      <w:r w:rsidR="00AF4A49" w:rsidRPr="00AB5B39">
        <w:rPr>
          <w:rFonts w:cs="Times New Roman"/>
          <w:szCs w:val="28"/>
        </w:rPr>
        <w:t xml:space="preserve"> результата анализа </w:t>
      </w:r>
      <w:r w:rsidR="003A7D5D" w:rsidRPr="00AB5B39">
        <w:rPr>
          <w:rFonts w:cs="Times New Roman"/>
          <w:szCs w:val="28"/>
        </w:rPr>
        <w:t>запланированных к присоединению</w:t>
      </w:r>
      <w:r w:rsidR="00AF4A49" w:rsidRPr="00AB5B39">
        <w:rPr>
          <w:rFonts w:cs="Times New Roman"/>
          <w:szCs w:val="28"/>
        </w:rPr>
        <w:t xml:space="preserve"> нагрузок, видно</w:t>
      </w:r>
      <w:r w:rsidRPr="00AB5B39">
        <w:rPr>
          <w:rFonts w:cs="Times New Roman"/>
          <w:szCs w:val="28"/>
        </w:rPr>
        <w:t>, что мак</w:t>
      </w:r>
      <w:r w:rsidR="00AF4A49" w:rsidRPr="00AB5B39">
        <w:rPr>
          <w:rFonts w:cs="Times New Roman"/>
          <w:szCs w:val="28"/>
        </w:rPr>
        <w:t>сима</w:t>
      </w:r>
      <w:r w:rsidR="002A4AAB" w:rsidRPr="00AB5B39">
        <w:rPr>
          <w:rFonts w:cs="Times New Roman"/>
          <w:szCs w:val="28"/>
        </w:rPr>
        <w:t>льное потребление воды приходит</w:t>
      </w:r>
      <w:r w:rsidR="00AF4A49" w:rsidRPr="00AB5B39">
        <w:rPr>
          <w:rFonts w:cs="Times New Roman"/>
          <w:szCs w:val="28"/>
        </w:rPr>
        <w:t>ся</w:t>
      </w:r>
      <w:r w:rsidRPr="00AB5B39">
        <w:rPr>
          <w:rFonts w:cs="Times New Roman"/>
          <w:szCs w:val="28"/>
        </w:rPr>
        <w:t xml:space="preserve"> </w:t>
      </w:r>
      <w:r w:rsidR="00AF4A49" w:rsidRPr="00AB5B39">
        <w:rPr>
          <w:rFonts w:cs="Times New Roman"/>
          <w:szCs w:val="28"/>
        </w:rPr>
        <w:t>на</w:t>
      </w:r>
      <w:r w:rsidR="002A4AAB" w:rsidRPr="00AB5B39">
        <w:rPr>
          <w:rFonts w:cs="Times New Roman"/>
          <w:szCs w:val="28"/>
        </w:rPr>
        <w:t xml:space="preserve"> 20</w:t>
      </w:r>
      <w:r w:rsidR="00B51041" w:rsidRPr="00AB5B39">
        <w:rPr>
          <w:rFonts w:cs="Times New Roman"/>
          <w:szCs w:val="28"/>
        </w:rPr>
        <w:t>2</w:t>
      </w:r>
      <w:r w:rsidR="00394A5B">
        <w:rPr>
          <w:rFonts w:cs="Times New Roman"/>
          <w:szCs w:val="28"/>
        </w:rPr>
        <w:t>4</w:t>
      </w:r>
      <w:r w:rsidR="002A4AAB" w:rsidRPr="00AB5B39">
        <w:rPr>
          <w:rFonts w:cs="Times New Roman"/>
          <w:szCs w:val="28"/>
        </w:rPr>
        <w:t xml:space="preserve"> год</w:t>
      </w:r>
      <w:r w:rsidRPr="00AB5B39">
        <w:rPr>
          <w:rFonts w:cs="Times New Roman"/>
          <w:szCs w:val="28"/>
        </w:rPr>
        <w:t>, поэтому ра</w:t>
      </w:r>
      <w:r w:rsidRPr="00AB5B39">
        <w:rPr>
          <w:rFonts w:cs="Times New Roman"/>
          <w:szCs w:val="28"/>
        </w:rPr>
        <w:t>с</w:t>
      </w:r>
      <w:r w:rsidRPr="00AB5B39">
        <w:rPr>
          <w:rFonts w:cs="Times New Roman"/>
          <w:szCs w:val="28"/>
        </w:rPr>
        <w:t>ч</w:t>
      </w:r>
      <w:r w:rsidR="00AF4A49" w:rsidRPr="00AB5B39">
        <w:rPr>
          <w:rFonts w:cs="Times New Roman"/>
          <w:szCs w:val="28"/>
        </w:rPr>
        <w:t>ет</w:t>
      </w:r>
      <w:r w:rsidR="00F7180F" w:rsidRPr="00AB5B39">
        <w:rPr>
          <w:rFonts w:cs="Times New Roman"/>
          <w:szCs w:val="28"/>
        </w:rPr>
        <w:t xml:space="preserve"> требуемой</w:t>
      </w:r>
      <w:r w:rsidRPr="00AB5B39">
        <w:rPr>
          <w:rFonts w:cs="Times New Roman"/>
          <w:szCs w:val="28"/>
        </w:rPr>
        <w:t xml:space="preserve"> мощност</w:t>
      </w:r>
      <w:r w:rsidR="00F7180F"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 xml:space="preserve"> оборудования ВЗУ</w:t>
      </w:r>
      <w:r w:rsidR="003A7D5D" w:rsidRPr="00AB5B39">
        <w:rPr>
          <w:rFonts w:cs="Times New Roman"/>
          <w:szCs w:val="28"/>
        </w:rPr>
        <w:t xml:space="preserve"> (водозаборных узлов)</w:t>
      </w:r>
      <w:r w:rsidR="0057482A" w:rsidRPr="00AB5B39">
        <w:rPr>
          <w:rFonts w:cs="Times New Roman"/>
          <w:szCs w:val="28"/>
        </w:rPr>
        <w:t xml:space="preserve"> </w:t>
      </w:r>
      <w:r w:rsidR="00F7180F" w:rsidRPr="00AB5B39">
        <w:rPr>
          <w:rFonts w:cs="Times New Roman"/>
          <w:szCs w:val="28"/>
        </w:rPr>
        <w:t>произведены</w:t>
      </w:r>
      <w:r w:rsidRPr="00AB5B39">
        <w:rPr>
          <w:rFonts w:cs="Times New Roman"/>
          <w:szCs w:val="28"/>
        </w:rPr>
        <w:t xml:space="preserve"> на следующие расчетные расходы воды</w:t>
      </w:r>
      <w:r w:rsidR="002A4AAB" w:rsidRPr="00AB5B39">
        <w:rPr>
          <w:rFonts w:cs="Times New Roman"/>
          <w:szCs w:val="28"/>
        </w:rPr>
        <w:t>,</w:t>
      </w:r>
      <w:r w:rsidR="00F7180F" w:rsidRPr="00AB5B39">
        <w:rPr>
          <w:rFonts w:cs="Times New Roman"/>
          <w:szCs w:val="28"/>
        </w:rPr>
        <w:t xml:space="preserve"> соответствующие этому периоду</w:t>
      </w:r>
      <w:r w:rsidRPr="00AB5B39">
        <w:rPr>
          <w:rFonts w:cs="Times New Roman"/>
          <w:szCs w:val="28"/>
        </w:rPr>
        <w:t>:</w:t>
      </w:r>
    </w:p>
    <w:p w:rsidR="007945EC" w:rsidRPr="00AB5B39" w:rsidRDefault="008B46CC" w:rsidP="009F2E26">
      <w:pPr>
        <w:pStyle w:val="ab"/>
        <w:numPr>
          <w:ilvl w:val="0"/>
          <w:numId w:val="30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объем отпуска в сеть от ВЗУ составляет: </w:t>
      </w:r>
      <w:r w:rsidR="00D85B39">
        <w:rPr>
          <w:rFonts w:cs="Times New Roman"/>
          <w:szCs w:val="28"/>
        </w:rPr>
        <w:t xml:space="preserve">1173410 </w:t>
      </w:r>
      <w:r w:rsidR="005778F2">
        <w:rPr>
          <w:rFonts w:cs="Times New Roman"/>
          <w:szCs w:val="28"/>
        </w:rPr>
        <w:t xml:space="preserve"> </w:t>
      </w:r>
      <w:r w:rsidR="000A2C57" w:rsidRPr="00AB5B39">
        <w:rPr>
          <w:rFonts w:cs="Times New Roman"/>
          <w:szCs w:val="28"/>
        </w:rPr>
        <w:t>м</w:t>
      </w:r>
      <w:r w:rsidR="000A2C57" w:rsidRPr="00AB5B39">
        <w:rPr>
          <w:rFonts w:cs="Times New Roman"/>
          <w:szCs w:val="28"/>
          <w:vertAlign w:val="superscript"/>
        </w:rPr>
        <w:t>3</w:t>
      </w:r>
      <w:r w:rsidR="000A2C57" w:rsidRPr="00AB5B39">
        <w:rPr>
          <w:rFonts w:cs="Times New Roman"/>
          <w:szCs w:val="28"/>
        </w:rPr>
        <w:t>;</w:t>
      </w:r>
    </w:p>
    <w:p w:rsidR="007945EC" w:rsidRPr="00AB5B39" w:rsidRDefault="008B46CC" w:rsidP="009F2E26">
      <w:pPr>
        <w:pStyle w:val="ab"/>
        <w:numPr>
          <w:ilvl w:val="0"/>
          <w:numId w:val="30"/>
        </w:numPr>
        <w:rPr>
          <w:rFonts w:cs="Times New Roman"/>
          <w:color w:val="000000"/>
          <w:szCs w:val="28"/>
        </w:rPr>
      </w:pPr>
      <w:r w:rsidRPr="00AB5B39">
        <w:rPr>
          <w:rFonts w:cs="Times New Roman"/>
          <w:szCs w:val="28"/>
        </w:rPr>
        <w:t>расчетная производительность ВЗУ составляет:</w:t>
      </w:r>
      <w:r w:rsidR="002F6968">
        <w:rPr>
          <w:rFonts w:cs="Times New Roman"/>
          <w:szCs w:val="28"/>
        </w:rPr>
        <w:t xml:space="preserve"> </w:t>
      </w:r>
      <w:r w:rsidR="00D85B39" w:rsidRPr="00D85B39">
        <w:rPr>
          <w:rFonts w:cs="Times New Roman"/>
          <w:szCs w:val="28"/>
        </w:rPr>
        <w:t>1173410</w:t>
      </w:r>
      <w:r w:rsidR="00D85B39">
        <w:rPr>
          <w:rFonts w:cs="Times New Roman"/>
          <w:szCs w:val="28"/>
        </w:rPr>
        <w:t>/</w:t>
      </w:r>
      <w:r w:rsidR="000A2C57" w:rsidRPr="00AB5B39">
        <w:rPr>
          <w:rFonts w:cs="Times New Roman"/>
          <w:szCs w:val="28"/>
        </w:rPr>
        <w:t xml:space="preserve">365*1,3 = </w:t>
      </w:r>
      <w:r w:rsidR="005614E4">
        <w:rPr>
          <w:rFonts w:cs="Times New Roman"/>
          <w:szCs w:val="28"/>
        </w:rPr>
        <w:t>4179</w:t>
      </w:r>
      <w:r w:rsidR="00045B5A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т/сут;</w:t>
      </w:r>
    </w:p>
    <w:p w:rsidR="007945EC" w:rsidRPr="00AB5B39" w:rsidRDefault="008B46CC" w:rsidP="009F2E26">
      <w:pPr>
        <w:pStyle w:val="ab"/>
        <w:numPr>
          <w:ilvl w:val="0"/>
          <w:numId w:val="3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существующая производительность ВЗУ: </w:t>
      </w:r>
      <w:r w:rsidR="005614E4">
        <w:rPr>
          <w:rFonts w:cs="Times New Roman"/>
          <w:szCs w:val="28"/>
        </w:rPr>
        <w:t xml:space="preserve">23112 </w:t>
      </w:r>
      <w:r w:rsidRPr="00AB5B39">
        <w:rPr>
          <w:rFonts w:cs="Times New Roman"/>
          <w:szCs w:val="28"/>
        </w:rPr>
        <w:t>т/сут;</w:t>
      </w:r>
    </w:p>
    <w:p w:rsidR="007945EC" w:rsidRPr="00AB5B39" w:rsidRDefault="008B46CC" w:rsidP="009F2E26">
      <w:pPr>
        <w:pStyle w:val="ab"/>
        <w:numPr>
          <w:ilvl w:val="0"/>
          <w:numId w:val="3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запас производительности ВЗУ: </w:t>
      </w:r>
      <w:r w:rsidR="000A2C57" w:rsidRPr="00AB5B39">
        <w:rPr>
          <w:rFonts w:cs="Times New Roman"/>
          <w:szCs w:val="28"/>
        </w:rPr>
        <w:t>(1-</w:t>
      </w:r>
      <w:r w:rsidR="005614E4">
        <w:rPr>
          <w:rFonts w:cs="Times New Roman"/>
          <w:szCs w:val="28"/>
        </w:rPr>
        <w:t>4179</w:t>
      </w:r>
      <w:r w:rsidR="000A2C57" w:rsidRPr="00AB5B39">
        <w:rPr>
          <w:rFonts w:cs="Times New Roman"/>
          <w:szCs w:val="28"/>
        </w:rPr>
        <w:t>/</w:t>
      </w:r>
      <w:r w:rsidR="005614E4">
        <w:rPr>
          <w:rFonts w:cs="Times New Roman"/>
          <w:szCs w:val="28"/>
        </w:rPr>
        <w:t>23112</w:t>
      </w:r>
      <w:r w:rsidR="002A4AAB" w:rsidRPr="00AB5B39">
        <w:rPr>
          <w:rFonts w:cs="Times New Roman"/>
          <w:szCs w:val="28"/>
        </w:rPr>
        <w:t xml:space="preserve">)*100 = </w:t>
      </w:r>
      <w:r w:rsidR="005614E4">
        <w:rPr>
          <w:rFonts w:cs="Times New Roman"/>
          <w:szCs w:val="28"/>
        </w:rPr>
        <w:t>81,9</w:t>
      </w:r>
      <w:r w:rsidR="000A2C57" w:rsidRPr="00AB5B39">
        <w:rPr>
          <w:rFonts w:cs="Times New Roman"/>
          <w:szCs w:val="28"/>
        </w:rPr>
        <w:t>%.</w:t>
      </w:r>
    </w:p>
    <w:p w:rsidR="000A2C57" w:rsidRPr="00AB5B39" w:rsidRDefault="00151B2C" w:rsidP="009F2E26">
      <w:pPr>
        <w:ind w:firstLine="567"/>
        <w:rPr>
          <w:rFonts w:cs="Times New Roman"/>
          <w:szCs w:val="28"/>
        </w:rPr>
      </w:pPr>
      <w:bookmarkStart w:id="48" w:name="_Toc385862048"/>
      <w:bookmarkStart w:id="49" w:name="_Toc392073584"/>
      <w:r w:rsidRPr="00AB5B39">
        <w:rPr>
          <w:rFonts w:cs="Times New Roman"/>
          <w:szCs w:val="28"/>
        </w:rPr>
        <w:t xml:space="preserve">Анализ </w:t>
      </w:r>
      <w:r w:rsidR="000A2C57" w:rsidRPr="00AB5B39">
        <w:rPr>
          <w:rFonts w:cs="Times New Roman"/>
          <w:szCs w:val="28"/>
        </w:rPr>
        <w:t xml:space="preserve">результатов расчета показывает, что при прогнозируемой тенденции к увеличению численности населения и подключению новых потребителей, а также при уменьшении потерь и неучтенных расходов при транспортировке воды, при существующих мощностях ВЗУ имеется </w:t>
      </w:r>
      <w:r w:rsidR="002A4AAB" w:rsidRPr="00AB5B39">
        <w:rPr>
          <w:rFonts w:cs="Times New Roman"/>
          <w:szCs w:val="28"/>
        </w:rPr>
        <w:t>резерв по производительностям основного технологического оборудования</w:t>
      </w:r>
      <w:r w:rsidR="000A2C57" w:rsidRPr="00AB5B39">
        <w:rPr>
          <w:rFonts w:cs="Times New Roman"/>
          <w:szCs w:val="28"/>
        </w:rPr>
        <w:t>.</w:t>
      </w:r>
    </w:p>
    <w:p w:rsidR="00A44B92" w:rsidRPr="00AB5B39" w:rsidRDefault="004400AF" w:rsidP="009F2E26">
      <w:pPr>
        <w:pStyle w:val="3"/>
      </w:pPr>
      <w:bookmarkStart w:id="50" w:name="_Toc406594266"/>
      <w:r w:rsidRPr="00AB5B39">
        <w:t>2.</w:t>
      </w:r>
      <w:r w:rsidR="00A44B92" w:rsidRPr="00AB5B39">
        <w:t>3.14</w:t>
      </w:r>
      <w:r w:rsidR="00F32613" w:rsidRPr="00AB5B39">
        <w:t>.</w:t>
      </w:r>
      <w:r w:rsidR="00A44B92" w:rsidRPr="00AB5B39">
        <w:t xml:space="preserve"> Наименование организации, которая наделена статусом гарант</w:t>
      </w:r>
      <w:r w:rsidR="00A44B92" w:rsidRPr="00AB5B39">
        <w:t>и</w:t>
      </w:r>
      <w:r w:rsidR="00A44B92" w:rsidRPr="00AB5B39">
        <w:t>рующей организации</w:t>
      </w:r>
      <w:bookmarkEnd w:id="48"/>
      <w:bookmarkEnd w:id="49"/>
      <w:bookmarkEnd w:id="50"/>
    </w:p>
    <w:p w:rsidR="00A44B92" w:rsidRPr="00AB5B39" w:rsidRDefault="00E6784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Анализ ситуации в </w:t>
      </w:r>
      <w:r w:rsidR="005044B1">
        <w:rPr>
          <w:rFonts w:cs="Times New Roman"/>
          <w:szCs w:val="28"/>
        </w:rPr>
        <w:t>сельском поселении</w:t>
      </w:r>
      <w:r w:rsidRPr="00AB5B39">
        <w:rPr>
          <w:rFonts w:cs="Times New Roman"/>
          <w:szCs w:val="28"/>
        </w:rPr>
        <w:t xml:space="preserve"> показал, что в</w:t>
      </w:r>
      <w:r w:rsidR="00A44B92" w:rsidRPr="00AB5B39">
        <w:rPr>
          <w:rFonts w:cs="Times New Roman"/>
          <w:szCs w:val="28"/>
        </w:rPr>
        <w:t xml:space="preserve"> настоящий момент на территории</w:t>
      </w:r>
      <w:r w:rsidR="003E0573" w:rsidRPr="00AB5B39">
        <w:rPr>
          <w:rFonts w:cs="Times New Roman"/>
          <w:szCs w:val="28"/>
        </w:rPr>
        <w:t xml:space="preserve"> </w:t>
      </w:r>
      <w:r w:rsidR="007D32E0" w:rsidRPr="007D32E0">
        <w:rPr>
          <w:rFonts w:cs="Times New Roman"/>
          <w:bCs/>
          <w:szCs w:val="28"/>
        </w:rPr>
        <w:t>МО «</w:t>
      </w:r>
      <w:r w:rsidR="00986CDA" w:rsidRPr="00986CDA">
        <w:rPr>
          <w:rFonts w:cs="Times New Roman"/>
          <w:bCs/>
          <w:szCs w:val="28"/>
        </w:rPr>
        <w:t xml:space="preserve">Майминское </w:t>
      </w:r>
      <w:r w:rsidR="007D32E0" w:rsidRPr="007D32E0">
        <w:rPr>
          <w:rFonts w:cs="Times New Roman"/>
          <w:bCs/>
          <w:szCs w:val="28"/>
        </w:rPr>
        <w:t>сельское поселение»</w:t>
      </w:r>
      <w:r w:rsidR="007D32E0">
        <w:rPr>
          <w:rFonts w:cs="Times New Roman"/>
          <w:bCs/>
          <w:szCs w:val="28"/>
        </w:rPr>
        <w:t xml:space="preserve"> </w:t>
      </w:r>
      <w:r w:rsidR="00B51041" w:rsidRPr="00AB5B39">
        <w:rPr>
          <w:rFonts w:cs="Times New Roman"/>
          <w:szCs w:val="28"/>
        </w:rPr>
        <w:t xml:space="preserve">ни одна организация не </w:t>
      </w:r>
      <w:r w:rsidR="000200FD" w:rsidRPr="00AB5B39">
        <w:rPr>
          <w:rFonts w:cs="Times New Roman"/>
          <w:szCs w:val="28"/>
        </w:rPr>
        <w:t>над</w:t>
      </w:r>
      <w:r w:rsidR="000200FD" w:rsidRPr="00AB5B39">
        <w:rPr>
          <w:rFonts w:cs="Times New Roman"/>
          <w:szCs w:val="28"/>
        </w:rPr>
        <w:t>е</w:t>
      </w:r>
      <w:r w:rsidR="000200FD" w:rsidRPr="00AB5B39">
        <w:rPr>
          <w:rFonts w:cs="Times New Roman"/>
          <w:szCs w:val="28"/>
        </w:rPr>
        <w:t>лен</w:t>
      </w:r>
      <w:r w:rsidR="00691522" w:rsidRPr="00AB5B39">
        <w:rPr>
          <w:rFonts w:cs="Times New Roman"/>
          <w:szCs w:val="28"/>
        </w:rPr>
        <w:t>а</w:t>
      </w:r>
      <w:r w:rsidR="0051134F" w:rsidRPr="00AB5B39">
        <w:rPr>
          <w:rFonts w:cs="Times New Roman"/>
          <w:szCs w:val="28"/>
        </w:rPr>
        <w:t xml:space="preserve"> статусом гарантирующей организации.</w:t>
      </w:r>
    </w:p>
    <w:p w:rsidR="00A44B92" w:rsidRPr="00AB5B39" w:rsidRDefault="004400AF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385862049"/>
      <w:bookmarkStart w:id="52" w:name="_Toc392073585"/>
      <w:bookmarkStart w:id="53" w:name="_Toc406594267"/>
      <w:r w:rsidRPr="00AB5B39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A44B92" w:rsidRPr="00AB5B3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32613" w:rsidRPr="00AB5B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4B92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Предложения по строительству, реконструкции и модернизации об</w:t>
      </w:r>
      <w:r w:rsidR="00A44B92" w:rsidRPr="00AB5B39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="00A44B92" w:rsidRPr="00AB5B39">
        <w:rPr>
          <w:rFonts w:ascii="Times New Roman" w:hAnsi="Times New Roman" w:cs="Times New Roman"/>
          <w:color w:val="auto"/>
          <w:sz w:val="28"/>
          <w:szCs w:val="28"/>
        </w:rPr>
        <w:t>ектов централизованных систем водоснабжения</w:t>
      </w:r>
      <w:bookmarkEnd w:id="51"/>
      <w:bookmarkEnd w:id="52"/>
      <w:bookmarkEnd w:id="53"/>
    </w:p>
    <w:p w:rsidR="007631EF" w:rsidRPr="00AB5B39" w:rsidRDefault="004400AF" w:rsidP="009F2E26">
      <w:pPr>
        <w:pStyle w:val="3"/>
        <w:spacing w:after="240"/>
        <w:rPr>
          <w:rFonts w:cs="Times New Roman"/>
          <w:szCs w:val="28"/>
          <w:highlight w:val="yellow"/>
        </w:rPr>
      </w:pPr>
      <w:bookmarkStart w:id="54" w:name="_Toc385862050"/>
      <w:bookmarkStart w:id="55" w:name="_Toc392073586"/>
      <w:bookmarkStart w:id="56" w:name="_Toc406594268"/>
      <w:r w:rsidRPr="00AB5B39">
        <w:rPr>
          <w:rFonts w:cs="Times New Roman"/>
          <w:szCs w:val="28"/>
        </w:rPr>
        <w:t>2.</w:t>
      </w:r>
      <w:r w:rsidR="00A44B92" w:rsidRPr="00AB5B39">
        <w:rPr>
          <w:rFonts w:cs="Times New Roman"/>
          <w:szCs w:val="28"/>
        </w:rPr>
        <w:t>4.1</w:t>
      </w:r>
      <w:r w:rsidR="00F32613" w:rsidRPr="00AB5B39">
        <w:rPr>
          <w:rFonts w:cs="Times New Roman"/>
          <w:szCs w:val="28"/>
        </w:rPr>
        <w:t>.</w:t>
      </w:r>
      <w:r w:rsidR="00A44B92" w:rsidRPr="00AB5B39">
        <w:rPr>
          <w:rFonts w:cs="Times New Roman"/>
          <w:szCs w:val="28"/>
        </w:rPr>
        <w:t xml:space="preserve"> Перечень основных мероприятий по реализации схем водоснабж</w:t>
      </w:r>
      <w:r w:rsidR="00A44B92" w:rsidRPr="00AB5B39">
        <w:rPr>
          <w:rFonts w:cs="Times New Roman"/>
          <w:szCs w:val="28"/>
        </w:rPr>
        <w:t>е</w:t>
      </w:r>
      <w:r w:rsidR="00A44B92" w:rsidRPr="00AB5B39">
        <w:rPr>
          <w:rFonts w:cs="Times New Roman"/>
          <w:szCs w:val="28"/>
        </w:rPr>
        <w:t>ния с разбивкой по годам</w:t>
      </w:r>
      <w:bookmarkEnd w:id="54"/>
      <w:bookmarkEnd w:id="55"/>
      <w:bookmarkEnd w:id="56"/>
    </w:p>
    <w:p w:rsidR="0067699B" w:rsidRPr="00AB5B39" w:rsidRDefault="0067699B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 результатам анализа сведений о системе водоснабжения</w:t>
      </w:r>
      <w:r w:rsidR="00C04CDF" w:rsidRPr="00AB5B39">
        <w:rPr>
          <w:rFonts w:cs="Times New Roman"/>
          <w:szCs w:val="28"/>
        </w:rPr>
        <w:t>,</w:t>
      </w:r>
      <w:r w:rsidR="009477E2" w:rsidRPr="00AB5B39">
        <w:rPr>
          <w:rFonts w:cs="Times New Roman"/>
          <w:szCs w:val="28"/>
        </w:rPr>
        <w:t xml:space="preserve"> </w:t>
      </w:r>
      <w:r w:rsidR="00C04CDF" w:rsidRPr="00AB5B39">
        <w:rPr>
          <w:rFonts w:cs="Times New Roman"/>
          <w:szCs w:val="28"/>
        </w:rPr>
        <w:t>планов админис</w:t>
      </w:r>
      <w:r w:rsidR="00C04CDF" w:rsidRPr="00AB5B39">
        <w:rPr>
          <w:rFonts w:cs="Times New Roman"/>
          <w:szCs w:val="28"/>
        </w:rPr>
        <w:t>т</w:t>
      </w:r>
      <w:r w:rsidR="00C04CDF" w:rsidRPr="00AB5B39">
        <w:rPr>
          <w:rFonts w:cs="Times New Roman"/>
          <w:szCs w:val="28"/>
        </w:rPr>
        <w:t xml:space="preserve">рации </w:t>
      </w:r>
      <w:r w:rsidR="00DE4739" w:rsidRPr="00DE4739">
        <w:rPr>
          <w:rFonts w:cs="Times New Roman"/>
          <w:szCs w:val="28"/>
        </w:rPr>
        <w:t>поселения</w:t>
      </w:r>
      <w:r w:rsidR="00C04CDF" w:rsidRPr="00AB5B39">
        <w:rPr>
          <w:rFonts w:cs="Times New Roman"/>
          <w:szCs w:val="28"/>
        </w:rPr>
        <w:t>, программ ресурсоснабжающих организаций</w:t>
      </w:r>
      <w:r w:rsidRPr="00AB5B39">
        <w:rPr>
          <w:rFonts w:cs="Times New Roman"/>
          <w:szCs w:val="28"/>
        </w:rPr>
        <w:t xml:space="preserve"> </w:t>
      </w:r>
      <w:r w:rsidR="00B5630D" w:rsidRPr="00AB5B39">
        <w:rPr>
          <w:rFonts w:cs="Times New Roman"/>
          <w:szCs w:val="28"/>
        </w:rPr>
        <w:t>рекомендованы сл</w:t>
      </w:r>
      <w:r w:rsidR="00B5630D" w:rsidRPr="00AB5B39">
        <w:rPr>
          <w:rFonts w:cs="Times New Roman"/>
          <w:szCs w:val="28"/>
        </w:rPr>
        <w:t>е</w:t>
      </w:r>
      <w:r w:rsidR="00B5630D" w:rsidRPr="00AB5B39">
        <w:rPr>
          <w:rFonts w:cs="Times New Roman"/>
          <w:szCs w:val="28"/>
        </w:rPr>
        <w:t>дующие мероприятия:</w:t>
      </w:r>
    </w:p>
    <w:p w:rsidR="008B4CB5" w:rsidRPr="00AB5B39" w:rsidRDefault="008B4CB5" w:rsidP="009F2E26">
      <w:pPr>
        <w:ind w:firstLine="567"/>
        <w:rPr>
          <w:rFonts w:cs="Times New Roman"/>
          <w:b/>
          <w:szCs w:val="28"/>
        </w:rPr>
      </w:pPr>
      <w:bookmarkStart w:id="57" w:name="_Toc385862051"/>
      <w:bookmarkStart w:id="58" w:name="_Toc392073587"/>
      <w:r w:rsidRPr="00242355">
        <w:rPr>
          <w:rFonts w:cs="Times New Roman"/>
          <w:b/>
          <w:szCs w:val="28"/>
        </w:rPr>
        <w:t xml:space="preserve">с. </w:t>
      </w:r>
      <w:r w:rsidR="0058353C">
        <w:rPr>
          <w:rFonts w:cs="Times New Roman"/>
          <w:b/>
          <w:bCs/>
          <w:iCs/>
          <w:szCs w:val="28"/>
        </w:rPr>
        <w:t>Майма</w:t>
      </w:r>
    </w:p>
    <w:p w:rsidR="008B4CB5" w:rsidRPr="004E3E12" w:rsidRDefault="008B4CB5" w:rsidP="009F2E26">
      <w:pPr>
        <w:ind w:firstLine="567"/>
        <w:rPr>
          <w:rFonts w:cs="Times New Roman"/>
          <w:szCs w:val="28"/>
        </w:rPr>
      </w:pPr>
      <w:r w:rsidRPr="004E3E12">
        <w:rPr>
          <w:rFonts w:cs="Times New Roman"/>
          <w:szCs w:val="28"/>
        </w:rPr>
        <w:t>На первый этап 2014-2020 год:</w:t>
      </w:r>
    </w:p>
    <w:p w:rsidR="008B4CB5" w:rsidRPr="003A526C" w:rsidRDefault="0031385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8B4CB5" w:rsidRPr="003A526C">
        <w:rPr>
          <w:rFonts w:cs="Times New Roman"/>
          <w:szCs w:val="28"/>
        </w:rPr>
        <w:t>еконструкция существующих скважин с установкой насосов первого подъема с системой плавного пуска (частотных преобразователей)</w:t>
      </w:r>
      <w:r w:rsidR="008B4CB5">
        <w:rPr>
          <w:rFonts w:cs="Times New Roman"/>
          <w:szCs w:val="28"/>
        </w:rPr>
        <w:t xml:space="preserve"> </w:t>
      </w:r>
      <w:r w:rsidR="008B4CB5" w:rsidRPr="00170481">
        <w:rPr>
          <w:rFonts w:cs="Times New Roman"/>
          <w:szCs w:val="28"/>
        </w:rPr>
        <w:t xml:space="preserve">с. </w:t>
      </w:r>
      <w:r w:rsidR="0058353C">
        <w:rPr>
          <w:rFonts w:cs="Times New Roman"/>
          <w:bCs/>
          <w:iCs/>
          <w:szCs w:val="28"/>
        </w:rPr>
        <w:t>Майма</w:t>
      </w:r>
      <w:r w:rsidR="00CA245D" w:rsidRPr="00CA245D">
        <w:rPr>
          <w:rFonts w:cs="Times New Roman"/>
          <w:bCs/>
          <w:iCs/>
          <w:szCs w:val="28"/>
        </w:rPr>
        <w:t xml:space="preserve"> </w:t>
      </w:r>
      <w:r w:rsidR="008B4CB5">
        <w:rPr>
          <w:rFonts w:cs="Times New Roman"/>
          <w:szCs w:val="28"/>
        </w:rPr>
        <w:t>(</w:t>
      </w:r>
      <w:r w:rsidR="0058353C">
        <w:rPr>
          <w:rFonts w:cs="Times New Roman"/>
          <w:szCs w:val="28"/>
        </w:rPr>
        <w:t>9</w:t>
      </w:r>
      <w:r w:rsidR="00D93B32">
        <w:rPr>
          <w:rFonts w:cs="Times New Roman"/>
          <w:szCs w:val="28"/>
        </w:rPr>
        <w:t xml:space="preserve"> </w:t>
      </w:r>
      <w:r w:rsidR="008B4CB5">
        <w:rPr>
          <w:rFonts w:cs="Times New Roman"/>
          <w:szCs w:val="28"/>
        </w:rPr>
        <w:t>шт.)</w:t>
      </w:r>
    </w:p>
    <w:p w:rsidR="008B4CB5" w:rsidRPr="003A526C" w:rsidRDefault="008B4CB5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3A526C">
        <w:rPr>
          <w:rFonts w:cs="Times New Roman"/>
          <w:szCs w:val="28"/>
        </w:rPr>
        <w:t>Создание системы диспетчеризации и автоматического управления</w:t>
      </w:r>
      <w:r>
        <w:rPr>
          <w:rFonts w:cs="Times New Roman"/>
          <w:szCs w:val="28"/>
        </w:rPr>
        <w:t xml:space="preserve"> </w:t>
      </w:r>
      <w:r w:rsidRPr="00170481">
        <w:rPr>
          <w:rFonts w:cs="Times New Roman"/>
          <w:szCs w:val="28"/>
        </w:rPr>
        <w:t xml:space="preserve">с. </w:t>
      </w:r>
      <w:r w:rsidR="0058353C" w:rsidRPr="0058353C">
        <w:rPr>
          <w:rFonts w:cs="Times New Roman"/>
          <w:bCs/>
          <w:iCs/>
          <w:szCs w:val="28"/>
        </w:rPr>
        <w:t>Майма</w:t>
      </w:r>
    </w:p>
    <w:p w:rsidR="008B4CB5" w:rsidRDefault="008B4CB5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Поэтапное с</w:t>
      </w:r>
      <w:r w:rsidRPr="00C57E18">
        <w:rPr>
          <w:rFonts w:cs="Times New Roman"/>
          <w:szCs w:val="28"/>
        </w:rPr>
        <w:t xml:space="preserve">троительство новых водопроводных сетей </w:t>
      </w:r>
      <w:r>
        <w:rPr>
          <w:rFonts w:cs="Times New Roman"/>
          <w:szCs w:val="28"/>
        </w:rPr>
        <w:t>с</w:t>
      </w:r>
      <w:r w:rsidRPr="00C57E18">
        <w:rPr>
          <w:rFonts w:cs="Times New Roman"/>
          <w:szCs w:val="28"/>
        </w:rPr>
        <w:t xml:space="preserve">. </w:t>
      </w:r>
      <w:r w:rsidR="0058353C" w:rsidRPr="0058353C">
        <w:rPr>
          <w:rFonts w:cs="Times New Roman"/>
          <w:bCs/>
          <w:iCs/>
          <w:szCs w:val="28"/>
        </w:rPr>
        <w:t xml:space="preserve">Майма </w:t>
      </w:r>
      <w:r w:rsidRPr="00C57E18">
        <w:rPr>
          <w:rFonts w:cs="Times New Roman"/>
          <w:szCs w:val="28"/>
        </w:rPr>
        <w:t>(</w:t>
      </w:r>
      <w:r w:rsidR="00D93B32">
        <w:rPr>
          <w:rFonts w:cs="Times New Roman"/>
          <w:szCs w:val="28"/>
        </w:rPr>
        <w:t>1</w:t>
      </w:r>
      <w:r w:rsidRPr="00C57E18">
        <w:rPr>
          <w:rFonts w:cs="Times New Roman"/>
          <w:szCs w:val="28"/>
        </w:rPr>
        <w:t xml:space="preserve"> км)</w:t>
      </w:r>
    </w:p>
    <w:p w:rsidR="003322E6" w:rsidRDefault="0058353C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Поэтапная з</w:t>
      </w:r>
      <w:r w:rsidR="003322E6">
        <w:rPr>
          <w:rFonts w:cs="Times New Roman"/>
          <w:szCs w:val="28"/>
        </w:rPr>
        <w:t xml:space="preserve">амена ветхих водопроводных сетей с. </w:t>
      </w:r>
      <w:r w:rsidRPr="0058353C">
        <w:rPr>
          <w:rFonts w:cs="Times New Roman"/>
          <w:bCs/>
          <w:iCs/>
          <w:szCs w:val="28"/>
        </w:rPr>
        <w:t xml:space="preserve">Майма </w:t>
      </w:r>
      <w:r w:rsidR="003322E6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15,6</w:t>
      </w:r>
      <w:r w:rsidR="00CD29C6">
        <w:rPr>
          <w:rFonts w:cs="Times New Roman"/>
          <w:szCs w:val="28"/>
        </w:rPr>
        <w:t xml:space="preserve"> к</w:t>
      </w:r>
      <w:r w:rsidR="003322E6">
        <w:rPr>
          <w:rFonts w:cs="Times New Roman"/>
          <w:szCs w:val="28"/>
        </w:rPr>
        <w:t xml:space="preserve">м) </w:t>
      </w:r>
    </w:p>
    <w:p w:rsidR="008B4CB5" w:rsidRPr="004E3E12" w:rsidRDefault="008B4CB5" w:rsidP="009F2E26">
      <w:pPr>
        <w:ind w:left="567"/>
        <w:rPr>
          <w:rFonts w:cs="Times New Roman"/>
          <w:szCs w:val="28"/>
        </w:rPr>
      </w:pPr>
      <w:r w:rsidRPr="004E3E12">
        <w:rPr>
          <w:rFonts w:cs="Times New Roman"/>
          <w:szCs w:val="28"/>
        </w:rPr>
        <w:t>На второй этап 2021-202</w:t>
      </w:r>
      <w:r w:rsidR="00242355">
        <w:rPr>
          <w:rFonts w:cs="Times New Roman"/>
          <w:szCs w:val="28"/>
        </w:rPr>
        <w:t>4</w:t>
      </w:r>
      <w:r w:rsidRPr="004E3E12">
        <w:rPr>
          <w:rFonts w:cs="Times New Roman"/>
          <w:szCs w:val="28"/>
        </w:rPr>
        <w:t xml:space="preserve"> год:</w:t>
      </w:r>
    </w:p>
    <w:p w:rsidR="004718DB" w:rsidRDefault="004718DB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Поэтапное с</w:t>
      </w:r>
      <w:r w:rsidRPr="00C57E18">
        <w:rPr>
          <w:rFonts w:cs="Times New Roman"/>
          <w:szCs w:val="28"/>
        </w:rPr>
        <w:t xml:space="preserve">троительство новых водопроводных сетей </w:t>
      </w:r>
      <w:r>
        <w:rPr>
          <w:rFonts w:cs="Times New Roman"/>
          <w:szCs w:val="28"/>
        </w:rPr>
        <w:t>с</w:t>
      </w:r>
      <w:r w:rsidRPr="00C57E18">
        <w:rPr>
          <w:rFonts w:cs="Times New Roman"/>
          <w:szCs w:val="28"/>
        </w:rPr>
        <w:t xml:space="preserve">. </w:t>
      </w:r>
      <w:r w:rsidR="0058353C" w:rsidRPr="0058353C">
        <w:rPr>
          <w:rFonts w:cs="Times New Roman"/>
          <w:bCs/>
          <w:iCs/>
          <w:szCs w:val="28"/>
        </w:rPr>
        <w:t xml:space="preserve">Майма </w:t>
      </w:r>
      <w:r w:rsidRPr="00C57E18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</w:t>
      </w:r>
      <w:r w:rsidRPr="00C57E18">
        <w:rPr>
          <w:rFonts w:cs="Times New Roman"/>
          <w:szCs w:val="28"/>
        </w:rPr>
        <w:t xml:space="preserve"> км)</w:t>
      </w:r>
    </w:p>
    <w:p w:rsidR="0058353C" w:rsidRDefault="0058353C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58353C">
        <w:rPr>
          <w:rFonts w:cs="Times New Roman"/>
          <w:szCs w:val="28"/>
        </w:rPr>
        <w:t xml:space="preserve">Поэтапная замена ветхих водопроводных сетей с. </w:t>
      </w:r>
      <w:r w:rsidRPr="0058353C">
        <w:rPr>
          <w:rFonts w:cs="Times New Roman"/>
          <w:bCs/>
          <w:iCs/>
          <w:szCs w:val="28"/>
        </w:rPr>
        <w:t xml:space="preserve">Майма </w:t>
      </w:r>
      <w:r w:rsidRPr="0058353C">
        <w:rPr>
          <w:rFonts w:cs="Times New Roman"/>
          <w:szCs w:val="28"/>
        </w:rPr>
        <w:t xml:space="preserve">(15,6 км) </w:t>
      </w:r>
    </w:p>
    <w:p w:rsidR="00FA4CE5" w:rsidRPr="00FA4CE5" w:rsidRDefault="00FA4CE5" w:rsidP="009F2E26">
      <w:pPr>
        <w:ind w:firstLine="567"/>
        <w:rPr>
          <w:rFonts w:cs="Times New Roman"/>
          <w:b/>
          <w:szCs w:val="28"/>
        </w:rPr>
      </w:pPr>
      <w:r w:rsidRPr="00FA4CE5">
        <w:rPr>
          <w:rFonts w:cs="Times New Roman"/>
          <w:b/>
          <w:szCs w:val="28"/>
        </w:rPr>
        <w:t xml:space="preserve">с. </w:t>
      </w:r>
      <w:r>
        <w:rPr>
          <w:rFonts w:cs="Times New Roman"/>
          <w:b/>
          <w:bCs/>
          <w:iCs/>
          <w:szCs w:val="28"/>
        </w:rPr>
        <w:t>Подгорное</w:t>
      </w:r>
    </w:p>
    <w:p w:rsidR="00FA4CE5" w:rsidRPr="00FA4CE5" w:rsidRDefault="00FA4CE5" w:rsidP="009F2E26">
      <w:pPr>
        <w:ind w:firstLine="567"/>
        <w:rPr>
          <w:rFonts w:cs="Times New Roman"/>
          <w:szCs w:val="28"/>
        </w:rPr>
      </w:pPr>
      <w:r w:rsidRPr="00FA4CE5">
        <w:rPr>
          <w:rFonts w:cs="Times New Roman"/>
          <w:szCs w:val="28"/>
        </w:rPr>
        <w:t>На первый этап 2014-2020 год:</w:t>
      </w:r>
    </w:p>
    <w:p w:rsidR="00FA4CE5" w:rsidRPr="00FA4CE5" w:rsidRDefault="00313856" w:rsidP="009F2E26">
      <w:pPr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FA4CE5" w:rsidRPr="00FA4CE5">
        <w:rPr>
          <w:rFonts w:cs="Times New Roman"/>
          <w:szCs w:val="28"/>
        </w:rPr>
        <w:t xml:space="preserve">еконструкция существующих скважин с установкой насосов первого подъема с системой плавного пуска (частотных преобразователей) с. </w:t>
      </w:r>
      <w:r w:rsidR="00FA4CE5" w:rsidRPr="00FA4CE5">
        <w:rPr>
          <w:rFonts w:cs="Times New Roman"/>
          <w:bCs/>
          <w:iCs/>
          <w:szCs w:val="28"/>
        </w:rPr>
        <w:t xml:space="preserve">Подгорное </w:t>
      </w:r>
      <w:r w:rsidR="00FA4CE5" w:rsidRPr="00FA4CE5">
        <w:rPr>
          <w:rFonts w:cs="Times New Roman"/>
          <w:szCs w:val="28"/>
        </w:rPr>
        <w:t>(</w:t>
      </w:r>
      <w:r w:rsidR="00FA4CE5">
        <w:rPr>
          <w:rFonts w:cs="Times New Roman"/>
          <w:szCs w:val="28"/>
        </w:rPr>
        <w:t>2</w:t>
      </w:r>
      <w:r w:rsidR="00FA4CE5" w:rsidRPr="00FA4CE5">
        <w:rPr>
          <w:rFonts w:cs="Times New Roman"/>
          <w:szCs w:val="28"/>
        </w:rPr>
        <w:t xml:space="preserve"> шт.)</w:t>
      </w:r>
    </w:p>
    <w:p w:rsidR="00FA4CE5" w:rsidRPr="00FA4CE5" w:rsidRDefault="00FA4CE5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A4CE5">
        <w:rPr>
          <w:rFonts w:cs="Times New Roman"/>
          <w:szCs w:val="28"/>
        </w:rPr>
        <w:t xml:space="preserve">Создание системы диспетчеризации и автоматического управления с. </w:t>
      </w:r>
      <w:r w:rsidRPr="00FA4CE5">
        <w:rPr>
          <w:rFonts w:cs="Times New Roman"/>
          <w:bCs/>
          <w:iCs/>
          <w:szCs w:val="28"/>
        </w:rPr>
        <w:t>Подгорное</w:t>
      </w:r>
    </w:p>
    <w:p w:rsidR="00FA4CE5" w:rsidRPr="00FA4CE5" w:rsidRDefault="00FA4CE5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A4CE5">
        <w:rPr>
          <w:rFonts w:cs="Times New Roman"/>
          <w:szCs w:val="28"/>
        </w:rPr>
        <w:t xml:space="preserve">Поэтапное строительство новых водопроводных сетей с. </w:t>
      </w:r>
      <w:r w:rsidRPr="00FA4CE5">
        <w:rPr>
          <w:rFonts w:cs="Times New Roman"/>
          <w:bCs/>
          <w:iCs/>
          <w:szCs w:val="28"/>
        </w:rPr>
        <w:t xml:space="preserve">Подгорное </w:t>
      </w:r>
      <w:r w:rsidRPr="00FA4CE5">
        <w:rPr>
          <w:rFonts w:cs="Times New Roman"/>
          <w:szCs w:val="28"/>
        </w:rPr>
        <w:t>(1 км)</w:t>
      </w:r>
    </w:p>
    <w:p w:rsidR="00FA4CE5" w:rsidRPr="00FA4CE5" w:rsidRDefault="009F6CA6" w:rsidP="009F2E26">
      <w:pPr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</w:t>
      </w:r>
      <w:r w:rsidR="00FA4CE5" w:rsidRPr="00FA4CE5">
        <w:rPr>
          <w:rFonts w:cs="Times New Roman"/>
          <w:szCs w:val="28"/>
        </w:rPr>
        <w:t xml:space="preserve"> ветхих водопроводных сетей с. </w:t>
      </w:r>
      <w:r w:rsidR="00FA4CE5" w:rsidRPr="00FA4CE5">
        <w:rPr>
          <w:rFonts w:cs="Times New Roman"/>
          <w:bCs/>
          <w:iCs/>
          <w:szCs w:val="28"/>
        </w:rPr>
        <w:t xml:space="preserve">Подгорное </w:t>
      </w:r>
      <w:r w:rsidR="00FA4CE5" w:rsidRPr="00FA4CE5">
        <w:rPr>
          <w:rFonts w:cs="Times New Roman"/>
          <w:szCs w:val="28"/>
        </w:rPr>
        <w:t>(</w:t>
      </w:r>
      <w:r w:rsidR="00FA4CE5">
        <w:rPr>
          <w:rFonts w:cs="Times New Roman"/>
          <w:szCs w:val="28"/>
        </w:rPr>
        <w:t>2,1</w:t>
      </w:r>
      <w:r w:rsidR="00FA4CE5" w:rsidRPr="00FA4CE5">
        <w:rPr>
          <w:rFonts w:cs="Times New Roman"/>
          <w:szCs w:val="28"/>
        </w:rPr>
        <w:t xml:space="preserve"> км) </w:t>
      </w:r>
    </w:p>
    <w:p w:rsidR="00FA4CE5" w:rsidRPr="00FA4CE5" w:rsidRDefault="00FA4CE5" w:rsidP="009F2E26">
      <w:pPr>
        <w:ind w:firstLine="567"/>
        <w:rPr>
          <w:rFonts w:cs="Times New Roman"/>
          <w:szCs w:val="28"/>
        </w:rPr>
      </w:pPr>
      <w:r w:rsidRPr="00FA4CE5">
        <w:rPr>
          <w:rFonts w:cs="Times New Roman"/>
          <w:szCs w:val="28"/>
        </w:rPr>
        <w:t>На второй этап 2021-2024 год:</w:t>
      </w:r>
    </w:p>
    <w:p w:rsidR="00660C09" w:rsidRDefault="00FA4CE5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A4CE5">
        <w:rPr>
          <w:rFonts w:cs="Times New Roman"/>
          <w:szCs w:val="28"/>
        </w:rPr>
        <w:t xml:space="preserve">Поэтапное строительство новых водопроводных сетей с. </w:t>
      </w:r>
      <w:r w:rsidRPr="00FA4CE5">
        <w:rPr>
          <w:rFonts w:cs="Times New Roman"/>
          <w:bCs/>
          <w:iCs/>
          <w:szCs w:val="28"/>
        </w:rPr>
        <w:t xml:space="preserve">Подгорное </w:t>
      </w:r>
      <w:r w:rsidRPr="00FA4CE5">
        <w:rPr>
          <w:rFonts w:cs="Times New Roman"/>
          <w:szCs w:val="28"/>
        </w:rPr>
        <w:t>(1 км)</w:t>
      </w:r>
    </w:p>
    <w:p w:rsidR="00660C09" w:rsidRPr="00660C09" w:rsidRDefault="00660C09" w:rsidP="009F2E26">
      <w:pPr>
        <w:ind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660C09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bCs/>
          <w:iCs/>
          <w:szCs w:val="28"/>
        </w:rPr>
        <w:t>Дубровка</w:t>
      </w:r>
    </w:p>
    <w:p w:rsidR="00660C09" w:rsidRPr="00660C09" w:rsidRDefault="00660C09" w:rsidP="009F2E26">
      <w:pPr>
        <w:ind w:firstLine="567"/>
        <w:rPr>
          <w:rFonts w:cs="Times New Roman"/>
          <w:szCs w:val="28"/>
        </w:rPr>
      </w:pPr>
      <w:r w:rsidRPr="00660C09">
        <w:rPr>
          <w:rFonts w:cs="Times New Roman"/>
          <w:szCs w:val="28"/>
        </w:rPr>
        <w:t>На первый этап 2014-2020 год:</w:t>
      </w:r>
    </w:p>
    <w:p w:rsidR="00660C09" w:rsidRPr="00660C09" w:rsidRDefault="00313856" w:rsidP="009F2E26">
      <w:pPr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</w:t>
      </w:r>
      <w:r w:rsidR="00660C09" w:rsidRPr="00660C09">
        <w:rPr>
          <w:rFonts w:cs="Times New Roman"/>
          <w:szCs w:val="28"/>
        </w:rPr>
        <w:t xml:space="preserve">еконструкция существующих скважин с установкой насосов первого подъема с системой плавного пуска (частотных преобразователей) </w:t>
      </w:r>
      <w:r w:rsidR="00F553F1">
        <w:rPr>
          <w:rFonts w:cs="Times New Roman"/>
          <w:szCs w:val="28"/>
        </w:rPr>
        <w:t>п</w:t>
      </w:r>
      <w:r w:rsidR="00660C09" w:rsidRPr="00660C09">
        <w:rPr>
          <w:rFonts w:cs="Times New Roman"/>
          <w:szCs w:val="28"/>
        </w:rPr>
        <w:t xml:space="preserve">. </w:t>
      </w:r>
      <w:r w:rsidR="00F553F1" w:rsidRPr="00F553F1">
        <w:rPr>
          <w:rFonts w:cs="Times New Roman"/>
          <w:bCs/>
          <w:iCs/>
          <w:szCs w:val="28"/>
        </w:rPr>
        <w:t xml:space="preserve">Дубровка </w:t>
      </w:r>
      <w:r w:rsidR="00660C09" w:rsidRPr="00660C09">
        <w:rPr>
          <w:rFonts w:cs="Times New Roman"/>
          <w:szCs w:val="28"/>
        </w:rPr>
        <w:t>(</w:t>
      </w:r>
      <w:r w:rsidR="001049D1">
        <w:rPr>
          <w:rFonts w:cs="Times New Roman"/>
          <w:szCs w:val="28"/>
        </w:rPr>
        <w:t>1</w:t>
      </w:r>
      <w:r w:rsidR="00660C09" w:rsidRPr="00660C09">
        <w:rPr>
          <w:rFonts w:cs="Times New Roman"/>
          <w:szCs w:val="28"/>
        </w:rPr>
        <w:t xml:space="preserve"> шт.)</w:t>
      </w:r>
    </w:p>
    <w:p w:rsidR="00F553F1" w:rsidRPr="00F553F1" w:rsidRDefault="00660C09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553F1">
        <w:rPr>
          <w:rFonts w:cs="Times New Roman"/>
          <w:szCs w:val="28"/>
        </w:rPr>
        <w:t xml:space="preserve">Создание системы диспетчеризации и автоматического управления </w:t>
      </w:r>
      <w:r w:rsidR="00F553F1" w:rsidRPr="00F553F1">
        <w:rPr>
          <w:rFonts w:cs="Times New Roman"/>
          <w:szCs w:val="28"/>
        </w:rPr>
        <w:t xml:space="preserve">п. </w:t>
      </w:r>
      <w:r w:rsidR="00F553F1" w:rsidRPr="00F553F1">
        <w:rPr>
          <w:rFonts w:cs="Times New Roman"/>
          <w:bCs/>
          <w:iCs/>
          <w:szCs w:val="28"/>
        </w:rPr>
        <w:t xml:space="preserve">Дубровка </w:t>
      </w:r>
    </w:p>
    <w:p w:rsidR="00660C09" w:rsidRPr="00F553F1" w:rsidRDefault="00660C09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F553F1">
        <w:rPr>
          <w:rFonts w:cs="Times New Roman"/>
          <w:szCs w:val="28"/>
        </w:rPr>
        <w:t xml:space="preserve">Поэтапное строительство новых водопроводных сетей </w:t>
      </w:r>
      <w:r w:rsidR="00F553F1" w:rsidRPr="00F553F1">
        <w:rPr>
          <w:rFonts w:cs="Times New Roman"/>
          <w:szCs w:val="28"/>
        </w:rPr>
        <w:t xml:space="preserve">п. </w:t>
      </w:r>
      <w:r w:rsidR="00F553F1" w:rsidRPr="00F553F1">
        <w:rPr>
          <w:rFonts w:cs="Times New Roman"/>
          <w:bCs/>
          <w:iCs/>
          <w:szCs w:val="28"/>
        </w:rPr>
        <w:t xml:space="preserve">Дубровка </w:t>
      </w:r>
      <w:r w:rsidRPr="00F553F1">
        <w:rPr>
          <w:rFonts w:cs="Times New Roman"/>
          <w:szCs w:val="28"/>
        </w:rPr>
        <w:t>(1 км)</w:t>
      </w:r>
    </w:p>
    <w:p w:rsidR="00660C09" w:rsidRPr="00660C09" w:rsidRDefault="00660C09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660C09">
        <w:rPr>
          <w:rFonts w:cs="Times New Roman"/>
          <w:szCs w:val="28"/>
        </w:rPr>
        <w:t xml:space="preserve">Поэтапная замена ветхих водопроводных сетей </w:t>
      </w:r>
      <w:r w:rsidR="00F553F1" w:rsidRPr="00F553F1">
        <w:rPr>
          <w:rFonts w:cs="Times New Roman"/>
          <w:szCs w:val="28"/>
        </w:rPr>
        <w:t xml:space="preserve">п. </w:t>
      </w:r>
      <w:r w:rsidR="00F553F1" w:rsidRPr="00F553F1">
        <w:rPr>
          <w:rFonts w:cs="Times New Roman"/>
          <w:bCs/>
          <w:iCs/>
          <w:szCs w:val="28"/>
        </w:rPr>
        <w:t xml:space="preserve">Дубровка </w:t>
      </w:r>
      <w:r w:rsidRPr="00660C09">
        <w:rPr>
          <w:rFonts w:cs="Times New Roman"/>
          <w:szCs w:val="28"/>
        </w:rPr>
        <w:t>(</w:t>
      </w:r>
      <w:r w:rsidR="001049D1">
        <w:rPr>
          <w:rFonts w:cs="Times New Roman"/>
          <w:szCs w:val="28"/>
        </w:rPr>
        <w:t>0,4</w:t>
      </w:r>
      <w:r w:rsidRPr="00660C09">
        <w:rPr>
          <w:rFonts w:cs="Times New Roman"/>
          <w:szCs w:val="28"/>
        </w:rPr>
        <w:t xml:space="preserve"> км) </w:t>
      </w:r>
    </w:p>
    <w:p w:rsidR="00660C09" w:rsidRPr="00660C09" w:rsidRDefault="00660C09" w:rsidP="009F2E26">
      <w:pPr>
        <w:ind w:firstLine="567"/>
        <w:rPr>
          <w:rFonts w:cs="Times New Roman"/>
          <w:szCs w:val="28"/>
        </w:rPr>
      </w:pPr>
      <w:r w:rsidRPr="00660C09">
        <w:rPr>
          <w:rFonts w:cs="Times New Roman"/>
          <w:szCs w:val="28"/>
        </w:rPr>
        <w:t>На второй этап 2021-2024 год:</w:t>
      </w:r>
    </w:p>
    <w:p w:rsidR="00660C09" w:rsidRPr="00660C09" w:rsidRDefault="00660C09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660C09">
        <w:rPr>
          <w:rFonts w:cs="Times New Roman"/>
          <w:szCs w:val="28"/>
        </w:rPr>
        <w:t xml:space="preserve">Поэтапное строительство новых водопроводных сетей </w:t>
      </w:r>
      <w:r w:rsidR="00F553F1" w:rsidRPr="00F553F1">
        <w:rPr>
          <w:rFonts w:cs="Times New Roman"/>
          <w:szCs w:val="28"/>
        </w:rPr>
        <w:t xml:space="preserve">п. </w:t>
      </w:r>
      <w:r w:rsidR="00F553F1" w:rsidRPr="00F553F1">
        <w:rPr>
          <w:rFonts w:cs="Times New Roman"/>
          <w:bCs/>
          <w:iCs/>
          <w:szCs w:val="28"/>
        </w:rPr>
        <w:t xml:space="preserve">Дубровка </w:t>
      </w:r>
      <w:r w:rsidRPr="00660C09">
        <w:rPr>
          <w:rFonts w:cs="Times New Roman"/>
          <w:szCs w:val="28"/>
        </w:rPr>
        <w:t>(1 км)</w:t>
      </w:r>
    </w:p>
    <w:p w:rsidR="00B834E1" w:rsidRPr="00B834E1" w:rsidRDefault="00B834E1" w:rsidP="009F2E26">
      <w:pPr>
        <w:ind w:firstLine="567"/>
        <w:rPr>
          <w:rFonts w:cs="Times New Roman"/>
          <w:b/>
          <w:szCs w:val="28"/>
        </w:rPr>
      </w:pPr>
      <w:r w:rsidRPr="00B834E1">
        <w:rPr>
          <w:rFonts w:cs="Times New Roman"/>
          <w:b/>
          <w:szCs w:val="28"/>
        </w:rPr>
        <w:t xml:space="preserve">п. </w:t>
      </w:r>
      <w:r>
        <w:rPr>
          <w:rFonts w:cs="Times New Roman"/>
          <w:b/>
          <w:bCs/>
          <w:iCs/>
          <w:szCs w:val="28"/>
        </w:rPr>
        <w:t>Карлушка</w:t>
      </w:r>
    </w:p>
    <w:p w:rsidR="00B834E1" w:rsidRPr="00B834E1" w:rsidRDefault="00B834E1" w:rsidP="009F2E26">
      <w:pPr>
        <w:ind w:firstLine="567"/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>На первый этап 2014-2020 год:</w:t>
      </w:r>
    </w:p>
    <w:p w:rsidR="00B834E1" w:rsidRPr="00B834E1" w:rsidRDefault="00313856" w:rsidP="009F2E26">
      <w:pPr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B834E1" w:rsidRPr="00B834E1">
        <w:rPr>
          <w:rFonts w:cs="Times New Roman"/>
          <w:szCs w:val="28"/>
        </w:rPr>
        <w:t xml:space="preserve">еконструкция существующих скважин с установкой насосов первого подъема с системой плавного пуска (частотных преобразователей) п. </w:t>
      </w:r>
      <w:r w:rsidR="00B834E1">
        <w:rPr>
          <w:rFonts w:cs="Times New Roman"/>
          <w:bCs/>
          <w:iCs/>
          <w:szCs w:val="28"/>
        </w:rPr>
        <w:t>Карлушка</w:t>
      </w:r>
      <w:r w:rsidR="00B834E1" w:rsidRPr="00B834E1">
        <w:rPr>
          <w:rFonts w:cs="Times New Roman"/>
          <w:bCs/>
          <w:iCs/>
          <w:szCs w:val="28"/>
        </w:rPr>
        <w:t xml:space="preserve"> </w:t>
      </w:r>
      <w:r w:rsidR="00B834E1" w:rsidRPr="00B834E1">
        <w:rPr>
          <w:rFonts w:cs="Times New Roman"/>
          <w:szCs w:val="28"/>
        </w:rPr>
        <w:t>(1 шт.)</w:t>
      </w:r>
    </w:p>
    <w:p w:rsidR="00B834E1" w:rsidRPr="00B834E1" w:rsidRDefault="00B834E1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 xml:space="preserve">Создание системы диспетчеризации и автоматического управления п. </w:t>
      </w:r>
      <w:r w:rsidRPr="00B834E1">
        <w:rPr>
          <w:rFonts w:cs="Times New Roman"/>
          <w:bCs/>
          <w:iCs/>
          <w:szCs w:val="28"/>
        </w:rPr>
        <w:t>Карлушка</w:t>
      </w:r>
    </w:p>
    <w:p w:rsidR="00B834E1" w:rsidRPr="00B834E1" w:rsidRDefault="00B834E1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 xml:space="preserve">Поэтапное строительство новых водопроводных сетей п. </w:t>
      </w:r>
      <w:r w:rsidRPr="00B834E1">
        <w:rPr>
          <w:rFonts w:cs="Times New Roman"/>
          <w:bCs/>
          <w:iCs/>
          <w:szCs w:val="28"/>
        </w:rPr>
        <w:t xml:space="preserve">Карлушка </w:t>
      </w:r>
      <w:r w:rsidRPr="00B834E1">
        <w:rPr>
          <w:rFonts w:cs="Times New Roman"/>
          <w:szCs w:val="28"/>
        </w:rPr>
        <w:t>(1 км)</w:t>
      </w:r>
    </w:p>
    <w:p w:rsidR="00B834E1" w:rsidRPr="00B834E1" w:rsidRDefault="00B834E1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 xml:space="preserve">Поэтапная замена ветхих водопроводных сетей п. </w:t>
      </w:r>
      <w:r w:rsidRPr="00B834E1">
        <w:rPr>
          <w:rFonts w:cs="Times New Roman"/>
          <w:bCs/>
          <w:iCs/>
          <w:szCs w:val="28"/>
        </w:rPr>
        <w:t xml:space="preserve">Карлушка </w:t>
      </w:r>
      <w:r w:rsidRPr="00B834E1">
        <w:rPr>
          <w:rFonts w:cs="Times New Roman"/>
          <w:szCs w:val="28"/>
        </w:rPr>
        <w:t>(0,</w:t>
      </w:r>
      <w:r w:rsidR="00683F90">
        <w:rPr>
          <w:rFonts w:cs="Times New Roman"/>
          <w:szCs w:val="28"/>
        </w:rPr>
        <w:t>5</w:t>
      </w:r>
      <w:r w:rsidRPr="00B834E1">
        <w:rPr>
          <w:rFonts w:cs="Times New Roman"/>
          <w:szCs w:val="28"/>
        </w:rPr>
        <w:t xml:space="preserve"> км) </w:t>
      </w:r>
    </w:p>
    <w:p w:rsidR="00B834E1" w:rsidRPr="00B834E1" w:rsidRDefault="00B834E1" w:rsidP="009F2E26">
      <w:pPr>
        <w:ind w:firstLine="567"/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>На второй этап 2021-2024 год:</w:t>
      </w:r>
    </w:p>
    <w:p w:rsidR="00B834E1" w:rsidRPr="00B834E1" w:rsidRDefault="00B834E1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B834E1">
        <w:rPr>
          <w:rFonts w:cs="Times New Roman"/>
          <w:szCs w:val="28"/>
        </w:rPr>
        <w:t xml:space="preserve">Поэтапное строительство новых водопроводных сетей п. </w:t>
      </w:r>
      <w:r w:rsidRPr="00B834E1">
        <w:rPr>
          <w:rFonts w:cs="Times New Roman"/>
          <w:bCs/>
          <w:iCs/>
          <w:szCs w:val="28"/>
        </w:rPr>
        <w:t xml:space="preserve">Карлушка </w:t>
      </w:r>
      <w:r w:rsidRPr="00B834E1">
        <w:rPr>
          <w:rFonts w:cs="Times New Roman"/>
          <w:szCs w:val="28"/>
        </w:rPr>
        <w:t>(1 км)</w:t>
      </w:r>
    </w:p>
    <w:p w:rsidR="00C947E3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59" w:name="_Toc406594269"/>
      <w:r w:rsidRPr="00AB5B39">
        <w:rPr>
          <w:rFonts w:cs="Times New Roman"/>
          <w:szCs w:val="28"/>
        </w:rPr>
        <w:t>2.</w:t>
      </w:r>
      <w:r w:rsidR="00C947E3" w:rsidRPr="00AB5B39">
        <w:rPr>
          <w:rFonts w:cs="Times New Roman"/>
          <w:szCs w:val="28"/>
        </w:rPr>
        <w:t>4.2</w:t>
      </w:r>
      <w:r w:rsidR="00F32613" w:rsidRPr="00AB5B39">
        <w:rPr>
          <w:rFonts w:cs="Times New Roman"/>
          <w:szCs w:val="28"/>
        </w:rPr>
        <w:t>.</w:t>
      </w:r>
      <w:r w:rsidR="00C947E3" w:rsidRPr="00AB5B39">
        <w:rPr>
          <w:rFonts w:cs="Times New Roman"/>
          <w:szCs w:val="28"/>
        </w:rPr>
        <w:t xml:space="preserve"> Технические </w:t>
      </w:r>
      <w:r w:rsidR="00A346A1" w:rsidRPr="00AB5B39">
        <w:rPr>
          <w:rFonts w:cs="Times New Roman"/>
          <w:szCs w:val="28"/>
        </w:rPr>
        <w:t>обоснования</w:t>
      </w:r>
      <w:r w:rsidR="00C947E3" w:rsidRPr="00AB5B39">
        <w:rPr>
          <w:rFonts w:cs="Times New Roman"/>
          <w:szCs w:val="28"/>
        </w:rPr>
        <w:t xml:space="preserve"> основных мероприятий по реализации схем водоснабжения, в том числе гидрогеологические характеристики поте</w:t>
      </w:r>
      <w:r w:rsidR="00C947E3" w:rsidRPr="00AB5B39">
        <w:rPr>
          <w:rFonts w:cs="Times New Roman"/>
          <w:szCs w:val="28"/>
        </w:rPr>
        <w:t>н</w:t>
      </w:r>
      <w:r w:rsidR="00C947E3" w:rsidRPr="00AB5B39">
        <w:rPr>
          <w:rFonts w:cs="Times New Roman"/>
          <w:szCs w:val="28"/>
        </w:rPr>
        <w:t>циальных источников водоснабжения, санитарные характеристики источн</w:t>
      </w:r>
      <w:r w:rsidR="00C947E3" w:rsidRPr="00AB5B39">
        <w:rPr>
          <w:rFonts w:cs="Times New Roman"/>
          <w:szCs w:val="28"/>
        </w:rPr>
        <w:t>и</w:t>
      </w:r>
      <w:r w:rsidR="00C947E3" w:rsidRPr="00AB5B39">
        <w:rPr>
          <w:rFonts w:cs="Times New Roman"/>
          <w:szCs w:val="28"/>
        </w:rPr>
        <w:t>ков водоснабжения, а также возможное изменение указанных характеристик в результате реализации мероприятий, предусмотренных схемами водоснабж</w:t>
      </w:r>
      <w:r w:rsidR="00C947E3" w:rsidRPr="00AB5B39">
        <w:rPr>
          <w:rFonts w:cs="Times New Roman"/>
          <w:szCs w:val="28"/>
        </w:rPr>
        <w:t>е</w:t>
      </w:r>
      <w:r w:rsidR="00C947E3" w:rsidRPr="00AB5B39">
        <w:rPr>
          <w:rFonts w:cs="Times New Roman"/>
          <w:szCs w:val="28"/>
        </w:rPr>
        <w:t>ния и водоотведения</w:t>
      </w:r>
      <w:bookmarkEnd w:id="57"/>
      <w:bookmarkEnd w:id="58"/>
      <w:bookmarkEnd w:id="59"/>
    </w:p>
    <w:p w:rsidR="0049548F" w:rsidRPr="00AB5B39" w:rsidRDefault="004400AF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2.</w:t>
      </w:r>
      <w:r w:rsidR="00C947E3" w:rsidRPr="00AB5B39">
        <w:rPr>
          <w:rFonts w:cs="Times New Roman"/>
          <w:szCs w:val="28"/>
        </w:rPr>
        <w:t>4.2.1</w:t>
      </w:r>
      <w:r w:rsidR="00F32613" w:rsidRPr="00AB5B39">
        <w:rPr>
          <w:rFonts w:cs="Times New Roman"/>
          <w:szCs w:val="28"/>
        </w:rPr>
        <w:t>.</w:t>
      </w:r>
      <w:r w:rsidR="00C947E3" w:rsidRPr="00AB5B39">
        <w:rPr>
          <w:rFonts w:cs="Times New Roman"/>
          <w:szCs w:val="28"/>
        </w:rPr>
        <w:t xml:space="preserve"> Обеспечение подачи абонентам определенного объема питьев</w:t>
      </w:r>
      <w:r w:rsidR="00AB037A" w:rsidRPr="00AB5B39">
        <w:rPr>
          <w:rFonts w:cs="Times New Roman"/>
          <w:szCs w:val="28"/>
        </w:rPr>
        <w:t>ой воды установленного качества</w:t>
      </w:r>
    </w:p>
    <w:p w:rsidR="0038113F" w:rsidRPr="00AB5B39" w:rsidRDefault="00C04CDF" w:rsidP="009F2E26">
      <w:pPr>
        <w:suppressAutoHyphens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Проведенный анализ показал, что к</w:t>
      </w:r>
      <w:r w:rsidR="00E24120" w:rsidRPr="00AB5B39">
        <w:rPr>
          <w:rFonts w:cs="Times New Roman"/>
          <w:szCs w:val="28"/>
        </w:rPr>
        <w:t xml:space="preserve"> 20</w:t>
      </w:r>
      <w:r w:rsidR="00691522" w:rsidRPr="00AB5B39">
        <w:rPr>
          <w:rFonts w:cs="Times New Roman"/>
          <w:szCs w:val="28"/>
        </w:rPr>
        <w:t>2</w:t>
      </w:r>
      <w:r w:rsidR="00544A9A">
        <w:rPr>
          <w:rFonts w:cs="Times New Roman"/>
          <w:szCs w:val="28"/>
        </w:rPr>
        <w:t>4</w:t>
      </w:r>
      <w:r w:rsidR="00E24120" w:rsidRPr="00AB5B39">
        <w:rPr>
          <w:rFonts w:cs="Times New Roman"/>
          <w:szCs w:val="28"/>
        </w:rPr>
        <w:t xml:space="preserve"> году </w:t>
      </w:r>
      <w:r w:rsidR="0038113F" w:rsidRPr="00AB5B39">
        <w:rPr>
          <w:rFonts w:cs="Times New Roman"/>
          <w:szCs w:val="28"/>
        </w:rPr>
        <w:t>резерв производственных мощностей существующих водозаборных сооружений будет достаточным для обеспечения подачи абонентам необходимого объема воды установленного качества, а также воды на пожарны</w:t>
      </w:r>
      <w:r w:rsidR="00691522" w:rsidRPr="00AB5B39">
        <w:rPr>
          <w:rFonts w:cs="Times New Roman"/>
          <w:szCs w:val="28"/>
        </w:rPr>
        <w:t>е и поливочные нужды.</w:t>
      </w:r>
    </w:p>
    <w:p w:rsidR="0049548F" w:rsidRPr="00AB5B39" w:rsidRDefault="004400AF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lastRenderedPageBreak/>
        <w:t>2.</w:t>
      </w:r>
      <w:r w:rsidR="00974BE7" w:rsidRPr="00AB5B39">
        <w:rPr>
          <w:rFonts w:cs="Times New Roman"/>
          <w:szCs w:val="28"/>
        </w:rPr>
        <w:t>4.2.2</w:t>
      </w:r>
      <w:r w:rsidR="0057482A" w:rsidRPr="00AB5B39">
        <w:rPr>
          <w:rFonts w:cs="Times New Roman"/>
          <w:szCs w:val="28"/>
        </w:rPr>
        <w:t>.</w:t>
      </w:r>
      <w:r w:rsidR="00974BE7" w:rsidRPr="00AB5B39">
        <w:rPr>
          <w:rFonts w:cs="Times New Roman"/>
          <w:szCs w:val="28"/>
        </w:rPr>
        <w:t xml:space="preserve"> Обеспечение водоснабжения объектов перспективной застройки нас</w:t>
      </w:r>
      <w:r w:rsidR="00974BE7" w:rsidRPr="00AB5B39">
        <w:rPr>
          <w:rFonts w:cs="Times New Roman"/>
          <w:szCs w:val="28"/>
        </w:rPr>
        <w:t>е</w:t>
      </w:r>
      <w:r w:rsidR="00974BE7" w:rsidRPr="00AB5B39">
        <w:rPr>
          <w:rFonts w:cs="Times New Roman"/>
          <w:szCs w:val="28"/>
        </w:rPr>
        <w:t>ленного пункта</w:t>
      </w:r>
    </w:p>
    <w:p w:rsidR="006D7823" w:rsidRPr="00AB5B39" w:rsidRDefault="00C04CDF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В результате проведенного анализа системы водоснабжения </w:t>
      </w:r>
      <w:r w:rsidR="00DC2CE0" w:rsidRPr="00DC2CE0">
        <w:rPr>
          <w:rFonts w:cs="Times New Roman"/>
          <w:bCs/>
          <w:szCs w:val="28"/>
        </w:rPr>
        <w:t>МО «</w:t>
      </w:r>
      <w:r w:rsidR="0058353C" w:rsidRPr="0058353C">
        <w:rPr>
          <w:rFonts w:cs="Times New Roman"/>
          <w:bCs/>
          <w:iCs/>
          <w:szCs w:val="28"/>
        </w:rPr>
        <w:t xml:space="preserve">Майминское </w:t>
      </w:r>
      <w:r w:rsidR="00DC2CE0" w:rsidRPr="00DC2CE0">
        <w:rPr>
          <w:rFonts w:cs="Times New Roman"/>
          <w:bCs/>
          <w:szCs w:val="28"/>
        </w:rPr>
        <w:t xml:space="preserve">сельское поселение» </w:t>
      </w:r>
      <w:r w:rsidR="00691522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выявлена необходимость с</w:t>
      </w:r>
      <w:r w:rsidR="004A3BBD" w:rsidRPr="00AB5B39">
        <w:rPr>
          <w:rFonts w:cs="Times New Roman"/>
          <w:szCs w:val="28"/>
        </w:rPr>
        <w:t>троительст</w:t>
      </w:r>
      <w:r w:rsidRPr="00AB5B39">
        <w:rPr>
          <w:rFonts w:cs="Times New Roman"/>
          <w:szCs w:val="28"/>
        </w:rPr>
        <w:t>ва</w:t>
      </w:r>
      <w:r w:rsidR="004A3BBD" w:rsidRPr="00AB5B39">
        <w:rPr>
          <w:rFonts w:cs="Times New Roman"/>
          <w:szCs w:val="28"/>
        </w:rPr>
        <w:t xml:space="preserve"> новы</w:t>
      </w:r>
      <w:r w:rsidR="0009785E" w:rsidRPr="00AB5B39">
        <w:rPr>
          <w:rFonts w:cs="Times New Roman"/>
          <w:szCs w:val="28"/>
        </w:rPr>
        <w:t>х сетей вод</w:t>
      </w:r>
      <w:r w:rsidR="0009785E" w:rsidRPr="00AB5B39">
        <w:rPr>
          <w:rFonts w:cs="Times New Roman"/>
          <w:szCs w:val="28"/>
        </w:rPr>
        <w:t>о</w:t>
      </w:r>
      <w:r w:rsidR="0009785E" w:rsidRPr="00AB5B39">
        <w:rPr>
          <w:rFonts w:cs="Times New Roman"/>
          <w:szCs w:val="28"/>
        </w:rPr>
        <w:t xml:space="preserve">снабжения </w:t>
      </w:r>
      <w:r w:rsidRPr="00AB5B39">
        <w:rPr>
          <w:rFonts w:cs="Times New Roman"/>
          <w:szCs w:val="28"/>
        </w:rPr>
        <w:t xml:space="preserve">на территориях не обеспеченных </w:t>
      </w:r>
      <w:r w:rsidR="0009785E" w:rsidRPr="00AB5B39">
        <w:rPr>
          <w:rFonts w:cs="Times New Roman"/>
          <w:szCs w:val="28"/>
        </w:rPr>
        <w:t>системами водоснабж</w:t>
      </w:r>
      <w:r w:rsidR="000536C0" w:rsidRPr="00AB5B39">
        <w:rPr>
          <w:rFonts w:cs="Times New Roman"/>
          <w:szCs w:val="28"/>
        </w:rPr>
        <w:t>ения, а так же на участках перспективного строительства</w:t>
      </w:r>
      <w:r w:rsidR="004B44BC" w:rsidRPr="00AB5B39">
        <w:rPr>
          <w:rFonts w:cs="Times New Roman"/>
          <w:szCs w:val="28"/>
        </w:rPr>
        <w:t xml:space="preserve"> ввиду наличия в </w:t>
      </w:r>
      <w:r w:rsidR="005044B1">
        <w:rPr>
          <w:rFonts w:cs="Times New Roman"/>
          <w:szCs w:val="28"/>
        </w:rPr>
        <w:t>сельском поселении</w:t>
      </w:r>
      <w:r w:rsidR="004B44BC" w:rsidRPr="00AB5B39">
        <w:rPr>
          <w:rFonts w:cs="Times New Roman"/>
          <w:szCs w:val="28"/>
        </w:rPr>
        <w:t xml:space="preserve"> пл</w:t>
      </w:r>
      <w:r w:rsidR="004B44BC" w:rsidRPr="00AB5B39">
        <w:rPr>
          <w:rFonts w:cs="Times New Roman"/>
          <w:szCs w:val="28"/>
        </w:rPr>
        <w:t>а</w:t>
      </w:r>
      <w:r w:rsidR="004B44BC" w:rsidRPr="00AB5B39">
        <w:rPr>
          <w:rFonts w:cs="Times New Roman"/>
          <w:szCs w:val="28"/>
        </w:rPr>
        <w:t>нов по подключению новых абонентов к централизованной сети водоснабжения</w:t>
      </w:r>
      <w:r w:rsidR="004A3BBD" w:rsidRPr="00AB5B39">
        <w:rPr>
          <w:rFonts w:cs="Times New Roman"/>
          <w:szCs w:val="28"/>
        </w:rPr>
        <w:t>.</w:t>
      </w:r>
    </w:p>
    <w:p w:rsidR="0049548F" w:rsidRPr="00AB5B39" w:rsidRDefault="004400AF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2.</w:t>
      </w:r>
      <w:r w:rsidR="00D3147E" w:rsidRPr="00AB5B39">
        <w:rPr>
          <w:rFonts w:cs="Times New Roman"/>
          <w:szCs w:val="28"/>
        </w:rPr>
        <w:t>4.2.3</w:t>
      </w:r>
      <w:r w:rsidR="0057482A" w:rsidRPr="00AB5B39">
        <w:rPr>
          <w:rFonts w:cs="Times New Roman"/>
          <w:szCs w:val="28"/>
        </w:rPr>
        <w:t>.</w:t>
      </w:r>
      <w:r w:rsidR="00D3147E" w:rsidRPr="00AB5B39">
        <w:rPr>
          <w:rFonts w:cs="Times New Roman"/>
          <w:szCs w:val="28"/>
        </w:rPr>
        <w:t xml:space="preserve"> Сокращение поте</w:t>
      </w:r>
      <w:r w:rsidR="009A6E9A" w:rsidRPr="00AB5B39">
        <w:rPr>
          <w:rFonts w:cs="Times New Roman"/>
          <w:szCs w:val="28"/>
        </w:rPr>
        <w:t>рь воды при ее транспортировке</w:t>
      </w:r>
    </w:p>
    <w:p w:rsidR="00C04CDF" w:rsidRPr="00AB5B39" w:rsidRDefault="008B46CC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В результате проведенного анализа установлено, что в 2013 году потери воды в сетях ХПВ составили </w:t>
      </w:r>
      <w:r w:rsidR="00A30404">
        <w:rPr>
          <w:rFonts w:eastAsia="Times New Roman" w:cs="Times New Roman"/>
          <w:color w:val="000000"/>
          <w:szCs w:val="28"/>
        </w:rPr>
        <w:t>92,01</w:t>
      </w:r>
      <w:r w:rsidRPr="00AB5B39">
        <w:rPr>
          <w:rFonts w:eastAsia="Times New Roman" w:cs="Times New Roman"/>
          <w:color w:val="000000"/>
          <w:szCs w:val="28"/>
        </w:rPr>
        <w:t xml:space="preserve"> </w:t>
      </w:r>
      <w:r w:rsidRPr="00AB5B39">
        <w:rPr>
          <w:rFonts w:cs="Times New Roman"/>
          <w:szCs w:val="28"/>
        </w:rPr>
        <w:t>тыс.</w:t>
      </w:r>
      <w:r w:rsidR="00A346A1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>м</w:t>
      </w:r>
      <w:r w:rsidRPr="00AB5B39">
        <w:rPr>
          <w:rFonts w:cs="Times New Roman"/>
          <w:szCs w:val="28"/>
          <w:vertAlign w:val="superscript"/>
        </w:rPr>
        <w:t>3</w:t>
      </w:r>
      <w:r w:rsidRPr="00AB5B39">
        <w:rPr>
          <w:rFonts w:cs="Times New Roman"/>
          <w:szCs w:val="28"/>
        </w:rPr>
        <w:t xml:space="preserve"> или </w:t>
      </w:r>
      <w:r w:rsidR="000F02A8">
        <w:rPr>
          <w:rFonts w:cs="Times New Roman"/>
          <w:szCs w:val="28"/>
        </w:rPr>
        <w:t>15</w:t>
      </w:r>
      <w:r w:rsidRPr="00AB5B39">
        <w:rPr>
          <w:rFonts w:cs="Times New Roman"/>
          <w:szCs w:val="28"/>
        </w:rPr>
        <w:t xml:space="preserve">%. </w:t>
      </w:r>
      <w:r w:rsidR="00691522" w:rsidRPr="00AB5B39">
        <w:rPr>
          <w:rFonts w:cs="Times New Roman"/>
          <w:szCs w:val="28"/>
        </w:rPr>
        <w:t>П</w:t>
      </w:r>
      <w:r w:rsidRPr="00AB5B39">
        <w:rPr>
          <w:rFonts w:cs="Times New Roman"/>
          <w:szCs w:val="28"/>
        </w:rPr>
        <w:t>оте</w:t>
      </w:r>
      <w:r w:rsidR="00EC64D1" w:rsidRPr="00AB5B39">
        <w:rPr>
          <w:rFonts w:cs="Times New Roman"/>
          <w:szCs w:val="28"/>
        </w:rPr>
        <w:t xml:space="preserve">ри связаны с </w:t>
      </w:r>
      <w:r w:rsidRPr="00AB5B39">
        <w:rPr>
          <w:rFonts w:cs="Times New Roman"/>
          <w:szCs w:val="28"/>
        </w:rPr>
        <w:t>ветхостью вод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проводных сетей</w:t>
      </w:r>
      <w:r w:rsidR="00A346A1" w:rsidRPr="00AB5B39">
        <w:rPr>
          <w:rFonts w:cs="Times New Roman"/>
          <w:szCs w:val="28"/>
        </w:rPr>
        <w:t>.</w:t>
      </w:r>
    </w:p>
    <w:p w:rsidR="009A6E9A" w:rsidRPr="00AB5B39" w:rsidRDefault="008B46CC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 качестве мер, направленных на снижение потерь воды предложены сл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дующие мероприятия:</w:t>
      </w:r>
    </w:p>
    <w:p w:rsidR="007945EC" w:rsidRPr="00AB5B39" w:rsidRDefault="0038113F" w:rsidP="009F2E26">
      <w:pPr>
        <w:pStyle w:val="ab"/>
        <w:numPr>
          <w:ilvl w:val="0"/>
          <w:numId w:val="31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Поэтапная перекладка</w:t>
      </w:r>
      <w:r w:rsidR="008B46CC" w:rsidRPr="00AB5B39">
        <w:rPr>
          <w:rFonts w:cs="Times New Roman"/>
          <w:szCs w:val="28"/>
        </w:rPr>
        <w:t xml:space="preserve"> ветхих водопроводных сетей</w:t>
      </w:r>
      <w:r w:rsidRPr="00AB5B39">
        <w:rPr>
          <w:rFonts w:cs="Times New Roman"/>
          <w:szCs w:val="28"/>
        </w:rPr>
        <w:t xml:space="preserve"> (</w:t>
      </w:r>
      <w:r w:rsidR="00A30404">
        <w:rPr>
          <w:rFonts w:cs="Times New Roman"/>
          <w:szCs w:val="28"/>
        </w:rPr>
        <w:t>18,</w:t>
      </w:r>
      <w:r w:rsidR="00C50218">
        <w:rPr>
          <w:rFonts w:cs="Times New Roman"/>
          <w:szCs w:val="28"/>
        </w:rPr>
        <w:t>5</w:t>
      </w:r>
      <w:r w:rsidRPr="00AB5B39">
        <w:rPr>
          <w:rFonts w:cs="Times New Roman"/>
          <w:szCs w:val="28"/>
        </w:rPr>
        <w:t xml:space="preserve"> км)</w:t>
      </w:r>
      <w:r w:rsidR="008B46CC" w:rsidRPr="00AB5B39">
        <w:rPr>
          <w:rFonts w:cs="Times New Roman"/>
          <w:szCs w:val="28"/>
        </w:rPr>
        <w:t>.</w:t>
      </w:r>
    </w:p>
    <w:p w:rsidR="007945EC" w:rsidRPr="00AB5B39" w:rsidRDefault="00A346A1" w:rsidP="009F2E26">
      <w:pPr>
        <w:pStyle w:val="ab"/>
        <w:numPr>
          <w:ilvl w:val="0"/>
          <w:numId w:val="31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49548F" w:rsidRPr="00AB5B39" w:rsidRDefault="004400AF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2.</w:t>
      </w:r>
      <w:r w:rsidR="007251DD" w:rsidRPr="00AB5B39">
        <w:rPr>
          <w:rFonts w:cs="Times New Roman"/>
          <w:szCs w:val="28"/>
        </w:rPr>
        <w:t>4.2.</w:t>
      </w:r>
      <w:r w:rsidR="0057482A" w:rsidRPr="00AB5B39">
        <w:rPr>
          <w:rFonts w:cs="Times New Roman"/>
          <w:szCs w:val="28"/>
        </w:rPr>
        <w:t>4.</w:t>
      </w:r>
      <w:r w:rsidR="007251DD" w:rsidRPr="00AB5B39">
        <w:rPr>
          <w:rFonts w:cs="Times New Roman"/>
          <w:szCs w:val="28"/>
        </w:rPr>
        <w:t xml:space="preserve"> Выполнение мероприятий, направленных на обеспечение соответствия качества питьевой воды требованиям законо</w:t>
      </w:r>
      <w:r w:rsidR="0001182A" w:rsidRPr="00AB5B39">
        <w:rPr>
          <w:rFonts w:cs="Times New Roman"/>
          <w:szCs w:val="28"/>
        </w:rPr>
        <w:t>дательства Российской Федерации</w:t>
      </w:r>
    </w:p>
    <w:p w:rsidR="0001182A" w:rsidRPr="00AB5B39" w:rsidRDefault="00C04CDF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Анализ показал, что в</w:t>
      </w:r>
      <w:r w:rsidR="0001182A" w:rsidRPr="00AB5B39">
        <w:rPr>
          <w:rFonts w:cs="Times New Roman"/>
          <w:szCs w:val="28"/>
        </w:rPr>
        <w:t xml:space="preserve"> настоящее время </w:t>
      </w:r>
      <w:r w:rsidR="0038113F" w:rsidRPr="00AB5B39">
        <w:rPr>
          <w:rFonts w:cs="Times New Roman"/>
          <w:szCs w:val="28"/>
        </w:rPr>
        <w:t>качество подаваемой абонентам воды соответствует предельно допустимым нормам, однако для дальнейшего поддерж</w:t>
      </w:r>
      <w:r w:rsidR="0038113F" w:rsidRPr="00AB5B39">
        <w:rPr>
          <w:rFonts w:cs="Times New Roman"/>
          <w:szCs w:val="28"/>
        </w:rPr>
        <w:t>а</w:t>
      </w:r>
      <w:r w:rsidR="0038113F" w:rsidRPr="00AB5B39">
        <w:rPr>
          <w:rFonts w:cs="Times New Roman"/>
          <w:szCs w:val="28"/>
        </w:rPr>
        <w:t>ния качества воды необходимо выполнять мероприятия по проведению контроля состава подземных вод согласно план-графика.</w:t>
      </w:r>
    </w:p>
    <w:p w:rsidR="0042359D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60" w:name="_Toc385862052"/>
      <w:bookmarkStart w:id="61" w:name="_Toc392073588"/>
      <w:bookmarkStart w:id="62" w:name="_Toc406594270"/>
      <w:r w:rsidRPr="00AB5B39">
        <w:rPr>
          <w:rFonts w:cs="Times New Roman"/>
          <w:szCs w:val="28"/>
        </w:rPr>
        <w:t>2.</w:t>
      </w:r>
      <w:r w:rsidR="0042359D" w:rsidRPr="00AB5B39">
        <w:rPr>
          <w:rFonts w:cs="Times New Roman"/>
          <w:szCs w:val="28"/>
        </w:rPr>
        <w:t>4.3</w:t>
      </w:r>
      <w:r w:rsidR="00C81253" w:rsidRPr="00AB5B39">
        <w:rPr>
          <w:rFonts w:cs="Times New Roman"/>
          <w:szCs w:val="28"/>
        </w:rPr>
        <w:t>.</w:t>
      </w:r>
      <w:r w:rsidR="0042359D" w:rsidRPr="00AB5B39">
        <w:rPr>
          <w:rFonts w:cs="Times New Roman"/>
          <w:szCs w:val="28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  <w:bookmarkEnd w:id="60"/>
      <w:bookmarkEnd w:id="61"/>
      <w:bookmarkEnd w:id="62"/>
    </w:p>
    <w:p w:rsidR="00584B31" w:rsidRPr="00AB5B39" w:rsidRDefault="00253FFC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Проведенный анализ ситуации в </w:t>
      </w:r>
      <w:r w:rsidR="005044B1">
        <w:rPr>
          <w:rFonts w:cs="Times New Roman"/>
          <w:szCs w:val="28"/>
        </w:rPr>
        <w:t>сельском поселении</w:t>
      </w:r>
      <w:r w:rsidRPr="00AB5B39">
        <w:rPr>
          <w:rFonts w:cs="Times New Roman"/>
          <w:szCs w:val="28"/>
        </w:rPr>
        <w:t xml:space="preserve"> показал</w:t>
      </w:r>
      <w:r w:rsidR="002058EA">
        <w:rPr>
          <w:rFonts w:cs="Times New Roman"/>
          <w:szCs w:val="28"/>
        </w:rPr>
        <w:t>, что нет</w:t>
      </w:r>
      <w:r w:rsidR="00584B31" w:rsidRPr="00AB5B39">
        <w:rPr>
          <w:rFonts w:cs="Times New Roman"/>
          <w:szCs w:val="28"/>
        </w:rPr>
        <w:t xml:space="preserve"> необх</w:t>
      </w:r>
      <w:r w:rsidR="00584B31" w:rsidRPr="00AB5B39">
        <w:rPr>
          <w:rFonts w:cs="Times New Roman"/>
          <w:szCs w:val="28"/>
        </w:rPr>
        <w:t>о</w:t>
      </w:r>
      <w:r w:rsidR="00584B31" w:rsidRPr="00AB5B39">
        <w:rPr>
          <w:rFonts w:cs="Times New Roman"/>
          <w:szCs w:val="28"/>
        </w:rPr>
        <w:t>димост</w:t>
      </w:r>
      <w:r w:rsidR="002058EA">
        <w:rPr>
          <w:rFonts w:cs="Times New Roman"/>
          <w:szCs w:val="28"/>
        </w:rPr>
        <w:t>и</w:t>
      </w:r>
      <w:r w:rsidR="00584B31" w:rsidRPr="00AB5B39">
        <w:rPr>
          <w:rFonts w:cs="Times New Roman"/>
          <w:szCs w:val="28"/>
        </w:rPr>
        <w:t xml:space="preserve"> строительства </w:t>
      </w:r>
      <w:r w:rsidR="0038113F" w:rsidRPr="00AB5B39">
        <w:rPr>
          <w:rFonts w:cs="Times New Roman"/>
          <w:szCs w:val="28"/>
        </w:rPr>
        <w:t>новых подземных водозаборных сооружений.</w:t>
      </w:r>
      <w:r w:rsidR="00933F3F" w:rsidRPr="00AB5B39">
        <w:rPr>
          <w:rFonts w:cs="Times New Roman"/>
          <w:szCs w:val="28"/>
        </w:rPr>
        <w:t xml:space="preserve"> </w:t>
      </w:r>
    </w:p>
    <w:p w:rsidR="00062E06" w:rsidRPr="00AB5B39" w:rsidRDefault="00D33C78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К </w:t>
      </w:r>
      <w:r w:rsidR="00062E06" w:rsidRPr="00AB5B39">
        <w:rPr>
          <w:rFonts w:cs="Times New Roman"/>
          <w:szCs w:val="28"/>
        </w:rPr>
        <w:t>выводу из эксплуатации объектов</w:t>
      </w:r>
      <w:r w:rsidR="00830DDD" w:rsidRPr="00AB5B39">
        <w:rPr>
          <w:rFonts w:cs="Times New Roman"/>
          <w:szCs w:val="28"/>
        </w:rPr>
        <w:t xml:space="preserve"> системы водоснабжения</w:t>
      </w:r>
      <w:r w:rsidR="00062E06" w:rsidRPr="00AB5B39">
        <w:rPr>
          <w:rFonts w:cs="Times New Roman"/>
          <w:szCs w:val="28"/>
        </w:rPr>
        <w:t xml:space="preserve"> не планируется.</w:t>
      </w:r>
    </w:p>
    <w:p w:rsidR="009B488E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63" w:name="_Toc385862053"/>
      <w:bookmarkStart w:id="64" w:name="_Toc392073589"/>
      <w:bookmarkStart w:id="65" w:name="_Toc406594271"/>
      <w:r w:rsidRPr="00AB5B39">
        <w:rPr>
          <w:rFonts w:cs="Times New Roman"/>
          <w:szCs w:val="28"/>
        </w:rPr>
        <w:t>2.</w:t>
      </w:r>
      <w:r w:rsidR="009B488E" w:rsidRPr="00AB5B39">
        <w:rPr>
          <w:rFonts w:cs="Times New Roman"/>
          <w:szCs w:val="28"/>
        </w:rPr>
        <w:t>4.4</w:t>
      </w:r>
      <w:r w:rsidR="00C81253" w:rsidRPr="00AB5B39">
        <w:rPr>
          <w:rFonts w:cs="Times New Roman"/>
          <w:szCs w:val="28"/>
        </w:rPr>
        <w:t>.</w:t>
      </w:r>
      <w:r w:rsidR="009B488E" w:rsidRPr="00AB5B39">
        <w:rPr>
          <w:rFonts w:cs="Times New Roman"/>
          <w:szCs w:val="28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</w:t>
      </w:r>
      <w:r w:rsidR="009B488E" w:rsidRPr="00AB5B39">
        <w:rPr>
          <w:rFonts w:cs="Times New Roman"/>
          <w:szCs w:val="28"/>
        </w:rPr>
        <w:t>у</w:t>
      </w:r>
      <w:r w:rsidR="009B488E" w:rsidRPr="00AB5B39">
        <w:rPr>
          <w:rFonts w:cs="Times New Roman"/>
          <w:szCs w:val="28"/>
        </w:rPr>
        <w:t>ществляющих водоснабжение</w:t>
      </w:r>
      <w:bookmarkEnd w:id="63"/>
      <w:bookmarkEnd w:id="64"/>
      <w:bookmarkEnd w:id="65"/>
    </w:p>
    <w:p w:rsidR="00634BE8" w:rsidRPr="00AB5B39" w:rsidRDefault="002E19C3" w:rsidP="009F2E26">
      <w:pPr>
        <w:ind w:firstLine="567"/>
        <w:rPr>
          <w:rFonts w:cs="Times New Roman"/>
          <w:szCs w:val="28"/>
        </w:rPr>
      </w:pPr>
      <w:bookmarkStart w:id="66" w:name="_Toc385862054"/>
      <w:r w:rsidRPr="00AB5B39">
        <w:rPr>
          <w:rFonts w:cs="Times New Roman"/>
          <w:szCs w:val="28"/>
        </w:rPr>
        <w:t xml:space="preserve">Проведенный анализ ситуации в </w:t>
      </w:r>
      <w:r w:rsidR="005044B1">
        <w:rPr>
          <w:rFonts w:cs="Times New Roman"/>
          <w:szCs w:val="28"/>
        </w:rPr>
        <w:t>сельском поселении</w:t>
      </w:r>
      <w:r w:rsidR="005421C9" w:rsidRPr="00AB5B39">
        <w:rPr>
          <w:rFonts w:cs="Times New Roman"/>
          <w:szCs w:val="28"/>
        </w:rPr>
        <w:t xml:space="preserve"> показал</w:t>
      </w:r>
      <w:r w:rsidR="00DD3B4D" w:rsidRPr="00AB5B39">
        <w:rPr>
          <w:rFonts w:cs="Times New Roman"/>
          <w:szCs w:val="28"/>
        </w:rPr>
        <w:t xml:space="preserve"> необходимость в</w:t>
      </w:r>
      <w:r w:rsidR="005421C9" w:rsidRPr="00AB5B39">
        <w:rPr>
          <w:rFonts w:cs="Times New Roman"/>
          <w:szCs w:val="28"/>
        </w:rPr>
        <w:t>недрения</w:t>
      </w:r>
      <w:r w:rsidR="00922259" w:rsidRPr="00AB5B39">
        <w:rPr>
          <w:rFonts w:cs="Times New Roman"/>
          <w:szCs w:val="28"/>
        </w:rPr>
        <w:t xml:space="preserve"> новых высокоэффективных энергосберегающих технологий, а именно</w:t>
      </w:r>
      <w:r w:rsidR="00634BE8" w:rsidRPr="00AB5B39">
        <w:rPr>
          <w:rFonts w:cs="Times New Roman"/>
          <w:szCs w:val="28"/>
        </w:rPr>
        <w:t xml:space="preserve"> </w:t>
      </w:r>
      <w:r w:rsidR="00922259" w:rsidRPr="00AB5B39">
        <w:rPr>
          <w:rFonts w:cs="Times New Roman"/>
          <w:szCs w:val="28"/>
        </w:rPr>
        <w:t>с</w:t>
      </w:r>
      <w:r w:rsidR="00634BE8" w:rsidRPr="00AB5B39">
        <w:rPr>
          <w:rFonts w:cs="Times New Roman"/>
          <w:szCs w:val="28"/>
        </w:rPr>
        <w:t xml:space="preserve">оздание современной автоматизированной системы оперативного диспетчерского управления  водоснабжением </w:t>
      </w:r>
      <w:r w:rsidR="00B478DD">
        <w:rPr>
          <w:rFonts w:cs="Times New Roman"/>
          <w:szCs w:val="28"/>
        </w:rPr>
        <w:t>поселения</w:t>
      </w:r>
      <w:r w:rsidR="00634BE8" w:rsidRPr="00AB5B39">
        <w:rPr>
          <w:rFonts w:cs="Times New Roman"/>
          <w:szCs w:val="28"/>
        </w:rPr>
        <w:t>.</w:t>
      </w:r>
    </w:p>
    <w:p w:rsidR="00B67AC1" w:rsidRPr="00AB5B39" w:rsidRDefault="00B67AC1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 рамках реализации данной схемы необходимо установить частотные прео</w:t>
      </w:r>
      <w:r w:rsidRPr="00AB5B39">
        <w:rPr>
          <w:rFonts w:cs="Times New Roman"/>
          <w:szCs w:val="28"/>
        </w:rPr>
        <w:t>б</w:t>
      </w:r>
      <w:r w:rsidRPr="00AB5B39">
        <w:rPr>
          <w:rFonts w:cs="Times New Roman"/>
          <w:szCs w:val="28"/>
        </w:rPr>
        <w:t>разователи, шкафы автоматизации, датчики давления и приборы учета на всех п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высительных насосных станциях.</w:t>
      </w:r>
    </w:p>
    <w:p w:rsidR="00634BE8" w:rsidRPr="00AB5B39" w:rsidRDefault="00634BE8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lastRenderedPageBreak/>
        <w:t>Установленные частотные преобразователи снижают потребление электр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энергии до 30%, обеспечивают плавный режим работы электродвигателей насо</w:t>
      </w:r>
      <w:r w:rsidRPr="00AB5B39">
        <w:rPr>
          <w:rFonts w:cs="Times New Roman"/>
          <w:szCs w:val="28"/>
        </w:rPr>
        <w:t>с</w:t>
      </w:r>
      <w:r w:rsidRPr="00AB5B39">
        <w:rPr>
          <w:rFonts w:cs="Times New Roman"/>
          <w:szCs w:val="28"/>
        </w:rPr>
        <w:t>ных агрегатов и исключают гидроудары, одновременно достигнут эффект кругл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суточного бесперебойного водоснабжения на верхних этажах жилых домов.</w:t>
      </w:r>
    </w:p>
    <w:p w:rsidR="00634BE8" w:rsidRPr="00AB5B39" w:rsidRDefault="00151435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Основн</w:t>
      </w:r>
      <w:r w:rsidR="00B67AC1" w:rsidRPr="00AB5B39">
        <w:rPr>
          <w:rFonts w:cs="Times New Roman"/>
          <w:szCs w:val="28"/>
        </w:rPr>
        <w:t>ой</w:t>
      </w:r>
      <w:r w:rsidR="00634BE8" w:rsidRPr="00AB5B39">
        <w:rPr>
          <w:rFonts w:cs="Times New Roman"/>
          <w:szCs w:val="28"/>
        </w:rPr>
        <w:t xml:space="preserve"> </w:t>
      </w:r>
      <w:r w:rsidR="00B67AC1" w:rsidRPr="00AB5B39">
        <w:rPr>
          <w:rFonts w:cs="Times New Roman"/>
          <w:szCs w:val="28"/>
        </w:rPr>
        <w:t>задачей</w:t>
      </w:r>
      <w:r w:rsidR="00634BE8" w:rsidRPr="00AB5B39">
        <w:rPr>
          <w:rFonts w:cs="Times New Roman"/>
          <w:szCs w:val="28"/>
        </w:rPr>
        <w:t xml:space="preserve"> внедрения АСОДУ является:</w:t>
      </w:r>
    </w:p>
    <w:p w:rsidR="007945EC" w:rsidRPr="00AB5B39" w:rsidRDefault="005969C4" w:rsidP="009F2E26">
      <w:pPr>
        <w:pStyle w:val="ab"/>
        <w:numPr>
          <w:ilvl w:val="0"/>
          <w:numId w:val="32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ния и коммуникаций; контроля состава подземных вод согласно план-графика.</w:t>
      </w:r>
    </w:p>
    <w:p w:rsidR="007945EC" w:rsidRPr="00AB5B39" w:rsidRDefault="005969C4" w:rsidP="009F2E26">
      <w:pPr>
        <w:pStyle w:val="ab"/>
        <w:numPr>
          <w:ilvl w:val="0"/>
          <w:numId w:val="32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Сигнализация отклонений и нарушений от заданного технологического р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жима и нормальных условий работы сооружений, установок, оборудования и коммуникаций.</w:t>
      </w:r>
    </w:p>
    <w:p w:rsidR="007945EC" w:rsidRPr="00AB5B39" w:rsidRDefault="005969C4" w:rsidP="009F2E26">
      <w:pPr>
        <w:pStyle w:val="1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39">
        <w:rPr>
          <w:rFonts w:ascii="Times New Roman" w:hAnsi="Times New Roman" w:cs="Times New Roman"/>
          <w:sz w:val="28"/>
          <w:szCs w:val="28"/>
        </w:rPr>
        <w:t>Сигнализация возникновения аварийных ситуаций на контролируемых объектах.</w:t>
      </w:r>
    </w:p>
    <w:p w:rsidR="007945EC" w:rsidRPr="00AB5B39" w:rsidRDefault="005969C4" w:rsidP="009F2E26">
      <w:pPr>
        <w:pStyle w:val="1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B5B39">
        <w:rPr>
          <w:rFonts w:ascii="Times New Roman" w:hAnsi="Times New Roman" w:cs="Times New Roman"/>
          <w:sz w:val="28"/>
          <w:szCs w:val="28"/>
        </w:rPr>
        <w:t>Возможность оперативного устранения отклонений и нарушений от заданных условий.</w:t>
      </w:r>
    </w:p>
    <w:p w:rsidR="00F35E12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67" w:name="_Toc392073590"/>
      <w:bookmarkStart w:id="68" w:name="_Toc406594272"/>
      <w:r w:rsidRPr="00AB5B39">
        <w:rPr>
          <w:rFonts w:cs="Times New Roman"/>
          <w:szCs w:val="28"/>
        </w:rPr>
        <w:t>2.</w:t>
      </w:r>
      <w:r w:rsidR="00F35E12" w:rsidRPr="00AB5B39">
        <w:rPr>
          <w:rFonts w:cs="Times New Roman"/>
          <w:szCs w:val="28"/>
        </w:rPr>
        <w:t>4.5</w:t>
      </w:r>
      <w:r w:rsidR="00C81253" w:rsidRPr="00AB5B39">
        <w:rPr>
          <w:rFonts w:cs="Times New Roman"/>
          <w:szCs w:val="28"/>
        </w:rPr>
        <w:t>.</w:t>
      </w:r>
      <w:r w:rsidR="00F35E12" w:rsidRPr="00AB5B39">
        <w:rPr>
          <w:rFonts w:cs="Times New Roman"/>
          <w:szCs w:val="28"/>
        </w:rPr>
        <w:t xml:space="preserve"> Сведения об оснащенности зданий, строений, сооружений прибор</w:t>
      </w:r>
      <w:r w:rsidR="00F35E12" w:rsidRPr="00AB5B39">
        <w:rPr>
          <w:rFonts w:cs="Times New Roman"/>
          <w:szCs w:val="28"/>
        </w:rPr>
        <w:t>а</w:t>
      </w:r>
      <w:r w:rsidR="00F35E12" w:rsidRPr="00AB5B39">
        <w:rPr>
          <w:rFonts w:cs="Times New Roman"/>
          <w:szCs w:val="28"/>
        </w:rPr>
        <w:t>ми учета воды и их применении при осуществлении расчетов за потребленную воду</w:t>
      </w:r>
      <w:bookmarkEnd w:id="66"/>
      <w:bookmarkEnd w:id="67"/>
      <w:bookmarkEnd w:id="68"/>
    </w:p>
    <w:p w:rsidR="007B0B02" w:rsidRPr="00AB5B39" w:rsidRDefault="006C352A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Результаты анализа ситуации в сфере обеспеченности </w:t>
      </w:r>
      <w:r w:rsidR="000F02A8" w:rsidRPr="000F02A8">
        <w:rPr>
          <w:rFonts w:cs="Times New Roman"/>
          <w:bCs/>
          <w:szCs w:val="28"/>
        </w:rPr>
        <w:t>МО «</w:t>
      </w:r>
      <w:r w:rsidR="003E5E58">
        <w:rPr>
          <w:rFonts w:cs="Times New Roman"/>
          <w:bCs/>
          <w:iCs/>
          <w:szCs w:val="28"/>
        </w:rPr>
        <w:t>Майминское</w:t>
      </w:r>
      <w:r w:rsidR="004348AD" w:rsidRPr="004348AD">
        <w:rPr>
          <w:rFonts w:cs="Times New Roman"/>
          <w:bCs/>
          <w:iCs/>
          <w:szCs w:val="28"/>
        </w:rPr>
        <w:t xml:space="preserve"> </w:t>
      </w:r>
      <w:r w:rsidR="000F02A8" w:rsidRPr="000F02A8">
        <w:rPr>
          <w:rFonts w:cs="Times New Roman"/>
          <w:bCs/>
          <w:szCs w:val="28"/>
        </w:rPr>
        <w:t>сел</w:t>
      </w:r>
      <w:r w:rsidR="000F02A8" w:rsidRPr="000F02A8">
        <w:rPr>
          <w:rFonts w:cs="Times New Roman"/>
          <w:bCs/>
          <w:szCs w:val="28"/>
        </w:rPr>
        <w:t>ь</w:t>
      </w:r>
      <w:r w:rsidR="000F02A8" w:rsidRPr="000F02A8">
        <w:rPr>
          <w:rFonts w:cs="Times New Roman"/>
          <w:bCs/>
          <w:szCs w:val="28"/>
        </w:rPr>
        <w:t>ское поселение»</w:t>
      </w:r>
      <w:r w:rsidR="000F02A8">
        <w:rPr>
          <w:rFonts w:cs="Times New Roman"/>
          <w:bCs/>
          <w:szCs w:val="28"/>
        </w:rPr>
        <w:t xml:space="preserve"> </w:t>
      </w:r>
      <w:r w:rsidR="00F35E12" w:rsidRPr="00AB5B39">
        <w:rPr>
          <w:rFonts w:cs="Times New Roman"/>
          <w:szCs w:val="28"/>
        </w:rPr>
        <w:t>прибор</w:t>
      </w:r>
      <w:r w:rsidR="007B0B02" w:rsidRPr="00AB5B39">
        <w:rPr>
          <w:rFonts w:cs="Times New Roman"/>
          <w:szCs w:val="28"/>
        </w:rPr>
        <w:t>ами</w:t>
      </w:r>
      <w:r w:rsidR="00F35E12" w:rsidRPr="00AB5B39">
        <w:rPr>
          <w:rFonts w:cs="Times New Roman"/>
          <w:szCs w:val="28"/>
        </w:rPr>
        <w:t xml:space="preserve"> учета</w:t>
      </w:r>
      <w:r w:rsidR="007B0B02" w:rsidRPr="00AB5B39">
        <w:rPr>
          <w:rFonts w:cs="Times New Roman"/>
          <w:szCs w:val="28"/>
        </w:rPr>
        <w:t xml:space="preserve"> </w:t>
      </w:r>
      <w:r w:rsidR="002D33B0" w:rsidRPr="00AB5B39">
        <w:rPr>
          <w:rFonts w:cs="Times New Roman"/>
          <w:szCs w:val="28"/>
        </w:rPr>
        <w:t>приведены в таб. 2.4.5.</w:t>
      </w:r>
      <w:r w:rsidR="0057482A" w:rsidRPr="00AB5B39">
        <w:rPr>
          <w:rFonts w:cs="Times New Roman"/>
          <w:szCs w:val="28"/>
        </w:rPr>
        <w:t>1</w:t>
      </w:r>
      <w:r w:rsidR="004A57F0" w:rsidRPr="00AB5B39">
        <w:rPr>
          <w:rFonts w:cs="Times New Roman"/>
          <w:szCs w:val="28"/>
        </w:rPr>
        <w:t>.</w:t>
      </w:r>
    </w:p>
    <w:p w:rsidR="002D33B0" w:rsidRPr="00AB5B39" w:rsidRDefault="0002557C" w:rsidP="009F2E26">
      <w:pPr>
        <w:autoSpaceDE w:val="0"/>
        <w:autoSpaceDN w:val="0"/>
        <w:adjustRightInd w:val="0"/>
        <w:ind w:firstLine="567"/>
        <w:jc w:val="right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Т</w:t>
      </w:r>
      <w:r w:rsidR="002D33B0" w:rsidRPr="00AB5B39">
        <w:rPr>
          <w:rFonts w:cs="Times New Roman"/>
          <w:szCs w:val="28"/>
        </w:rPr>
        <w:t>аб. 2.4.5</w:t>
      </w:r>
      <w:r w:rsidR="0057482A" w:rsidRPr="00AB5B39">
        <w:rPr>
          <w:rFonts w:cs="Times New Roman"/>
          <w:szCs w:val="28"/>
        </w:rPr>
        <w:t>.1.</w:t>
      </w:r>
      <w:r w:rsidR="002D33B0" w:rsidRPr="00AB5B39">
        <w:rPr>
          <w:rFonts w:cs="Times New Roman"/>
          <w:szCs w:val="28"/>
        </w:rPr>
        <w:t xml:space="preserve"> Обеспеченность </w:t>
      </w:r>
      <w:r w:rsidR="002D33B0" w:rsidRPr="00AB5B39">
        <w:rPr>
          <w:rFonts w:cs="Times New Roman"/>
          <w:szCs w:val="28"/>
        </w:rPr>
        <w:br/>
        <w:t>приборами учета</w:t>
      </w:r>
    </w:p>
    <w:tbl>
      <w:tblPr>
        <w:tblW w:w="0" w:type="auto"/>
        <w:tblLook w:val="04A0"/>
      </w:tblPr>
      <w:tblGrid>
        <w:gridCol w:w="4949"/>
        <w:gridCol w:w="1231"/>
        <w:gridCol w:w="2118"/>
        <w:gridCol w:w="1981"/>
      </w:tblGrid>
      <w:tr w:rsidR="001F1E7B" w:rsidRPr="00AB5B39" w:rsidTr="001F1E7B">
        <w:trPr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AB5B39" w:rsidRDefault="001F1E7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AB5B39" w:rsidRDefault="001F1E7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Жилой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AB5B39" w:rsidRDefault="001F1E7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Бюджетные 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AB5B39" w:rsidRDefault="001F1E7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Прочие п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требители</w:t>
            </w:r>
          </w:p>
        </w:tc>
      </w:tr>
      <w:tr w:rsidR="001F1E7B" w:rsidRPr="00AB5B39" w:rsidTr="009A56E0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AB5B39" w:rsidRDefault="000F02A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F02A8">
              <w:rPr>
                <w:rFonts w:eastAsia="Times New Roman" w:cs="Times New Roman"/>
                <w:bCs/>
                <w:iCs/>
                <w:color w:val="000000"/>
                <w:szCs w:val="28"/>
              </w:rPr>
              <w:t>МО «</w:t>
            </w:r>
            <w:r w:rsidR="003E5E58" w:rsidRPr="003E5E58">
              <w:rPr>
                <w:rFonts w:eastAsia="Times New Roman" w:cs="Times New Roman"/>
                <w:bCs/>
                <w:iCs/>
                <w:color w:val="000000"/>
                <w:szCs w:val="28"/>
              </w:rPr>
              <w:t xml:space="preserve">Майминское </w:t>
            </w:r>
            <w:r w:rsidRPr="000F02A8">
              <w:rPr>
                <w:rFonts w:eastAsia="Times New Roman" w:cs="Times New Roman"/>
                <w:bCs/>
                <w:iCs/>
                <w:color w:val="000000"/>
                <w:szCs w:val="28"/>
              </w:rPr>
              <w:t>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AB5B39" w:rsidRDefault="002C4CC4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95</w:t>
            </w:r>
            <w:r w:rsidR="001F1E7B" w:rsidRPr="00AB5B39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AB5B39" w:rsidRDefault="001F1E7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AB5B39" w:rsidRDefault="001F1E7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100%</w:t>
            </w:r>
          </w:p>
        </w:tc>
      </w:tr>
    </w:tbl>
    <w:p w:rsidR="00634BE8" w:rsidRPr="00AB5B39" w:rsidRDefault="00634BE8" w:rsidP="009F2E26">
      <w:pPr>
        <w:spacing w:before="120"/>
        <w:ind w:firstLine="567"/>
        <w:rPr>
          <w:rFonts w:cs="Times New Roman"/>
          <w:color w:val="00000A"/>
          <w:szCs w:val="28"/>
        </w:rPr>
      </w:pPr>
      <w:bookmarkStart w:id="69" w:name="_Toc385862055"/>
      <w:r w:rsidRPr="00AB5B39">
        <w:rPr>
          <w:rFonts w:cs="Times New Roman"/>
          <w:szCs w:val="28"/>
        </w:rPr>
        <w:t>При отсутствии ПКУ расчеты с населением ведутся по действующим норм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тивам. Для рационального использования коммунальных ресурсов необходимо проводить работы по установке счетчиков, при этом устанавливать счетчики с и</w:t>
      </w:r>
      <w:r w:rsidRPr="00AB5B39">
        <w:rPr>
          <w:rFonts w:cs="Times New Roman"/>
          <w:szCs w:val="28"/>
        </w:rPr>
        <w:t>м</w:t>
      </w:r>
      <w:r w:rsidRPr="00AB5B39">
        <w:rPr>
          <w:rFonts w:cs="Times New Roman"/>
          <w:szCs w:val="28"/>
        </w:rPr>
        <w:t>пульсным выходом. На перспективу запланировать диспетчеризацию коммерч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ского учета водопотребления с наложением ее на ежесуточное потребление по н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сосным станциям, районам,  для своевременного выявления увеличения или сн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жения потребления, контроля возникновения потерь воды и для установления энергоэффективных режимов ее подачи.</w:t>
      </w:r>
    </w:p>
    <w:p w:rsidR="00B563AC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70" w:name="_Toc392073591"/>
      <w:bookmarkStart w:id="71" w:name="_Toc406594273"/>
      <w:r w:rsidRPr="00AB5B39">
        <w:rPr>
          <w:rFonts w:cs="Times New Roman"/>
          <w:szCs w:val="28"/>
        </w:rPr>
        <w:lastRenderedPageBreak/>
        <w:t>2.</w:t>
      </w:r>
      <w:r w:rsidR="00B563AC" w:rsidRPr="00AB5B39">
        <w:rPr>
          <w:rFonts w:cs="Times New Roman"/>
          <w:szCs w:val="28"/>
        </w:rPr>
        <w:t>4.6</w:t>
      </w:r>
      <w:r w:rsidR="00C81253" w:rsidRPr="00AB5B39">
        <w:rPr>
          <w:rFonts w:cs="Times New Roman"/>
          <w:szCs w:val="28"/>
        </w:rPr>
        <w:t>.</w:t>
      </w:r>
      <w:r w:rsidR="00B563AC" w:rsidRPr="00AB5B39">
        <w:rPr>
          <w:rFonts w:cs="Times New Roman"/>
          <w:szCs w:val="28"/>
        </w:rPr>
        <w:t xml:space="preserve"> Описание вариантов маршрутов прохождения трубопроводов (трасс) по территории </w:t>
      </w:r>
      <w:r w:rsidR="000F02A8" w:rsidRPr="000F02A8">
        <w:rPr>
          <w:rFonts w:eastAsia="Times New Roman" w:cs="Times New Roman"/>
          <w:color w:val="000000"/>
          <w:szCs w:val="28"/>
        </w:rPr>
        <w:t>МО «</w:t>
      </w:r>
      <w:r w:rsidR="003E5E58" w:rsidRPr="003E5E58">
        <w:rPr>
          <w:rFonts w:eastAsia="Times New Roman" w:cs="Times New Roman"/>
          <w:iCs/>
          <w:color w:val="000000"/>
          <w:szCs w:val="28"/>
        </w:rPr>
        <w:t xml:space="preserve">Майминское </w:t>
      </w:r>
      <w:r w:rsidR="000F02A8" w:rsidRPr="000F02A8">
        <w:rPr>
          <w:rFonts w:eastAsia="Times New Roman" w:cs="Times New Roman"/>
          <w:color w:val="000000"/>
          <w:szCs w:val="28"/>
        </w:rPr>
        <w:t>сельское поселение»</w:t>
      </w:r>
      <w:r w:rsidR="000F02A8">
        <w:rPr>
          <w:rFonts w:eastAsia="Times New Roman" w:cs="Times New Roman"/>
          <w:color w:val="000000"/>
          <w:szCs w:val="28"/>
        </w:rPr>
        <w:t xml:space="preserve"> </w:t>
      </w:r>
      <w:r w:rsidR="00B563AC" w:rsidRPr="00AB5B39">
        <w:rPr>
          <w:rFonts w:cs="Times New Roman"/>
          <w:szCs w:val="28"/>
        </w:rPr>
        <w:t>и их о</w:t>
      </w:r>
      <w:r w:rsidR="004A57F0" w:rsidRPr="00AB5B39">
        <w:rPr>
          <w:rFonts w:cs="Times New Roman"/>
          <w:szCs w:val="28"/>
        </w:rPr>
        <w:t>бос</w:t>
      </w:r>
      <w:r w:rsidR="00B563AC" w:rsidRPr="00AB5B39">
        <w:rPr>
          <w:rFonts w:cs="Times New Roman"/>
          <w:szCs w:val="28"/>
        </w:rPr>
        <w:t>нов</w:t>
      </w:r>
      <w:r w:rsidR="00B563AC" w:rsidRPr="00AB5B39">
        <w:rPr>
          <w:rFonts w:cs="Times New Roman"/>
          <w:szCs w:val="28"/>
        </w:rPr>
        <w:t>а</w:t>
      </w:r>
      <w:r w:rsidR="00B563AC" w:rsidRPr="00AB5B39">
        <w:rPr>
          <w:rFonts w:cs="Times New Roman"/>
          <w:szCs w:val="28"/>
        </w:rPr>
        <w:t>ние</w:t>
      </w:r>
      <w:bookmarkEnd w:id="69"/>
      <w:bookmarkEnd w:id="70"/>
      <w:bookmarkEnd w:id="71"/>
    </w:p>
    <w:p w:rsidR="00634BE8" w:rsidRPr="00AB5B39" w:rsidRDefault="0045547A" w:rsidP="009F2E26">
      <w:pPr>
        <w:ind w:firstLine="567"/>
        <w:rPr>
          <w:rFonts w:cs="Times New Roman"/>
          <w:szCs w:val="28"/>
        </w:rPr>
      </w:pPr>
      <w:bookmarkStart w:id="72" w:name="_Toc385862056"/>
      <w:r w:rsidRPr="00AB5B39">
        <w:rPr>
          <w:rFonts w:cs="Times New Roman"/>
          <w:szCs w:val="28"/>
        </w:rPr>
        <w:t>Анализ вариантов маршрутов прохождения трубопроводов (трасс) по терр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 xml:space="preserve">тории </w:t>
      </w:r>
      <w:r w:rsidR="000F02A8" w:rsidRPr="000F02A8">
        <w:rPr>
          <w:rFonts w:eastAsia="Times New Roman" w:cs="Times New Roman"/>
          <w:bCs/>
          <w:color w:val="000000"/>
          <w:szCs w:val="28"/>
        </w:rPr>
        <w:t>МО «</w:t>
      </w:r>
      <w:r w:rsidR="003E5E58" w:rsidRPr="003E5E58">
        <w:rPr>
          <w:rFonts w:eastAsia="Times New Roman" w:cs="Times New Roman"/>
          <w:bCs/>
          <w:iCs/>
          <w:color w:val="000000"/>
          <w:szCs w:val="28"/>
        </w:rPr>
        <w:t xml:space="preserve">Майминское </w:t>
      </w:r>
      <w:r w:rsidR="000F02A8" w:rsidRPr="000F02A8">
        <w:rPr>
          <w:rFonts w:eastAsia="Times New Roman" w:cs="Times New Roman"/>
          <w:bCs/>
          <w:color w:val="000000"/>
          <w:szCs w:val="28"/>
        </w:rPr>
        <w:t>сельское поселение»</w:t>
      </w:r>
      <w:r w:rsidR="000F02A8">
        <w:rPr>
          <w:rFonts w:eastAsia="Times New Roman" w:cs="Times New Roman"/>
          <w:bCs/>
          <w:color w:val="000000"/>
          <w:szCs w:val="28"/>
        </w:rPr>
        <w:t xml:space="preserve"> </w:t>
      </w:r>
      <w:r w:rsidR="008E25FD" w:rsidRPr="00AB5B39">
        <w:rPr>
          <w:rFonts w:cs="Times New Roman"/>
          <w:szCs w:val="28"/>
        </w:rPr>
        <w:t>показал, что</w:t>
      </w:r>
      <w:r w:rsidRPr="00AB5B39">
        <w:rPr>
          <w:rFonts w:cs="Times New Roman"/>
          <w:szCs w:val="28"/>
        </w:rPr>
        <w:t xml:space="preserve"> </w:t>
      </w:r>
      <w:r w:rsidR="008E25FD" w:rsidRPr="00AB5B39">
        <w:rPr>
          <w:rFonts w:cs="Times New Roman"/>
          <w:szCs w:val="28"/>
        </w:rPr>
        <w:t>н</w:t>
      </w:r>
      <w:r w:rsidR="00634BE8" w:rsidRPr="00AB5B39">
        <w:rPr>
          <w:rFonts w:cs="Times New Roman"/>
          <w:szCs w:val="28"/>
        </w:rPr>
        <w:t>а перспективу сохр</w:t>
      </w:r>
      <w:r w:rsidR="00634BE8" w:rsidRPr="00AB5B39">
        <w:rPr>
          <w:rFonts w:cs="Times New Roman"/>
          <w:szCs w:val="28"/>
        </w:rPr>
        <w:t>а</w:t>
      </w:r>
      <w:r w:rsidR="00634BE8" w:rsidRPr="00AB5B39">
        <w:rPr>
          <w:rFonts w:cs="Times New Roman"/>
          <w:szCs w:val="28"/>
        </w:rPr>
        <w:t>няются существующие маршруты прохождения трубопроводов по территории</w:t>
      </w:r>
      <w:r w:rsidR="00B4767B" w:rsidRPr="00AB5B39">
        <w:rPr>
          <w:rFonts w:cs="Times New Roman"/>
          <w:szCs w:val="28"/>
        </w:rPr>
        <w:t xml:space="preserve"> </w:t>
      </w:r>
      <w:r w:rsidR="000F02A8" w:rsidRPr="000F02A8">
        <w:rPr>
          <w:rFonts w:eastAsia="Times New Roman" w:cs="Times New Roman"/>
          <w:bCs/>
          <w:color w:val="000000"/>
          <w:szCs w:val="28"/>
        </w:rPr>
        <w:t>МО «</w:t>
      </w:r>
      <w:r w:rsidR="003E5E58" w:rsidRPr="003E5E58">
        <w:rPr>
          <w:rFonts w:eastAsia="Times New Roman" w:cs="Times New Roman"/>
          <w:bCs/>
          <w:iCs/>
          <w:color w:val="000000"/>
          <w:szCs w:val="28"/>
        </w:rPr>
        <w:t xml:space="preserve">Майминское </w:t>
      </w:r>
      <w:r w:rsidR="000F02A8" w:rsidRPr="000F02A8">
        <w:rPr>
          <w:rFonts w:eastAsia="Times New Roman" w:cs="Times New Roman"/>
          <w:bCs/>
          <w:color w:val="000000"/>
          <w:szCs w:val="28"/>
        </w:rPr>
        <w:t>сельское поселение»</w:t>
      </w:r>
      <w:r w:rsidR="00634BE8" w:rsidRPr="00AB5B39">
        <w:rPr>
          <w:rFonts w:cs="Times New Roman"/>
          <w:szCs w:val="28"/>
        </w:rPr>
        <w:t>. Новые трубопроводы прокладываются вдоль проезжих частей автомобильных дорог, для оперативного доступа, в случае во</w:t>
      </w:r>
      <w:r w:rsidR="00634BE8" w:rsidRPr="00AB5B39">
        <w:rPr>
          <w:rFonts w:cs="Times New Roman"/>
          <w:szCs w:val="28"/>
        </w:rPr>
        <w:t>з</w:t>
      </w:r>
      <w:r w:rsidR="00634BE8" w:rsidRPr="00AB5B39">
        <w:rPr>
          <w:rFonts w:cs="Times New Roman"/>
          <w:szCs w:val="28"/>
        </w:rPr>
        <w:t xml:space="preserve">никновения аварийных ситуаций. </w:t>
      </w:r>
      <w:r w:rsidR="002402F9" w:rsidRPr="00AB5B39">
        <w:rPr>
          <w:rFonts w:cs="Times New Roman"/>
          <w:szCs w:val="28"/>
        </w:rPr>
        <w:t>Варианты прохождения трубопроводов отобр</w:t>
      </w:r>
      <w:r w:rsidR="002402F9" w:rsidRPr="00AB5B39">
        <w:rPr>
          <w:rFonts w:cs="Times New Roman"/>
          <w:szCs w:val="28"/>
        </w:rPr>
        <w:t>а</w:t>
      </w:r>
      <w:r w:rsidR="002402F9" w:rsidRPr="00AB5B39">
        <w:rPr>
          <w:rFonts w:cs="Times New Roman"/>
          <w:szCs w:val="28"/>
        </w:rPr>
        <w:t xml:space="preserve">жены </w:t>
      </w:r>
      <w:r w:rsidR="001B606F" w:rsidRPr="00AB5B39">
        <w:rPr>
          <w:rFonts w:cs="Times New Roman"/>
          <w:szCs w:val="28"/>
        </w:rPr>
        <w:t xml:space="preserve">в </w:t>
      </w:r>
      <w:r w:rsidR="00FA32FB" w:rsidRPr="00FA32FB">
        <w:rPr>
          <w:rFonts w:cs="Times New Roman"/>
          <w:szCs w:val="28"/>
        </w:rPr>
        <w:t>Приложениях</w:t>
      </w:r>
      <w:r w:rsidR="001B606F" w:rsidRPr="00AB5B39">
        <w:rPr>
          <w:rFonts w:cs="Times New Roman"/>
          <w:szCs w:val="28"/>
        </w:rPr>
        <w:t>.</w:t>
      </w:r>
    </w:p>
    <w:p w:rsidR="00634BE8" w:rsidRPr="00AB5B39" w:rsidRDefault="00634BE8" w:rsidP="009F2E26">
      <w:pPr>
        <w:pStyle w:val="14"/>
        <w:spacing w:line="276" w:lineRule="auto"/>
        <w:ind w:right="23" w:firstLine="567"/>
        <w:rPr>
          <w:rFonts w:cs="Times New Roman"/>
          <w:color w:val="00000A"/>
          <w:sz w:val="28"/>
          <w:szCs w:val="28"/>
        </w:rPr>
      </w:pPr>
      <w:r w:rsidRPr="00AB5B39">
        <w:rPr>
          <w:rFonts w:cs="Times New Roman"/>
          <w:sz w:val="28"/>
          <w:szCs w:val="28"/>
        </w:rPr>
        <w:t>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сети.</w:t>
      </w:r>
    </w:p>
    <w:p w:rsidR="00801C8E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73" w:name="_Toc392073592"/>
      <w:bookmarkStart w:id="74" w:name="_Toc406594274"/>
      <w:r w:rsidRPr="00AB5B39">
        <w:rPr>
          <w:rFonts w:cs="Times New Roman"/>
          <w:szCs w:val="28"/>
        </w:rPr>
        <w:t>2.</w:t>
      </w:r>
      <w:r w:rsidR="00801C8E" w:rsidRPr="00AB5B39">
        <w:rPr>
          <w:rFonts w:cs="Times New Roman"/>
          <w:szCs w:val="28"/>
        </w:rPr>
        <w:t>4.7</w:t>
      </w:r>
      <w:r w:rsidR="00C81253" w:rsidRPr="00AB5B39">
        <w:rPr>
          <w:rFonts w:cs="Times New Roman"/>
          <w:szCs w:val="28"/>
        </w:rPr>
        <w:t>.</w:t>
      </w:r>
      <w:r w:rsidR="00801C8E" w:rsidRPr="00AB5B39">
        <w:rPr>
          <w:rFonts w:cs="Times New Roman"/>
          <w:szCs w:val="28"/>
        </w:rPr>
        <w:t xml:space="preserve"> Рекомендации о месте размещения насосных станций, резервуаров, водонапорных башен</w:t>
      </w:r>
      <w:bookmarkEnd w:id="72"/>
      <w:bookmarkEnd w:id="73"/>
      <w:bookmarkEnd w:id="74"/>
    </w:p>
    <w:p w:rsidR="00C947E3" w:rsidRPr="00AB5B39" w:rsidRDefault="008E25FD" w:rsidP="009F2E26">
      <w:pPr>
        <w:ind w:firstLine="567"/>
        <w:rPr>
          <w:rFonts w:cs="Times New Roman"/>
          <w:color w:val="00000A"/>
          <w:szCs w:val="28"/>
        </w:rPr>
      </w:pPr>
      <w:r w:rsidRPr="00AB5B39">
        <w:rPr>
          <w:rFonts w:cs="Times New Roman"/>
          <w:szCs w:val="28"/>
        </w:rPr>
        <w:t xml:space="preserve">Проведенный анализ показал, что в </w:t>
      </w:r>
      <w:r w:rsidR="000F02A8" w:rsidRPr="000F02A8">
        <w:rPr>
          <w:rFonts w:cs="Times New Roman"/>
          <w:bCs/>
          <w:szCs w:val="28"/>
        </w:rPr>
        <w:t>МО «</w:t>
      </w:r>
      <w:r w:rsidR="003E5E58" w:rsidRPr="003E5E58">
        <w:rPr>
          <w:rFonts w:cs="Times New Roman"/>
          <w:bCs/>
          <w:iCs/>
          <w:szCs w:val="28"/>
        </w:rPr>
        <w:t xml:space="preserve">Майминское </w:t>
      </w:r>
      <w:r w:rsidR="000F02A8" w:rsidRPr="000F02A8">
        <w:rPr>
          <w:rFonts w:cs="Times New Roman"/>
          <w:bCs/>
          <w:szCs w:val="28"/>
        </w:rPr>
        <w:t>сельское поселение»</w:t>
      </w:r>
      <w:r w:rsidR="000F02A8">
        <w:rPr>
          <w:rFonts w:cs="Times New Roman"/>
          <w:bCs/>
          <w:szCs w:val="28"/>
        </w:rPr>
        <w:t xml:space="preserve"> </w:t>
      </w:r>
      <w:r w:rsidR="00CD3C56">
        <w:rPr>
          <w:rFonts w:eastAsia="Times New Roman" w:cs="Times New Roman"/>
          <w:color w:val="000000"/>
          <w:szCs w:val="28"/>
        </w:rPr>
        <w:t>нет</w:t>
      </w:r>
      <w:r w:rsidR="00B67AC1" w:rsidRPr="00AB5B39">
        <w:rPr>
          <w:rFonts w:cs="Times New Roman"/>
          <w:szCs w:val="28"/>
        </w:rPr>
        <w:t xml:space="preserve"> необходимо</w:t>
      </w:r>
      <w:r w:rsidR="00CD3C56">
        <w:rPr>
          <w:rFonts w:cs="Times New Roman"/>
          <w:szCs w:val="28"/>
        </w:rPr>
        <w:t xml:space="preserve">сти </w:t>
      </w:r>
      <w:r w:rsidR="00F629B7" w:rsidRPr="00AB5B39">
        <w:rPr>
          <w:rFonts w:cs="Times New Roman"/>
          <w:szCs w:val="28"/>
        </w:rPr>
        <w:t>с</w:t>
      </w:r>
      <w:r w:rsidR="00634BE8" w:rsidRPr="00AB5B39">
        <w:rPr>
          <w:rFonts w:cs="Times New Roman"/>
          <w:szCs w:val="28"/>
        </w:rPr>
        <w:t>троительств</w:t>
      </w:r>
      <w:r w:rsidR="00CD3C56">
        <w:rPr>
          <w:rFonts w:cs="Times New Roman"/>
          <w:szCs w:val="28"/>
        </w:rPr>
        <w:t>а новых насосных станций.</w:t>
      </w:r>
    </w:p>
    <w:p w:rsidR="0031104A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75" w:name="_Toc385862057"/>
      <w:bookmarkStart w:id="76" w:name="_Toc392073593"/>
      <w:bookmarkStart w:id="77" w:name="_Toc406594275"/>
      <w:r w:rsidRPr="00AB5B39">
        <w:rPr>
          <w:rFonts w:cs="Times New Roman"/>
          <w:szCs w:val="28"/>
        </w:rPr>
        <w:t>2.</w:t>
      </w:r>
      <w:r w:rsidR="0031104A" w:rsidRPr="00AB5B39">
        <w:rPr>
          <w:rFonts w:cs="Times New Roman"/>
          <w:szCs w:val="28"/>
        </w:rPr>
        <w:t>4.8</w:t>
      </w:r>
      <w:r w:rsidR="00C81253" w:rsidRPr="00AB5B39">
        <w:rPr>
          <w:rFonts w:cs="Times New Roman"/>
          <w:szCs w:val="28"/>
        </w:rPr>
        <w:t>.</w:t>
      </w:r>
      <w:r w:rsidR="0031104A" w:rsidRPr="00AB5B39">
        <w:rPr>
          <w:rFonts w:cs="Times New Roman"/>
          <w:szCs w:val="28"/>
        </w:rPr>
        <w:t xml:space="preserve"> Границы планируемых зон размещения объектов централизова</w:t>
      </w:r>
      <w:r w:rsidR="0031104A" w:rsidRPr="00AB5B39">
        <w:rPr>
          <w:rFonts w:cs="Times New Roman"/>
          <w:szCs w:val="28"/>
        </w:rPr>
        <w:t>н</w:t>
      </w:r>
      <w:r w:rsidR="0031104A" w:rsidRPr="00AB5B39">
        <w:rPr>
          <w:rFonts w:cs="Times New Roman"/>
          <w:szCs w:val="28"/>
        </w:rPr>
        <w:t>ных систем горячего водоснабжения, холодного водоснабжения</w:t>
      </w:r>
      <w:bookmarkEnd w:id="75"/>
      <w:bookmarkEnd w:id="76"/>
      <w:bookmarkEnd w:id="77"/>
    </w:p>
    <w:p w:rsidR="0031104A" w:rsidRPr="00AB5B39" w:rsidRDefault="00F629B7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Проведенный анализ показал, что в </w:t>
      </w:r>
      <w:r w:rsidR="000F02A8" w:rsidRPr="000F02A8">
        <w:rPr>
          <w:rFonts w:cs="Times New Roman"/>
          <w:bCs/>
          <w:szCs w:val="28"/>
        </w:rPr>
        <w:t>МО «</w:t>
      </w:r>
      <w:r w:rsidR="003E5E58" w:rsidRPr="003E5E58">
        <w:rPr>
          <w:rFonts w:cs="Times New Roman"/>
          <w:bCs/>
          <w:iCs/>
          <w:szCs w:val="28"/>
        </w:rPr>
        <w:t xml:space="preserve">Майминское </w:t>
      </w:r>
      <w:r w:rsidR="000F02A8" w:rsidRPr="000F02A8">
        <w:rPr>
          <w:rFonts w:cs="Times New Roman"/>
          <w:bCs/>
          <w:szCs w:val="28"/>
        </w:rPr>
        <w:t>сельское поселение»</w:t>
      </w:r>
      <w:r w:rsidR="000F02A8">
        <w:rPr>
          <w:rFonts w:cs="Times New Roman"/>
          <w:bCs/>
          <w:szCs w:val="28"/>
        </w:rPr>
        <w:t xml:space="preserve"> </w:t>
      </w:r>
      <w:r w:rsidRPr="00AB5B39">
        <w:rPr>
          <w:rFonts w:cs="Times New Roman"/>
          <w:szCs w:val="28"/>
        </w:rPr>
        <w:t>с</w:t>
      </w:r>
      <w:r w:rsidR="00770906" w:rsidRPr="00AB5B39">
        <w:rPr>
          <w:rFonts w:cs="Times New Roman"/>
          <w:szCs w:val="28"/>
        </w:rPr>
        <w:t xml:space="preserve">троительство новых </w:t>
      </w:r>
      <w:r w:rsidR="003D2E77" w:rsidRPr="00AB5B39">
        <w:rPr>
          <w:rFonts w:cs="Times New Roman"/>
          <w:szCs w:val="28"/>
        </w:rPr>
        <w:t>подземных сооружений</w:t>
      </w:r>
      <w:r w:rsidR="00770906" w:rsidRPr="00AB5B39">
        <w:rPr>
          <w:rFonts w:cs="Times New Roman"/>
          <w:szCs w:val="28"/>
        </w:rPr>
        <w:t xml:space="preserve"> </w:t>
      </w:r>
      <w:r w:rsidR="00CD3C56">
        <w:rPr>
          <w:rFonts w:cs="Times New Roman"/>
          <w:szCs w:val="28"/>
        </w:rPr>
        <w:t>не планируется.</w:t>
      </w:r>
    </w:p>
    <w:p w:rsidR="00F62159" w:rsidRPr="00AB5B39" w:rsidRDefault="004400AF" w:rsidP="009F2E26">
      <w:pPr>
        <w:pStyle w:val="3"/>
        <w:spacing w:after="240"/>
        <w:rPr>
          <w:rFonts w:cs="Times New Roman"/>
          <w:szCs w:val="28"/>
        </w:rPr>
      </w:pPr>
      <w:bookmarkStart w:id="78" w:name="_Toc385862058"/>
      <w:bookmarkStart w:id="79" w:name="_Toc392073594"/>
      <w:bookmarkStart w:id="80" w:name="_Toc406594276"/>
      <w:r w:rsidRPr="00AB5B39">
        <w:rPr>
          <w:rFonts w:cs="Times New Roman"/>
          <w:szCs w:val="28"/>
        </w:rPr>
        <w:t>2.</w:t>
      </w:r>
      <w:r w:rsidR="00690C1C" w:rsidRPr="00AB5B39">
        <w:rPr>
          <w:rFonts w:cs="Times New Roman"/>
          <w:szCs w:val="28"/>
        </w:rPr>
        <w:t>4.9</w:t>
      </w:r>
      <w:r w:rsidR="00C81253" w:rsidRPr="00AB5B39">
        <w:rPr>
          <w:rFonts w:cs="Times New Roman"/>
          <w:szCs w:val="28"/>
        </w:rPr>
        <w:t>.</w:t>
      </w:r>
      <w:r w:rsidR="00690C1C" w:rsidRPr="00AB5B39">
        <w:rPr>
          <w:rFonts w:cs="Times New Roman"/>
          <w:szCs w:val="28"/>
        </w:rPr>
        <w:t xml:space="preserve"> Карты (схемы) существующего и планируемого размещения объе</w:t>
      </w:r>
      <w:r w:rsidR="00690C1C" w:rsidRPr="00AB5B39">
        <w:rPr>
          <w:rFonts w:cs="Times New Roman"/>
          <w:szCs w:val="28"/>
        </w:rPr>
        <w:t>к</w:t>
      </w:r>
      <w:r w:rsidR="00690C1C" w:rsidRPr="00AB5B39">
        <w:rPr>
          <w:rFonts w:cs="Times New Roman"/>
          <w:szCs w:val="28"/>
        </w:rPr>
        <w:t>тов централизованных систем горячего водоснабжения, холодного водосна</w:t>
      </w:r>
      <w:r w:rsidR="00690C1C" w:rsidRPr="00AB5B39">
        <w:rPr>
          <w:rFonts w:cs="Times New Roman"/>
          <w:szCs w:val="28"/>
        </w:rPr>
        <w:t>б</w:t>
      </w:r>
      <w:r w:rsidR="00690C1C" w:rsidRPr="00AB5B39">
        <w:rPr>
          <w:rFonts w:cs="Times New Roman"/>
          <w:szCs w:val="28"/>
        </w:rPr>
        <w:t>жения</w:t>
      </w:r>
      <w:bookmarkEnd w:id="78"/>
      <w:bookmarkEnd w:id="79"/>
      <w:bookmarkEnd w:id="80"/>
    </w:p>
    <w:p w:rsidR="005A2423" w:rsidRPr="00AB5B39" w:rsidRDefault="005A2423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Карты (схемы) существующего и планируемого размещения объектов центр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t>лизованных систем водоснабжения</w:t>
      </w:r>
      <w:r w:rsidR="00AE7C3A" w:rsidRPr="00AB5B39">
        <w:rPr>
          <w:rFonts w:cs="Times New Roman"/>
          <w:szCs w:val="28"/>
        </w:rPr>
        <w:t xml:space="preserve"> приведены в </w:t>
      </w:r>
      <w:r w:rsidR="00FA32FB" w:rsidRPr="00FA32FB">
        <w:rPr>
          <w:rFonts w:cs="Times New Roman"/>
          <w:szCs w:val="28"/>
        </w:rPr>
        <w:t>Приложениях</w:t>
      </w:r>
      <w:r w:rsidR="004030FA" w:rsidRPr="00AB5B39">
        <w:rPr>
          <w:rFonts w:cs="Times New Roman"/>
          <w:szCs w:val="28"/>
        </w:rPr>
        <w:t>.</w:t>
      </w:r>
    </w:p>
    <w:p w:rsidR="00F62159" w:rsidRPr="00AB5B39" w:rsidRDefault="006F500F" w:rsidP="009F2E26">
      <w:pPr>
        <w:pStyle w:val="2"/>
        <w:spacing w:after="24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bookmarkStart w:id="81" w:name="_Toc385862059"/>
      <w:bookmarkStart w:id="82" w:name="_Toc392073595"/>
      <w:bookmarkStart w:id="83" w:name="_Toc406594277"/>
      <w:r w:rsidRPr="00AB5B39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F62159" w:rsidRPr="00AB5B3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05CAA" w:rsidRPr="00AB5B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2159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Экологические аспекты мероприятий по строительству, реконстру</w:t>
      </w:r>
      <w:r w:rsidR="00F62159" w:rsidRPr="00AB5B3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62159" w:rsidRPr="00AB5B39">
        <w:rPr>
          <w:rFonts w:ascii="Times New Roman" w:hAnsi="Times New Roman" w:cs="Times New Roman"/>
          <w:color w:val="auto"/>
          <w:sz w:val="28"/>
          <w:szCs w:val="28"/>
        </w:rPr>
        <w:t>ции и модернизации объектов централизованных систем водоснабжения</w:t>
      </w:r>
      <w:bookmarkEnd w:id="81"/>
      <w:bookmarkEnd w:id="82"/>
      <w:bookmarkEnd w:id="83"/>
    </w:p>
    <w:p w:rsidR="00754BF3" w:rsidRPr="00AB5B39" w:rsidRDefault="00754BF3" w:rsidP="009F2E26">
      <w:pPr>
        <w:pStyle w:val="3"/>
        <w:spacing w:after="240"/>
        <w:rPr>
          <w:rFonts w:cs="Times New Roman"/>
          <w:color w:val="C00000"/>
          <w:szCs w:val="28"/>
        </w:rPr>
      </w:pPr>
      <w:bookmarkStart w:id="84" w:name="_Toc385862060"/>
      <w:bookmarkStart w:id="85" w:name="_Toc392073596"/>
      <w:bookmarkStart w:id="86" w:name="_Toc404234906"/>
      <w:bookmarkStart w:id="87" w:name="_Toc406594278"/>
      <w:bookmarkStart w:id="88" w:name="_Toc385862062"/>
      <w:bookmarkStart w:id="89" w:name="_Toc392073598"/>
      <w:r w:rsidRPr="00AB5B39">
        <w:rPr>
          <w:rFonts w:cs="Times New Roman"/>
          <w:szCs w:val="28"/>
        </w:rPr>
        <w:t>2.5.1.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84"/>
      <w:bookmarkEnd w:id="85"/>
      <w:bookmarkEnd w:id="86"/>
      <w:bookmarkEnd w:id="87"/>
    </w:p>
    <w:p w:rsidR="00754BF3" w:rsidRPr="0039009E" w:rsidRDefault="00754BF3" w:rsidP="009F2E26">
      <w:pPr>
        <w:ind w:firstLine="567"/>
        <w:rPr>
          <w:rFonts w:cs="Times New Roman"/>
          <w:color w:val="000000" w:themeColor="text1"/>
          <w:szCs w:val="28"/>
        </w:rPr>
      </w:pPr>
      <w:bookmarkStart w:id="90" w:name="_Toc385862061"/>
      <w:bookmarkStart w:id="91" w:name="_Toc392073597"/>
      <w:r w:rsidRPr="0039009E">
        <w:rPr>
          <w:rFonts w:cs="Times New Roman"/>
          <w:color w:val="000000" w:themeColor="text1"/>
          <w:szCs w:val="28"/>
        </w:rPr>
        <w:t>Известно, что одним из постоянных источников концентрированного загря</w:t>
      </w:r>
      <w:r w:rsidRPr="0039009E">
        <w:rPr>
          <w:rFonts w:cs="Times New Roman"/>
          <w:color w:val="000000" w:themeColor="text1"/>
          <w:szCs w:val="28"/>
        </w:rPr>
        <w:t>з</w:t>
      </w:r>
      <w:r w:rsidRPr="0039009E">
        <w:rPr>
          <w:rFonts w:cs="Times New Roman"/>
          <w:color w:val="000000" w:themeColor="text1"/>
          <w:szCs w:val="28"/>
        </w:rPr>
        <w:t>нения поверхностных водоемов являются сбрасываемые без обработки воды, обр</w:t>
      </w:r>
      <w:r w:rsidRPr="0039009E">
        <w:rPr>
          <w:rFonts w:cs="Times New Roman"/>
          <w:color w:val="000000" w:themeColor="text1"/>
          <w:szCs w:val="28"/>
        </w:rPr>
        <w:t>а</w:t>
      </w:r>
      <w:r w:rsidRPr="0039009E">
        <w:rPr>
          <w:rFonts w:cs="Times New Roman"/>
          <w:color w:val="000000" w:themeColor="text1"/>
          <w:szCs w:val="28"/>
        </w:rPr>
        <w:t>зующиеся в результате промывки фильтровальных сооружений станций водооч</w:t>
      </w:r>
      <w:r w:rsidRPr="0039009E">
        <w:rPr>
          <w:rFonts w:cs="Times New Roman"/>
          <w:color w:val="000000" w:themeColor="text1"/>
          <w:szCs w:val="28"/>
        </w:rPr>
        <w:t>и</w:t>
      </w:r>
      <w:r w:rsidRPr="0039009E">
        <w:rPr>
          <w:rFonts w:cs="Times New Roman"/>
          <w:color w:val="000000" w:themeColor="text1"/>
          <w:szCs w:val="28"/>
        </w:rPr>
        <w:t>стки. Находящиеся в их составе взвешенные вещества и компоненты технологич</w:t>
      </w:r>
      <w:r w:rsidRPr="0039009E">
        <w:rPr>
          <w:rFonts w:cs="Times New Roman"/>
          <w:color w:val="000000" w:themeColor="text1"/>
          <w:szCs w:val="28"/>
        </w:rPr>
        <w:t>е</w:t>
      </w:r>
      <w:r w:rsidRPr="0039009E">
        <w:rPr>
          <w:rFonts w:cs="Times New Roman"/>
          <w:color w:val="000000" w:themeColor="text1"/>
          <w:szCs w:val="28"/>
        </w:rPr>
        <w:t>ских материалов, а также бактериальные загрязнения, попадая в водоем, увелич</w:t>
      </w:r>
      <w:r w:rsidRPr="0039009E">
        <w:rPr>
          <w:rFonts w:cs="Times New Roman"/>
          <w:color w:val="000000" w:themeColor="text1"/>
          <w:szCs w:val="28"/>
        </w:rPr>
        <w:t>и</w:t>
      </w:r>
      <w:r w:rsidRPr="0039009E">
        <w:rPr>
          <w:rFonts w:cs="Times New Roman"/>
          <w:color w:val="000000" w:themeColor="text1"/>
          <w:szCs w:val="28"/>
        </w:rPr>
        <w:t>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</w:t>
      </w:r>
      <w:r w:rsidRPr="0039009E">
        <w:rPr>
          <w:rFonts w:cs="Times New Roman"/>
          <w:color w:val="000000" w:themeColor="text1"/>
          <w:szCs w:val="28"/>
        </w:rPr>
        <w:t>е</w:t>
      </w:r>
      <w:r w:rsidRPr="0039009E">
        <w:rPr>
          <w:rFonts w:cs="Times New Roman"/>
          <w:color w:val="000000" w:themeColor="text1"/>
          <w:szCs w:val="28"/>
        </w:rPr>
        <w:t>ства, способствующего процессам самоочищения. ВОС исключает сброс промы</w:t>
      </w:r>
      <w:r w:rsidRPr="0039009E">
        <w:rPr>
          <w:rFonts w:cs="Times New Roman"/>
          <w:color w:val="000000" w:themeColor="text1"/>
          <w:szCs w:val="28"/>
        </w:rPr>
        <w:t>в</w:t>
      </w:r>
      <w:r w:rsidRPr="0039009E">
        <w:rPr>
          <w:rFonts w:cs="Times New Roman"/>
          <w:color w:val="000000" w:themeColor="text1"/>
          <w:szCs w:val="28"/>
        </w:rPr>
        <w:t>ных вод в водоем.</w:t>
      </w:r>
    </w:p>
    <w:p w:rsidR="00754BF3" w:rsidRPr="0039009E" w:rsidRDefault="00754BF3" w:rsidP="009F2E26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8"/>
        </w:rPr>
      </w:pPr>
      <w:r w:rsidRPr="0039009E">
        <w:rPr>
          <w:rFonts w:cs="Times New Roman"/>
          <w:color w:val="000000" w:themeColor="text1"/>
          <w:szCs w:val="28"/>
        </w:rPr>
        <w:t>Для предотвращения неблагоприятного воздействия в процессе водоподгото</w:t>
      </w:r>
      <w:r w:rsidRPr="0039009E">
        <w:rPr>
          <w:rFonts w:cs="Times New Roman"/>
          <w:color w:val="000000" w:themeColor="text1"/>
          <w:szCs w:val="28"/>
        </w:rPr>
        <w:t>в</w:t>
      </w:r>
      <w:r w:rsidRPr="0039009E">
        <w:rPr>
          <w:rFonts w:cs="Times New Roman"/>
          <w:color w:val="000000" w:themeColor="text1"/>
          <w:szCs w:val="28"/>
        </w:rPr>
        <w:t>ки будет использоваться ресурсосберегающая, природоохранная технология п</w:t>
      </w:r>
      <w:r w:rsidRPr="0039009E">
        <w:rPr>
          <w:rFonts w:cs="Times New Roman"/>
          <w:color w:val="000000" w:themeColor="text1"/>
          <w:szCs w:val="28"/>
        </w:rPr>
        <w:t>о</w:t>
      </w:r>
      <w:r w:rsidRPr="0039009E">
        <w:rPr>
          <w:rFonts w:cs="Times New Roman"/>
          <w:color w:val="000000" w:themeColor="text1"/>
          <w:szCs w:val="28"/>
        </w:rPr>
        <w:t>вторного использования промывных вод.</w:t>
      </w:r>
    </w:p>
    <w:p w:rsidR="00754BF3" w:rsidRPr="0039009E" w:rsidRDefault="00754BF3" w:rsidP="009F2E26">
      <w:pPr>
        <w:pStyle w:val="3"/>
        <w:spacing w:after="240"/>
        <w:rPr>
          <w:rFonts w:cs="Times New Roman"/>
          <w:szCs w:val="28"/>
        </w:rPr>
      </w:pPr>
      <w:bookmarkStart w:id="92" w:name="_Toc401761661"/>
      <w:bookmarkStart w:id="93" w:name="_Toc404234907"/>
      <w:bookmarkStart w:id="94" w:name="_Toc406594279"/>
      <w:r w:rsidRPr="0039009E">
        <w:rPr>
          <w:rFonts w:cs="Times New Roman"/>
          <w:szCs w:val="28"/>
        </w:rPr>
        <w:t>2.5.2.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90"/>
      <w:bookmarkEnd w:id="91"/>
      <w:bookmarkEnd w:id="92"/>
      <w:bookmarkEnd w:id="93"/>
      <w:bookmarkEnd w:id="94"/>
    </w:p>
    <w:p w:rsidR="00754BF3" w:rsidRPr="0039009E" w:rsidRDefault="00754BF3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9009E">
        <w:rPr>
          <w:rFonts w:cs="Times New Roman"/>
          <w:szCs w:val="28"/>
        </w:rPr>
        <w:t>Анализ возможного воздействия на окружающую среду при реализации мер</w:t>
      </w:r>
      <w:r w:rsidRPr="0039009E">
        <w:rPr>
          <w:rFonts w:cs="Times New Roman"/>
          <w:szCs w:val="28"/>
        </w:rPr>
        <w:t>о</w:t>
      </w:r>
      <w:r w:rsidRPr="0039009E">
        <w:rPr>
          <w:rFonts w:cs="Times New Roman"/>
          <w:szCs w:val="28"/>
        </w:rPr>
        <w:t>приятий по снабжению и хранению химических реагентов, используемых в вод</w:t>
      </w:r>
      <w:r w:rsidRPr="0039009E">
        <w:rPr>
          <w:rFonts w:cs="Times New Roman"/>
          <w:szCs w:val="28"/>
        </w:rPr>
        <w:t>о</w:t>
      </w:r>
      <w:r w:rsidRPr="0039009E">
        <w:rPr>
          <w:rFonts w:cs="Times New Roman"/>
          <w:szCs w:val="28"/>
        </w:rPr>
        <w:t>подготовке, показал, что при эксплуатации ВОС предполагается использовать те</w:t>
      </w:r>
      <w:r w:rsidRPr="0039009E">
        <w:rPr>
          <w:rFonts w:cs="Times New Roman"/>
          <w:szCs w:val="28"/>
        </w:rPr>
        <w:t>х</w:t>
      </w:r>
      <w:r w:rsidRPr="0039009E">
        <w:rPr>
          <w:rFonts w:cs="Times New Roman"/>
          <w:szCs w:val="28"/>
        </w:rPr>
        <w:t>нологии без применения хлора. Вместо жидкого хлора используются новые эффе</w:t>
      </w:r>
      <w:r w:rsidRPr="0039009E">
        <w:rPr>
          <w:rFonts w:cs="Times New Roman"/>
          <w:szCs w:val="28"/>
        </w:rPr>
        <w:t>к</w:t>
      </w:r>
      <w:r w:rsidRPr="0039009E">
        <w:rPr>
          <w:rFonts w:cs="Times New Roman"/>
          <w:szCs w:val="28"/>
        </w:rPr>
        <w:t>тивные обеззараживающие реагенты (гипохлорит кальция). Это позволяет не тол</w:t>
      </w:r>
      <w:r w:rsidRPr="0039009E">
        <w:rPr>
          <w:rFonts w:cs="Times New Roman"/>
          <w:szCs w:val="28"/>
        </w:rPr>
        <w:t>ь</w:t>
      </w:r>
      <w:r w:rsidRPr="0039009E">
        <w:rPr>
          <w:rFonts w:cs="Times New Roman"/>
          <w:szCs w:val="28"/>
        </w:rPr>
        <w:t>ко улучшить качество питьевой воды, практически исключив содержание высок</w:t>
      </w:r>
      <w:r w:rsidRPr="0039009E">
        <w:rPr>
          <w:rFonts w:cs="Times New Roman"/>
          <w:szCs w:val="28"/>
        </w:rPr>
        <w:t>о</w:t>
      </w:r>
      <w:r w:rsidRPr="0039009E">
        <w:rPr>
          <w:rFonts w:cs="Times New Roman"/>
          <w:szCs w:val="28"/>
        </w:rPr>
        <w:t>токсичных хлорорганических соединений в питьевой воде, но и повышает безопа</w:t>
      </w:r>
      <w:r w:rsidRPr="0039009E">
        <w:rPr>
          <w:rFonts w:cs="Times New Roman"/>
          <w:szCs w:val="28"/>
        </w:rPr>
        <w:t>с</w:t>
      </w:r>
      <w:r w:rsidRPr="0039009E">
        <w:rPr>
          <w:rFonts w:cs="Times New Roman"/>
          <w:szCs w:val="28"/>
        </w:rPr>
        <w:t>ность производства до уровня, отвечающего современным требованиям, за счет и</w:t>
      </w:r>
      <w:r w:rsidRPr="0039009E">
        <w:rPr>
          <w:rFonts w:cs="Times New Roman"/>
          <w:szCs w:val="28"/>
        </w:rPr>
        <w:t>с</w:t>
      </w:r>
      <w:r w:rsidRPr="0039009E">
        <w:rPr>
          <w:rFonts w:cs="Times New Roman"/>
          <w:szCs w:val="28"/>
        </w:rPr>
        <w:t>ключения из обращения опасного вещества – жидкого хлора.</w:t>
      </w:r>
    </w:p>
    <w:p w:rsidR="002C266C" w:rsidRPr="00AB5B39" w:rsidRDefault="006F500F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5" w:name="_Toc406594280"/>
      <w:r w:rsidRPr="00AB5B3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C266C" w:rsidRPr="00AB5B3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05CAA" w:rsidRPr="00AB5B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266C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 Оценка объемов капитальных вложений в строительство, реконс</w:t>
      </w:r>
      <w:r w:rsidR="002C266C" w:rsidRPr="00AB5B3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2C266C" w:rsidRPr="00AB5B39">
        <w:rPr>
          <w:rFonts w:ascii="Times New Roman" w:hAnsi="Times New Roman" w:cs="Times New Roman"/>
          <w:color w:val="auto"/>
          <w:sz w:val="28"/>
          <w:szCs w:val="28"/>
        </w:rPr>
        <w:t>рукцию и модернизацию объектов централизованных систем водоснабжения</w:t>
      </w:r>
      <w:bookmarkEnd w:id="88"/>
      <w:bookmarkEnd w:id="89"/>
      <w:bookmarkEnd w:id="95"/>
    </w:p>
    <w:p w:rsidR="002C266C" w:rsidRPr="00AB5B39" w:rsidRDefault="002C266C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работ (на 1 янв</w:t>
      </w:r>
      <w:r w:rsidRPr="00AB5B39">
        <w:rPr>
          <w:rFonts w:cs="Times New Roman"/>
          <w:szCs w:val="28"/>
        </w:rPr>
        <w:t>а</w:t>
      </w:r>
      <w:r w:rsidRPr="00AB5B39">
        <w:rPr>
          <w:rFonts w:cs="Times New Roman"/>
          <w:szCs w:val="28"/>
        </w:rPr>
        <w:lastRenderedPageBreak/>
        <w:t>ря 2013 года) устанавливается в зависимости от основных натуральных показат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2C266C" w:rsidRPr="00AB5B39" w:rsidRDefault="002C266C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</w:t>
      </w:r>
      <w:r w:rsidR="00830DDD" w:rsidRPr="00AB5B39">
        <w:rPr>
          <w:rFonts w:cs="Times New Roman"/>
          <w:szCs w:val="28"/>
        </w:rPr>
        <w:t>вам цен</w:t>
      </w:r>
      <w:r w:rsidRPr="00AB5B39">
        <w:rPr>
          <w:rFonts w:cs="Times New Roman"/>
          <w:szCs w:val="28"/>
        </w:rPr>
        <w:t xml:space="preserve"> строительства для применения в 2012</w:t>
      </w:r>
      <w:r w:rsidR="00830DDD" w:rsidRPr="00AB5B39">
        <w:rPr>
          <w:rFonts w:cs="Times New Roman"/>
          <w:szCs w:val="28"/>
        </w:rPr>
        <w:t xml:space="preserve"> г.</w:t>
      </w:r>
      <w:r w:rsidRPr="00AB5B39">
        <w:rPr>
          <w:rFonts w:cs="Times New Roman"/>
          <w:szCs w:val="28"/>
        </w:rPr>
        <w:t>, изданным Министерс</w:t>
      </w:r>
      <w:r w:rsidRPr="00AB5B39">
        <w:rPr>
          <w:rFonts w:cs="Times New Roman"/>
          <w:szCs w:val="28"/>
        </w:rPr>
        <w:t>т</w:t>
      </w:r>
      <w:r w:rsidRPr="00AB5B39">
        <w:rPr>
          <w:rFonts w:cs="Times New Roman"/>
          <w:szCs w:val="28"/>
        </w:rPr>
        <w:t>вом регионального развития РФ, по существующим сборникам ФЕР в ценах и но</w:t>
      </w:r>
      <w:r w:rsidRPr="00AB5B39">
        <w:rPr>
          <w:rFonts w:cs="Times New Roman"/>
          <w:szCs w:val="28"/>
        </w:rPr>
        <w:t>р</w:t>
      </w:r>
      <w:r w:rsidRPr="00AB5B39">
        <w:rPr>
          <w:rFonts w:cs="Times New Roman"/>
          <w:szCs w:val="28"/>
        </w:rPr>
        <w:t>мах 2001 года</w:t>
      </w:r>
      <w:r w:rsidR="00273B2F" w:rsidRPr="00AB5B39">
        <w:rPr>
          <w:rFonts w:cs="Times New Roman"/>
          <w:szCs w:val="28"/>
        </w:rPr>
        <w:t>.</w:t>
      </w:r>
      <w:r w:rsidRPr="00AB5B39">
        <w:rPr>
          <w:rFonts w:cs="Times New Roman"/>
          <w:szCs w:val="28"/>
        </w:rPr>
        <w:t xml:space="preserve"> Стоимость работ пересчитана в цены 2013 го</w:t>
      </w:r>
      <w:r w:rsidR="00273B2F" w:rsidRPr="00AB5B39">
        <w:rPr>
          <w:rFonts w:cs="Times New Roman"/>
          <w:szCs w:val="28"/>
        </w:rPr>
        <w:t>да с коэффициентами согласно п</w:t>
      </w:r>
      <w:r w:rsidRPr="00AB5B39">
        <w:rPr>
          <w:rFonts w:cs="Times New Roman"/>
          <w:szCs w:val="28"/>
        </w:rPr>
        <w:t>исьму № 2836-ИП/12/ГС от 03.12.2012г. Министерства регионального р</w:t>
      </w:r>
      <w:r w:rsidR="00830DDD" w:rsidRPr="00AB5B39">
        <w:rPr>
          <w:rFonts w:cs="Times New Roman"/>
          <w:szCs w:val="28"/>
        </w:rPr>
        <w:t xml:space="preserve">азвития Российской Федерации; </w:t>
      </w:r>
      <w:r w:rsidRPr="00AB5B39">
        <w:rPr>
          <w:rFonts w:cs="Times New Roman"/>
          <w:szCs w:val="28"/>
        </w:rPr>
        <w:t>Письму № 21790-АК/Д03 от 05.10.2011г. Мин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стерства регионального развития Российской Федерации.</w:t>
      </w:r>
    </w:p>
    <w:p w:rsidR="00912A2F" w:rsidRPr="00AB5B39" w:rsidRDefault="002C266C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Расчетная стоимость мероприятий приводится по этапам реализации, прив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денным в Схеме водоснабжения и водоотведения, с учетом и</w:t>
      </w:r>
      <w:r w:rsidR="006B5AAB" w:rsidRPr="00AB5B39">
        <w:rPr>
          <w:rFonts w:cs="Times New Roman"/>
          <w:szCs w:val="28"/>
        </w:rPr>
        <w:t>ндексов-дефляторов до 20</w:t>
      </w:r>
      <w:r w:rsidR="00912A2F" w:rsidRPr="00AB5B39">
        <w:rPr>
          <w:rFonts w:cs="Times New Roman"/>
          <w:szCs w:val="28"/>
        </w:rPr>
        <w:t>20</w:t>
      </w:r>
      <w:r w:rsidR="006B5AAB" w:rsidRPr="00AB5B39">
        <w:rPr>
          <w:rFonts w:cs="Times New Roman"/>
          <w:szCs w:val="28"/>
        </w:rPr>
        <w:t xml:space="preserve"> и 20</w:t>
      </w:r>
      <w:r w:rsidR="00CD793B" w:rsidRPr="00AB5B39">
        <w:rPr>
          <w:rFonts w:cs="Times New Roman"/>
          <w:szCs w:val="28"/>
        </w:rPr>
        <w:t>2</w:t>
      </w:r>
      <w:r w:rsidR="000F02A8">
        <w:rPr>
          <w:rFonts w:cs="Times New Roman"/>
          <w:szCs w:val="28"/>
        </w:rPr>
        <w:t>4</w:t>
      </w:r>
      <w:r w:rsidR="0049548F" w:rsidRPr="00AB5B39">
        <w:rPr>
          <w:rFonts w:cs="Times New Roman"/>
          <w:szCs w:val="28"/>
        </w:rPr>
        <w:t xml:space="preserve"> </w:t>
      </w:r>
      <w:r w:rsidRPr="00AB5B39">
        <w:rPr>
          <w:rFonts w:cs="Times New Roman"/>
          <w:szCs w:val="28"/>
        </w:rPr>
        <w:t xml:space="preserve">г.г. </w:t>
      </w:r>
    </w:p>
    <w:p w:rsidR="002C266C" w:rsidRPr="00AB5B39" w:rsidRDefault="002C266C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Определение стоимости на разных этапах проектирования должно осущест</w:t>
      </w:r>
      <w:r w:rsidRPr="00AB5B39">
        <w:rPr>
          <w:rFonts w:cs="Times New Roman"/>
          <w:szCs w:val="28"/>
        </w:rPr>
        <w:t>в</w:t>
      </w:r>
      <w:r w:rsidRPr="00AB5B39">
        <w:rPr>
          <w:rFonts w:cs="Times New Roman"/>
          <w:szCs w:val="28"/>
        </w:rPr>
        <w:t xml:space="preserve">ляться различными методиками. На предпроектной стадии </w:t>
      </w:r>
      <w:r w:rsidR="004A57F0" w:rsidRPr="00AB5B39">
        <w:rPr>
          <w:rFonts w:cs="Times New Roman"/>
          <w:szCs w:val="28"/>
        </w:rPr>
        <w:t>обоснования</w:t>
      </w:r>
      <w:r w:rsidRPr="00AB5B39">
        <w:rPr>
          <w:rFonts w:cs="Times New Roman"/>
          <w:szCs w:val="28"/>
        </w:rPr>
        <w:t xml:space="preserve"> инвест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</w:t>
      </w:r>
      <w:r w:rsidRPr="00AB5B39">
        <w:rPr>
          <w:rFonts w:cs="Times New Roman"/>
          <w:szCs w:val="28"/>
        </w:rPr>
        <w:t>о</w:t>
      </w:r>
      <w:r w:rsidRPr="00AB5B39">
        <w:rPr>
          <w:rFonts w:cs="Times New Roman"/>
          <w:szCs w:val="28"/>
        </w:rPr>
        <w:t>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ние. Таким образом, базовые цены устанавливаются с целью последующего фо</w:t>
      </w:r>
      <w:r w:rsidRPr="00AB5B39">
        <w:rPr>
          <w:rFonts w:cs="Times New Roman"/>
          <w:szCs w:val="28"/>
        </w:rPr>
        <w:t>р</w:t>
      </w:r>
      <w:r w:rsidRPr="00AB5B39">
        <w:rPr>
          <w:rFonts w:cs="Times New Roman"/>
          <w:szCs w:val="28"/>
        </w:rPr>
        <w:t>мирования договорных цен на разработку проектной документации и строительс</w:t>
      </w:r>
      <w:r w:rsidRPr="00AB5B39">
        <w:rPr>
          <w:rFonts w:cs="Times New Roman"/>
          <w:szCs w:val="28"/>
        </w:rPr>
        <w:t>т</w:t>
      </w:r>
      <w:r w:rsidRPr="00AB5B39">
        <w:rPr>
          <w:rFonts w:cs="Times New Roman"/>
          <w:szCs w:val="28"/>
        </w:rPr>
        <w:t>ва.</w:t>
      </w:r>
    </w:p>
    <w:p w:rsidR="002C266C" w:rsidRPr="00AB5B39" w:rsidRDefault="002C266C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В расчетах не учитывались:</w:t>
      </w:r>
    </w:p>
    <w:p w:rsidR="007945EC" w:rsidRPr="00AB5B39" w:rsidRDefault="002C266C" w:rsidP="009F2E26">
      <w:pPr>
        <w:numPr>
          <w:ilvl w:val="0"/>
          <w:numId w:val="13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7945EC" w:rsidRPr="00AB5B39" w:rsidRDefault="002C266C" w:rsidP="009F2E26">
      <w:pPr>
        <w:numPr>
          <w:ilvl w:val="0"/>
          <w:numId w:val="13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7945EC" w:rsidRPr="00AB5B39" w:rsidRDefault="002C266C" w:rsidP="009F2E26">
      <w:pPr>
        <w:numPr>
          <w:ilvl w:val="0"/>
          <w:numId w:val="13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стоимость мероприятий по сносу и демонтажу зданий и сооружений на те</w:t>
      </w:r>
      <w:r w:rsidRPr="00AB5B39">
        <w:rPr>
          <w:rFonts w:cs="Times New Roman"/>
          <w:szCs w:val="28"/>
        </w:rPr>
        <w:t>р</w:t>
      </w:r>
      <w:r w:rsidRPr="00AB5B39">
        <w:rPr>
          <w:rFonts w:cs="Times New Roman"/>
          <w:szCs w:val="28"/>
        </w:rPr>
        <w:t>риториях строительства;</w:t>
      </w:r>
    </w:p>
    <w:p w:rsidR="007945EC" w:rsidRPr="00AB5B39" w:rsidRDefault="002C266C" w:rsidP="009F2E26">
      <w:pPr>
        <w:numPr>
          <w:ilvl w:val="0"/>
          <w:numId w:val="13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:rsidR="007945EC" w:rsidRPr="00AB5B39" w:rsidRDefault="002C266C" w:rsidP="009F2E26">
      <w:pPr>
        <w:numPr>
          <w:ilvl w:val="0"/>
          <w:numId w:val="13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lastRenderedPageBreak/>
        <w:t xml:space="preserve">оснащение необходимым оборудованием и благоустройство прилегающей территории; </w:t>
      </w:r>
    </w:p>
    <w:p w:rsidR="007945EC" w:rsidRPr="00AB5B39" w:rsidRDefault="002C266C" w:rsidP="009F2E26">
      <w:pPr>
        <w:numPr>
          <w:ilvl w:val="0"/>
          <w:numId w:val="13"/>
        </w:numPr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особенности территории строительства.</w:t>
      </w:r>
    </w:p>
    <w:p w:rsidR="00BE66BD" w:rsidRPr="00AB5B39" w:rsidRDefault="002C266C" w:rsidP="009F2E26">
      <w:pPr>
        <w:pStyle w:val="ab"/>
        <w:ind w:left="0"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Результаты расчетов (сводная ведомость стои</w:t>
      </w:r>
      <w:r w:rsidR="007E1948" w:rsidRPr="00AB5B39">
        <w:rPr>
          <w:rFonts w:cs="Times New Roman"/>
          <w:szCs w:val="28"/>
        </w:rPr>
        <w:t xml:space="preserve">мости работ) приведены в </w:t>
      </w:r>
      <w:r w:rsidR="00B71EC7" w:rsidRPr="00AB5B39">
        <w:rPr>
          <w:rFonts w:cs="Times New Roman"/>
          <w:szCs w:val="28"/>
        </w:rPr>
        <w:t xml:space="preserve">таб. 2.6.1. </w:t>
      </w:r>
      <w:bookmarkStart w:id="96" w:name="таб61"/>
    </w:p>
    <w:p w:rsidR="0049548F" w:rsidRPr="006D0DC6" w:rsidRDefault="0002557C" w:rsidP="009F2E26">
      <w:pPr>
        <w:jc w:val="right"/>
      </w:pPr>
      <w:r w:rsidRPr="006D0DC6">
        <w:t>Т</w:t>
      </w:r>
      <w:r w:rsidR="008B46CC" w:rsidRPr="006D0DC6">
        <w:t>аб. 2.6.1</w:t>
      </w:r>
      <w:bookmarkEnd w:id="96"/>
      <w:r w:rsidR="002E4E1F" w:rsidRPr="006D0DC6">
        <w:t>.</w:t>
      </w:r>
      <w:r w:rsidR="008B46CC" w:rsidRPr="006D0DC6">
        <w:t xml:space="preserve"> </w:t>
      </w:r>
      <w:r w:rsidR="00DA18DB" w:rsidRPr="006D0DC6">
        <w:t>Cводная ведомость объемов и стоимости работ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534"/>
        <w:gridCol w:w="850"/>
        <w:gridCol w:w="991"/>
        <w:gridCol w:w="1278"/>
        <w:gridCol w:w="1278"/>
        <w:gridCol w:w="1414"/>
      </w:tblGrid>
      <w:tr w:rsidR="009A56E0" w:rsidRPr="00AB5B39" w:rsidTr="00C50206">
        <w:trPr>
          <w:trHeight w:val="645"/>
          <w:tblHeader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97" w:name="_Toc382984461"/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п.п.</w:t>
            </w:r>
          </w:p>
        </w:tc>
        <w:tc>
          <w:tcPr>
            <w:tcW w:w="1737" w:type="pct"/>
            <w:vMerge w:val="restar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работ и затрат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98" w:name="RANGE!D2"/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Ед. изм</w:t>
            </w:r>
            <w:bookmarkEnd w:id="98"/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99" w:name="OLE_LINK2" w:colFirst="3" w:colLast="3"/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Об-ъем работ</w:t>
            </w:r>
          </w:p>
        </w:tc>
        <w:tc>
          <w:tcPr>
            <w:tcW w:w="1951" w:type="pct"/>
            <w:gridSpan w:val="3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00" w:name="RANGE!F2"/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Общая стоимость, тыс. руб.</w:t>
            </w:r>
            <w:bookmarkEnd w:id="100"/>
          </w:p>
        </w:tc>
      </w:tr>
      <w:tr w:rsidR="009A56E0" w:rsidRPr="00AB5B39" w:rsidTr="00C50206">
        <w:trPr>
          <w:trHeight w:val="945"/>
          <w:tblHeader/>
        </w:trPr>
        <w:tc>
          <w:tcPr>
            <w:tcW w:w="407" w:type="pct"/>
            <w:vMerge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01" w:name="OLE_LINK1" w:colFirst="4" w:colLast="6"/>
          </w:p>
        </w:tc>
        <w:tc>
          <w:tcPr>
            <w:tcW w:w="1737" w:type="pct"/>
            <w:vMerge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1-й этап до 2020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2-й этап до 202</w:t>
            </w:r>
            <w:r w:rsidR="009C00E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  <w:r w:rsidR="00F64DF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Всего</w:t>
            </w:r>
          </w:p>
        </w:tc>
      </w:tr>
      <w:tr w:rsidR="009A56E0" w:rsidRPr="00AB5B39" w:rsidTr="00C50206">
        <w:trPr>
          <w:trHeight w:val="315"/>
          <w:tblHeader/>
        </w:trPr>
        <w:tc>
          <w:tcPr>
            <w:tcW w:w="407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>7</w:t>
            </w:r>
          </w:p>
        </w:tc>
      </w:tr>
      <w:tr w:rsidR="009A56E0" w:rsidRPr="00AB5B39" w:rsidTr="00C50206">
        <w:trPr>
          <w:trHeight w:val="503"/>
        </w:trPr>
        <w:tc>
          <w:tcPr>
            <w:tcW w:w="407" w:type="pct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593" w:type="pct"/>
            <w:gridSpan w:val="6"/>
            <w:shd w:val="clear" w:color="auto" w:fill="auto"/>
            <w:vAlign w:val="center"/>
            <w:hideMark/>
          </w:tcPr>
          <w:p w:rsidR="009A56E0" w:rsidRPr="00AB5B39" w:rsidRDefault="009A56E0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Водоснабжение </w:t>
            </w:r>
            <w:r w:rsidR="00027CF9">
              <w:rPr>
                <w:rFonts w:cs="Times New Roman"/>
                <w:b/>
                <w:szCs w:val="28"/>
              </w:rPr>
              <w:t xml:space="preserve">с. </w:t>
            </w:r>
            <w:r w:rsidR="00A354F8">
              <w:rPr>
                <w:rFonts w:cs="Times New Roman"/>
                <w:b/>
                <w:bCs/>
                <w:iCs/>
                <w:szCs w:val="28"/>
              </w:rPr>
              <w:t>Майма</w:t>
            </w:r>
          </w:p>
        </w:tc>
      </w:tr>
      <w:bookmarkEnd w:id="99"/>
      <w:tr w:rsidR="00027CF9" w:rsidRPr="00AB5B39" w:rsidTr="00C50206">
        <w:trPr>
          <w:trHeight w:val="945"/>
        </w:trPr>
        <w:tc>
          <w:tcPr>
            <w:tcW w:w="407" w:type="pct"/>
            <w:shd w:val="clear" w:color="auto" w:fill="auto"/>
            <w:vAlign w:val="center"/>
            <w:hideMark/>
          </w:tcPr>
          <w:p w:rsidR="00027CF9" w:rsidRPr="00AB5B39" w:rsidRDefault="00F64DF5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1.</w:t>
            </w:r>
            <w:r w:rsidR="00027CF9" w:rsidRPr="00AB5B3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027CF9" w:rsidRPr="00AB5B39" w:rsidRDefault="00027CF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Создание системы диспе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т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черизации и автоматич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ского управления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027CF9" w:rsidRPr="00AB5B39" w:rsidRDefault="00027CF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27CF9" w:rsidRPr="00AB5B39" w:rsidRDefault="00027CF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027CF9" w:rsidRPr="00AB5B39" w:rsidRDefault="00027CF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027CF9" w:rsidRPr="00AB5B39" w:rsidRDefault="00027CF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027CF9" w:rsidRPr="00AB5B39" w:rsidRDefault="00027CF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</w:tr>
      <w:tr w:rsidR="00027CF9" w:rsidRPr="00AB5B39" w:rsidTr="00C50206">
        <w:trPr>
          <w:trHeight w:val="630"/>
        </w:trPr>
        <w:tc>
          <w:tcPr>
            <w:tcW w:w="407" w:type="pct"/>
            <w:shd w:val="clear" w:color="auto" w:fill="auto"/>
            <w:vAlign w:val="center"/>
            <w:hideMark/>
          </w:tcPr>
          <w:p w:rsidR="00027CF9" w:rsidRPr="00AB5B39" w:rsidRDefault="00F64DF5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1.</w:t>
            </w:r>
            <w:r w:rsidR="00027CF9" w:rsidRPr="00AB5B3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027CF9" w:rsidRPr="00FA32FB" w:rsidRDefault="00027CF9" w:rsidP="009F2E26">
            <w:pPr>
              <w:jc w:val="center"/>
              <w:rPr>
                <w:rFonts w:cs="Times New Roman"/>
                <w:szCs w:val="28"/>
              </w:rPr>
            </w:pPr>
            <w:bookmarkStart w:id="102" w:name="_Toc401759997"/>
            <w:bookmarkStart w:id="103" w:name="_Toc401761663"/>
            <w:r w:rsidRPr="00FA32FB">
              <w:rPr>
                <w:rFonts w:cs="Times New Roman"/>
                <w:szCs w:val="28"/>
              </w:rPr>
              <w:t>Реконструкция сущес</w:t>
            </w:r>
            <w:r w:rsidRPr="00FA32FB">
              <w:rPr>
                <w:rFonts w:cs="Times New Roman"/>
                <w:szCs w:val="28"/>
              </w:rPr>
              <w:t>т</w:t>
            </w:r>
            <w:r w:rsidRPr="00FA32FB">
              <w:rPr>
                <w:rFonts w:cs="Times New Roman"/>
                <w:szCs w:val="28"/>
              </w:rPr>
              <w:t>вующих скважин</w:t>
            </w:r>
            <w:bookmarkEnd w:id="102"/>
            <w:bookmarkEnd w:id="103"/>
            <w:r w:rsidRPr="00FA32FB">
              <w:rPr>
                <w:rFonts w:cs="Times New Roman"/>
                <w:szCs w:val="28"/>
              </w:rPr>
              <w:t xml:space="preserve"> с уст</w:t>
            </w:r>
            <w:r w:rsidRPr="00FA32FB">
              <w:rPr>
                <w:rFonts w:cs="Times New Roman"/>
                <w:szCs w:val="28"/>
              </w:rPr>
              <w:t>а</w:t>
            </w:r>
            <w:r w:rsidRPr="00FA32FB">
              <w:rPr>
                <w:rFonts w:cs="Times New Roman"/>
                <w:szCs w:val="28"/>
              </w:rPr>
              <w:t>новкой насосов первого подъема с системой пла</w:t>
            </w:r>
            <w:r w:rsidRPr="00FA32FB">
              <w:rPr>
                <w:rFonts w:cs="Times New Roman"/>
                <w:szCs w:val="28"/>
              </w:rPr>
              <w:t>в</w:t>
            </w:r>
            <w:r w:rsidRPr="00FA32FB">
              <w:rPr>
                <w:rFonts w:cs="Times New Roman"/>
                <w:szCs w:val="28"/>
              </w:rPr>
              <w:t>ного пуска (частотных преобразователей)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027CF9" w:rsidRPr="00AB5B39" w:rsidRDefault="00027CF9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27CF9" w:rsidRPr="00AB5B39" w:rsidRDefault="00A354F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027CF9" w:rsidRPr="00AB5B39" w:rsidRDefault="00A354F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  <w:r w:rsidR="00EC5036">
              <w:rPr>
                <w:rFonts w:eastAsia="Times New Roman" w:cs="Times New Roman"/>
                <w:color w:val="000000"/>
                <w:szCs w:val="28"/>
              </w:rPr>
              <w:t>0</w:t>
            </w:r>
            <w:r w:rsidR="00027CF9" w:rsidRPr="00AB5B39">
              <w:rPr>
                <w:rFonts w:eastAsia="Times New Roman" w:cs="Times New Roman"/>
                <w:color w:val="000000"/>
                <w:szCs w:val="28"/>
              </w:rPr>
              <w:t>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027CF9" w:rsidRPr="00AB5B39" w:rsidRDefault="00050AE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027CF9" w:rsidRPr="00AB5B39" w:rsidRDefault="00A354F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  <w:r w:rsidR="00EC5036">
              <w:rPr>
                <w:rFonts w:eastAsia="Times New Roman" w:cs="Times New Roman"/>
                <w:color w:val="000000"/>
                <w:szCs w:val="28"/>
              </w:rPr>
              <w:t>0</w:t>
            </w:r>
            <w:r w:rsidR="00027CF9" w:rsidRPr="00AB5B39">
              <w:rPr>
                <w:rFonts w:eastAsia="Times New Roman" w:cs="Times New Roman"/>
                <w:color w:val="000000"/>
                <w:szCs w:val="28"/>
              </w:rPr>
              <w:t>00</w:t>
            </w:r>
          </w:p>
        </w:tc>
      </w:tr>
      <w:tr w:rsidR="00F64DF5" w:rsidRPr="00AB5B39" w:rsidTr="00C50206">
        <w:trPr>
          <w:trHeight w:val="823"/>
        </w:trPr>
        <w:tc>
          <w:tcPr>
            <w:tcW w:w="407" w:type="pct"/>
            <w:shd w:val="clear" w:color="auto" w:fill="auto"/>
            <w:vAlign w:val="center"/>
            <w:hideMark/>
          </w:tcPr>
          <w:p w:rsidR="00F64DF5" w:rsidRDefault="00F64DF5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bookmarkStart w:id="104" w:name="_Toc392073599"/>
            <w:bookmarkEnd w:id="101"/>
            <w:r>
              <w:rPr>
                <w:rFonts w:eastAsia="Times New Roman" w:cs="Times New Roman"/>
                <w:color w:val="000000"/>
                <w:szCs w:val="28"/>
              </w:rPr>
              <w:t>1.3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64DF5" w:rsidRPr="005243E2" w:rsidRDefault="005C661D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  <w:r w:rsidR="00F64DF5" w:rsidRPr="00F64DF5">
              <w:rPr>
                <w:rFonts w:cs="Times New Roman"/>
                <w:szCs w:val="28"/>
              </w:rPr>
              <w:t xml:space="preserve"> новых </w:t>
            </w:r>
            <w:r>
              <w:rPr>
                <w:rFonts w:cs="Times New Roman"/>
                <w:szCs w:val="28"/>
              </w:rPr>
              <w:t>сетей водоснабжения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F64DF5" w:rsidRPr="005243E2" w:rsidRDefault="00F64DF5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F64DF5" w:rsidRPr="005243E2" w:rsidRDefault="00F64DF5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F64DF5">
              <w:rPr>
                <w:rFonts w:cs="Times New Roman"/>
                <w:szCs w:val="28"/>
              </w:rPr>
              <w:t>(1</w:t>
            </w:r>
            <w:r w:rsidR="005813C2">
              <w:rPr>
                <w:rFonts w:cs="Times New Roman"/>
                <w:szCs w:val="28"/>
              </w:rPr>
              <w:t xml:space="preserve"> </w:t>
            </w:r>
            <w:r w:rsidRPr="00F64DF5">
              <w:rPr>
                <w:rFonts w:cs="Times New Roman"/>
                <w:szCs w:val="28"/>
              </w:rPr>
              <w:t xml:space="preserve">км– на </w:t>
            </w:r>
            <w:r w:rsidRPr="00F64DF5">
              <w:rPr>
                <w:rFonts w:cs="Times New Roman"/>
                <w:szCs w:val="28"/>
                <w:lang w:val="en-US"/>
              </w:rPr>
              <w:t xml:space="preserve">I </w:t>
            </w:r>
            <w:r w:rsidR="00A354F8">
              <w:rPr>
                <w:rFonts w:cs="Times New Roman"/>
                <w:szCs w:val="28"/>
              </w:rPr>
              <w:t>этап</w:t>
            </w:r>
            <w:r w:rsidRPr="00F64DF5">
              <w:rPr>
                <w:rFonts w:cs="Times New Roman"/>
                <w:szCs w:val="28"/>
              </w:rPr>
              <w:t>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64DF5" w:rsidRPr="005243E2" w:rsidRDefault="00F64DF5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64DF5" w:rsidRPr="005243E2" w:rsidRDefault="00F64DF5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F64DF5" w:rsidRPr="005243E2" w:rsidRDefault="00F64DF5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6000</w:t>
            </w:r>
          </w:p>
        </w:tc>
      </w:tr>
      <w:tr w:rsidR="00C50206" w:rsidRPr="00AB5B39" w:rsidTr="00C50206">
        <w:trPr>
          <w:trHeight w:val="610"/>
        </w:trPr>
        <w:tc>
          <w:tcPr>
            <w:tcW w:w="407" w:type="pct"/>
            <w:shd w:val="clear" w:color="auto" w:fill="auto"/>
            <w:vAlign w:val="center"/>
            <w:hideMark/>
          </w:tcPr>
          <w:p w:rsidR="00C50206" w:rsidRDefault="00C5020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1.4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C50206" w:rsidRDefault="00C50206" w:rsidP="009F2E26">
            <w:pPr>
              <w:ind w:left="24"/>
              <w:jc w:val="center"/>
              <w:rPr>
                <w:rFonts w:cs="Times New Roman"/>
                <w:szCs w:val="28"/>
              </w:rPr>
            </w:pPr>
            <w:r w:rsidRPr="005C6DE6">
              <w:rPr>
                <w:rFonts w:cs="Times New Roman"/>
                <w:szCs w:val="28"/>
              </w:rPr>
              <w:t>Замена ветхих водопр</w:t>
            </w:r>
            <w:r w:rsidRPr="005C6DE6">
              <w:rPr>
                <w:rFonts w:cs="Times New Roman"/>
                <w:szCs w:val="28"/>
              </w:rPr>
              <w:t>о</w:t>
            </w:r>
            <w:r w:rsidRPr="005C6DE6">
              <w:rPr>
                <w:rFonts w:cs="Times New Roman"/>
                <w:szCs w:val="28"/>
              </w:rPr>
              <w:t xml:space="preserve">водных сетей 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50206" w:rsidRPr="00AB5B39" w:rsidRDefault="00C50206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C50206" w:rsidRDefault="00A354F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15,6</w:t>
            </w:r>
          </w:p>
          <w:p w:rsidR="00A354F8" w:rsidRDefault="00A354F8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54F8">
              <w:rPr>
                <w:rFonts w:eastAsia="Times New Roman" w:cs="Times New Roman"/>
                <w:color w:val="000000"/>
                <w:szCs w:val="28"/>
              </w:rPr>
              <w:t>(</w:t>
            </w: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  <w:r w:rsidRPr="00A354F8">
              <w:rPr>
                <w:rFonts w:eastAsia="Times New Roman" w:cs="Times New Roman"/>
                <w:color w:val="000000"/>
                <w:szCs w:val="28"/>
              </w:rPr>
              <w:t xml:space="preserve"> км– на </w:t>
            </w:r>
            <w:r w:rsidRPr="00A354F8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I </w:t>
            </w:r>
            <w:r>
              <w:rPr>
                <w:rFonts w:eastAsia="Times New Roman" w:cs="Times New Roman"/>
                <w:color w:val="000000"/>
                <w:szCs w:val="28"/>
              </w:rPr>
              <w:t>этап</w:t>
            </w:r>
            <w:r w:rsidRPr="00A354F8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50206" w:rsidRDefault="00A354F8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50206" w:rsidRDefault="00A354F8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C50206" w:rsidRDefault="00A354F8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46800</w:t>
            </w:r>
          </w:p>
        </w:tc>
      </w:tr>
      <w:tr w:rsidR="00A354F8" w:rsidRPr="00A354F8" w:rsidTr="007006F7">
        <w:trPr>
          <w:trHeight w:val="503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593" w:type="pct"/>
            <w:gridSpan w:val="6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354F8">
              <w:rPr>
                <w:rFonts w:cs="Times New Roman"/>
                <w:b/>
                <w:bCs/>
                <w:szCs w:val="28"/>
              </w:rPr>
              <w:t xml:space="preserve">Водоснабжение </w:t>
            </w:r>
            <w:r w:rsidRPr="00A354F8">
              <w:rPr>
                <w:rFonts w:cs="Times New Roman"/>
                <w:b/>
                <w:szCs w:val="28"/>
              </w:rPr>
              <w:t xml:space="preserve">с. </w:t>
            </w:r>
            <w:r>
              <w:rPr>
                <w:rFonts w:cs="Times New Roman"/>
                <w:b/>
                <w:bCs/>
                <w:iCs/>
                <w:szCs w:val="28"/>
              </w:rPr>
              <w:t>Подгорное</w:t>
            </w:r>
          </w:p>
        </w:tc>
      </w:tr>
      <w:tr w:rsidR="00A354F8" w:rsidRPr="00A354F8" w:rsidTr="007006F7">
        <w:trPr>
          <w:trHeight w:val="945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Создание системы диспе</w:t>
            </w:r>
            <w:r w:rsidRPr="00A354F8">
              <w:rPr>
                <w:rFonts w:cs="Times New Roman"/>
                <w:szCs w:val="28"/>
              </w:rPr>
              <w:t>т</w:t>
            </w:r>
            <w:r w:rsidRPr="00A354F8">
              <w:rPr>
                <w:rFonts w:cs="Times New Roman"/>
                <w:szCs w:val="28"/>
              </w:rPr>
              <w:t>черизации и автоматич</w:t>
            </w:r>
            <w:r w:rsidRPr="00A354F8">
              <w:rPr>
                <w:rFonts w:cs="Times New Roman"/>
                <w:szCs w:val="28"/>
              </w:rPr>
              <w:t>е</w:t>
            </w:r>
            <w:r w:rsidRPr="00A354F8">
              <w:rPr>
                <w:rFonts w:cs="Times New Roman"/>
                <w:szCs w:val="28"/>
              </w:rPr>
              <w:t>ского управления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12000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12000</w:t>
            </w:r>
          </w:p>
        </w:tc>
      </w:tr>
      <w:tr w:rsidR="00A354F8" w:rsidRPr="00A354F8" w:rsidTr="007006F7">
        <w:trPr>
          <w:trHeight w:val="630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Реконструкция сущес</w:t>
            </w:r>
            <w:r w:rsidRPr="00A354F8">
              <w:rPr>
                <w:rFonts w:cs="Times New Roman"/>
                <w:szCs w:val="28"/>
              </w:rPr>
              <w:t>т</w:t>
            </w:r>
            <w:r w:rsidRPr="00A354F8">
              <w:rPr>
                <w:rFonts w:cs="Times New Roman"/>
                <w:szCs w:val="28"/>
              </w:rPr>
              <w:t>вующих скважин с уст</w:t>
            </w:r>
            <w:r w:rsidRPr="00A354F8">
              <w:rPr>
                <w:rFonts w:cs="Times New Roman"/>
                <w:szCs w:val="28"/>
              </w:rPr>
              <w:t>а</w:t>
            </w:r>
            <w:r w:rsidRPr="00A354F8">
              <w:rPr>
                <w:rFonts w:cs="Times New Roman"/>
                <w:szCs w:val="28"/>
              </w:rPr>
              <w:t>новкой насосов первого подъема с системой пла</w:t>
            </w:r>
            <w:r w:rsidRPr="00A354F8">
              <w:rPr>
                <w:rFonts w:cs="Times New Roman"/>
                <w:szCs w:val="28"/>
              </w:rPr>
              <w:t>в</w:t>
            </w:r>
            <w:r w:rsidRPr="00A354F8">
              <w:rPr>
                <w:rFonts w:cs="Times New Roman"/>
                <w:szCs w:val="28"/>
              </w:rPr>
              <w:t xml:space="preserve">ного пуска (частотных </w:t>
            </w:r>
            <w:r w:rsidRPr="00A354F8">
              <w:rPr>
                <w:rFonts w:cs="Times New Roman"/>
                <w:szCs w:val="28"/>
              </w:rPr>
              <w:lastRenderedPageBreak/>
              <w:t>преобразователей)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lastRenderedPageBreak/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A354F8">
              <w:rPr>
                <w:rFonts w:cs="Times New Roman"/>
                <w:szCs w:val="28"/>
              </w:rPr>
              <w:t>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A354F8">
              <w:rPr>
                <w:rFonts w:cs="Times New Roman"/>
                <w:szCs w:val="28"/>
              </w:rPr>
              <w:t>000</w:t>
            </w:r>
          </w:p>
        </w:tc>
      </w:tr>
      <w:tr w:rsidR="00A354F8" w:rsidRPr="00A354F8" w:rsidTr="007006F7">
        <w:trPr>
          <w:trHeight w:val="823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lastRenderedPageBreak/>
              <w:t>1.3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Строительство новых сетей водоснабжения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 xml:space="preserve">2 (1 км– на </w:t>
            </w:r>
            <w:r w:rsidRPr="00A354F8">
              <w:rPr>
                <w:rFonts w:cs="Times New Roman"/>
                <w:szCs w:val="28"/>
                <w:lang w:val="en-US"/>
              </w:rPr>
              <w:t xml:space="preserve">I </w:t>
            </w:r>
            <w:r w:rsidRPr="00A354F8">
              <w:rPr>
                <w:rFonts w:cs="Times New Roman"/>
                <w:szCs w:val="28"/>
              </w:rPr>
              <w:t>этап)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3000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3000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6000</w:t>
            </w:r>
          </w:p>
        </w:tc>
      </w:tr>
      <w:tr w:rsidR="00A354F8" w:rsidRPr="00A354F8" w:rsidTr="007006F7">
        <w:trPr>
          <w:trHeight w:val="610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Замена ветхих водопр</w:t>
            </w:r>
            <w:r w:rsidRPr="00A354F8">
              <w:rPr>
                <w:rFonts w:cs="Times New Roman"/>
                <w:szCs w:val="28"/>
              </w:rPr>
              <w:t>о</w:t>
            </w:r>
            <w:r w:rsidRPr="00A354F8">
              <w:rPr>
                <w:rFonts w:cs="Times New Roman"/>
                <w:szCs w:val="28"/>
              </w:rPr>
              <w:t>водных сетей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724261">
              <w:rPr>
                <w:rFonts w:cs="Times New Roman"/>
                <w:szCs w:val="28"/>
              </w:rPr>
              <w:t>6300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354F8" w:rsidRPr="00A354F8" w:rsidRDefault="0047078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6300</w:t>
            </w:r>
          </w:p>
        </w:tc>
      </w:tr>
      <w:tr w:rsidR="00A354F8" w:rsidRPr="00A354F8" w:rsidTr="007006F7">
        <w:trPr>
          <w:trHeight w:val="503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593" w:type="pct"/>
            <w:gridSpan w:val="6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354F8">
              <w:rPr>
                <w:rFonts w:cs="Times New Roman"/>
                <w:b/>
                <w:bCs/>
                <w:szCs w:val="28"/>
              </w:rPr>
              <w:t xml:space="preserve">Водоснабжение </w:t>
            </w:r>
            <w:r w:rsidR="0047078B">
              <w:rPr>
                <w:rFonts w:cs="Times New Roman"/>
                <w:b/>
                <w:szCs w:val="28"/>
              </w:rPr>
              <w:t>п</w:t>
            </w:r>
            <w:r w:rsidRPr="00A354F8">
              <w:rPr>
                <w:rFonts w:cs="Times New Roman"/>
                <w:b/>
                <w:szCs w:val="28"/>
              </w:rPr>
              <w:t xml:space="preserve">. </w:t>
            </w:r>
            <w:r w:rsidR="0047078B">
              <w:rPr>
                <w:rFonts w:cs="Times New Roman"/>
                <w:b/>
                <w:bCs/>
                <w:iCs/>
                <w:szCs w:val="28"/>
              </w:rPr>
              <w:t>Дубровка</w:t>
            </w:r>
          </w:p>
        </w:tc>
      </w:tr>
      <w:tr w:rsidR="00A354F8" w:rsidRPr="00A354F8" w:rsidTr="007006F7">
        <w:trPr>
          <w:trHeight w:val="945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Создание системы диспе</w:t>
            </w:r>
            <w:r w:rsidRPr="00A354F8">
              <w:rPr>
                <w:rFonts w:cs="Times New Roman"/>
                <w:szCs w:val="28"/>
              </w:rPr>
              <w:t>т</w:t>
            </w:r>
            <w:r w:rsidRPr="00A354F8">
              <w:rPr>
                <w:rFonts w:cs="Times New Roman"/>
                <w:szCs w:val="28"/>
              </w:rPr>
              <w:t>черизации и автоматич</w:t>
            </w:r>
            <w:r w:rsidRPr="00A354F8">
              <w:rPr>
                <w:rFonts w:cs="Times New Roman"/>
                <w:szCs w:val="28"/>
              </w:rPr>
              <w:t>е</w:t>
            </w:r>
            <w:r w:rsidRPr="00A354F8">
              <w:rPr>
                <w:rFonts w:cs="Times New Roman"/>
                <w:szCs w:val="28"/>
              </w:rPr>
              <w:t>ского управления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12000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12000</w:t>
            </w:r>
          </w:p>
        </w:tc>
      </w:tr>
      <w:tr w:rsidR="00A354F8" w:rsidRPr="00A354F8" w:rsidTr="007006F7">
        <w:trPr>
          <w:trHeight w:val="630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Реконструкция сущес</w:t>
            </w:r>
            <w:r w:rsidRPr="00A354F8">
              <w:rPr>
                <w:rFonts w:cs="Times New Roman"/>
                <w:szCs w:val="28"/>
              </w:rPr>
              <w:t>т</w:t>
            </w:r>
            <w:r w:rsidRPr="00A354F8">
              <w:rPr>
                <w:rFonts w:cs="Times New Roman"/>
                <w:szCs w:val="28"/>
              </w:rPr>
              <w:t>вующих скважин с уст</w:t>
            </w:r>
            <w:r w:rsidRPr="00A354F8">
              <w:rPr>
                <w:rFonts w:cs="Times New Roman"/>
                <w:szCs w:val="28"/>
              </w:rPr>
              <w:t>а</w:t>
            </w:r>
            <w:r w:rsidRPr="00A354F8">
              <w:rPr>
                <w:rFonts w:cs="Times New Roman"/>
                <w:szCs w:val="28"/>
              </w:rPr>
              <w:t>новкой насосов первого подъема с системой пла</w:t>
            </w:r>
            <w:r w:rsidRPr="00A354F8">
              <w:rPr>
                <w:rFonts w:cs="Times New Roman"/>
                <w:szCs w:val="28"/>
              </w:rPr>
              <w:t>в</w:t>
            </w:r>
            <w:r w:rsidRPr="00A354F8">
              <w:rPr>
                <w:rFonts w:cs="Times New Roman"/>
                <w:szCs w:val="28"/>
              </w:rPr>
              <w:t>ного пуска (частотных преобразователей)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354F8" w:rsidRPr="00A354F8" w:rsidRDefault="0047078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47078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A354F8" w:rsidRPr="00A354F8">
              <w:rPr>
                <w:rFonts w:cs="Times New Roman"/>
                <w:szCs w:val="28"/>
              </w:rPr>
              <w:t>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354F8" w:rsidRPr="00A354F8" w:rsidRDefault="0047078B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A354F8" w:rsidRPr="00A354F8">
              <w:rPr>
                <w:rFonts w:cs="Times New Roman"/>
                <w:szCs w:val="28"/>
              </w:rPr>
              <w:t>000</w:t>
            </w:r>
          </w:p>
        </w:tc>
      </w:tr>
      <w:tr w:rsidR="00A354F8" w:rsidRPr="00A354F8" w:rsidTr="007006F7">
        <w:trPr>
          <w:trHeight w:val="823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Строительство новых сетей водоснабжения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 xml:space="preserve">2 (1 км– на </w:t>
            </w:r>
            <w:r w:rsidRPr="00A354F8">
              <w:rPr>
                <w:rFonts w:cs="Times New Roman"/>
                <w:szCs w:val="28"/>
                <w:lang w:val="en-US"/>
              </w:rPr>
              <w:t xml:space="preserve">I </w:t>
            </w:r>
            <w:r w:rsidRPr="00A354F8">
              <w:rPr>
                <w:rFonts w:cs="Times New Roman"/>
                <w:szCs w:val="28"/>
              </w:rPr>
              <w:t>этап)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3000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3000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6000</w:t>
            </w:r>
          </w:p>
        </w:tc>
      </w:tr>
      <w:tr w:rsidR="00A354F8" w:rsidRPr="00A354F8" w:rsidTr="007006F7">
        <w:trPr>
          <w:trHeight w:val="610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Замена ветхих водопр</w:t>
            </w:r>
            <w:r w:rsidRPr="00A354F8">
              <w:rPr>
                <w:rFonts w:cs="Times New Roman"/>
                <w:szCs w:val="28"/>
              </w:rPr>
              <w:t>о</w:t>
            </w:r>
            <w:r w:rsidRPr="00A354F8">
              <w:rPr>
                <w:rFonts w:cs="Times New Roman"/>
                <w:szCs w:val="28"/>
              </w:rPr>
              <w:t>водных сетей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354F8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0,4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A354F8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354F8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1200</w:t>
            </w:r>
          </w:p>
        </w:tc>
      </w:tr>
      <w:tr w:rsidR="00A354F8" w:rsidRPr="00A354F8" w:rsidTr="007006F7">
        <w:trPr>
          <w:trHeight w:val="503"/>
        </w:trPr>
        <w:tc>
          <w:tcPr>
            <w:tcW w:w="407" w:type="pct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593" w:type="pct"/>
            <w:gridSpan w:val="6"/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354F8">
              <w:rPr>
                <w:rFonts w:cs="Times New Roman"/>
                <w:b/>
                <w:bCs/>
                <w:szCs w:val="28"/>
              </w:rPr>
              <w:t xml:space="preserve">Водоснабжение </w:t>
            </w:r>
            <w:r w:rsidR="00724261">
              <w:rPr>
                <w:rFonts w:cs="Times New Roman"/>
                <w:b/>
                <w:szCs w:val="28"/>
              </w:rPr>
              <w:t>п</w:t>
            </w:r>
            <w:r w:rsidRPr="00A354F8">
              <w:rPr>
                <w:rFonts w:cs="Times New Roman"/>
                <w:b/>
                <w:szCs w:val="28"/>
              </w:rPr>
              <w:t xml:space="preserve">. </w:t>
            </w:r>
            <w:r w:rsidR="00724261">
              <w:rPr>
                <w:rFonts w:cs="Times New Roman"/>
                <w:b/>
                <w:bCs/>
                <w:iCs/>
                <w:szCs w:val="28"/>
              </w:rPr>
              <w:t>Карлушка</w:t>
            </w:r>
          </w:p>
        </w:tc>
      </w:tr>
      <w:tr w:rsidR="00724261" w:rsidRPr="00A354F8" w:rsidTr="007006F7">
        <w:trPr>
          <w:trHeight w:val="945"/>
        </w:trPr>
        <w:tc>
          <w:tcPr>
            <w:tcW w:w="40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Создание системы диспе</w:t>
            </w:r>
            <w:r w:rsidRPr="00A354F8">
              <w:rPr>
                <w:rFonts w:cs="Times New Roman"/>
                <w:szCs w:val="28"/>
              </w:rPr>
              <w:t>т</w:t>
            </w:r>
            <w:r w:rsidRPr="00A354F8">
              <w:rPr>
                <w:rFonts w:cs="Times New Roman"/>
                <w:szCs w:val="28"/>
              </w:rPr>
              <w:t>черизации и автоматич</w:t>
            </w:r>
            <w:r w:rsidRPr="00A354F8">
              <w:rPr>
                <w:rFonts w:cs="Times New Roman"/>
                <w:szCs w:val="28"/>
              </w:rPr>
              <w:t>е</w:t>
            </w:r>
            <w:r w:rsidRPr="00A354F8">
              <w:rPr>
                <w:rFonts w:cs="Times New Roman"/>
                <w:szCs w:val="28"/>
              </w:rPr>
              <w:t>ского управления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12000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12000</w:t>
            </w:r>
          </w:p>
        </w:tc>
      </w:tr>
      <w:tr w:rsidR="00724261" w:rsidRPr="00A354F8" w:rsidTr="007006F7">
        <w:trPr>
          <w:trHeight w:val="630"/>
        </w:trPr>
        <w:tc>
          <w:tcPr>
            <w:tcW w:w="40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Реконструкция сущес</w:t>
            </w:r>
            <w:r w:rsidRPr="00A354F8">
              <w:rPr>
                <w:rFonts w:cs="Times New Roman"/>
                <w:szCs w:val="28"/>
              </w:rPr>
              <w:t>т</w:t>
            </w:r>
            <w:r w:rsidRPr="00A354F8">
              <w:rPr>
                <w:rFonts w:cs="Times New Roman"/>
                <w:szCs w:val="28"/>
              </w:rPr>
              <w:t>вующих скважин с уст</w:t>
            </w:r>
            <w:r w:rsidRPr="00A354F8">
              <w:rPr>
                <w:rFonts w:cs="Times New Roman"/>
                <w:szCs w:val="28"/>
              </w:rPr>
              <w:t>а</w:t>
            </w:r>
            <w:r w:rsidRPr="00A354F8">
              <w:rPr>
                <w:rFonts w:cs="Times New Roman"/>
                <w:szCs w:val="28"/>
              </w:rPr>
              <w:t>новкой насосов первого подъема с системой пла</w:t>
            </w:r>
            <w:r w:rsidRPr="00A354F8">
              <w:rPr>
                <w:rFonts w:cs="Times New Roman"/>
                <w:szCs w:val="28"/>
              </w:rPr>
              <w:t>в</w:t>
            </w:r>
            <w:r w:rsidRPr="00A354F8">
              <w:rPr>
                <w:rFonts w:cs="Times New Roman"/>
                <w:szCs w:val="28"/>
              </w:rPr>
              <w:lastRenderedPageBreak/>
              <w:t>ного пуска (частотных преобразователей)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lastRenderedPageBreak/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A354F8">
              <w:rPr>
                <w:rFonts w:cs="Times New Roman"/>
                <w:szCs w:val="28"/>
              </w:rPr>
              <w:t>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A354F8">
              <w:rPr>
                <w:rFonts w:cs="Times New Roman"/>
                <w:szCs w:val="28"/>
              </w:rPr>
              <w:t>000</w:t>
            </w:r>
          </w:p>
        </w:tc>
      </w:tr>
      <w:tr w:rsidR="00724261" w:rsidRPr="00A354F8" w:rsidTr="007006F7">
        <w:trPr>
          <w:trHeight w:val="823"/>
        </w:trPr>
        <w:tc>
          <w:tcPr>
            <w:tcW w:w="40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lastRenderedPageBreak/>
              <w:t>1.3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Строительство новых сетей водоснабжения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 xml:space="preserve">2 (1 км– на </w:t>
            </w:r>
            <w:r w:rsidRPr="00A354F8">
              <w:rPr>
                <w:rFonts w:cs="Times New Roman"/>
                <w:szCs w:val="28"/>
                <w:lang w:val="en-US"/>
              </w:rPr>
              <w:t xml:space="preserve">I </w:t>
            </w:r>
            <w:r w:rsidRPr="00A354F8">
              <w:rPr>
                <w:rFonts w:cs="Times New Roman"/>
                <w:szCs w:val="28"/>
              </w:rPr>
              <w:t>этап)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3000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3000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6000</w:t>
            </w:r>
          </w:p>
        </w:tc>
      </w:tr>
      <w:tr w:rsidR="00724261" w:rsidRPr="00A354F8" w:rsidTr="007006F7">
        <w:trPr>
          <w:trHeight w:val="610"/>
        </w:trPr>
        <w:tc>
          <w:tcPr>
            <w:tcW w:w="40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1.4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Замена ветхих водопр</w:t>
            </w:r>
            <w:r w:rsidRPr="00A354F8">
              <w:rPr>
                <w:rFonts w:cs="Times New Roman"/>
                <w:szCs w:val="28"/>
              </w:rPr>
              <w:t>о</w:t>
            </w:r>
            <w:r w:rsidRPr="00A354F8">
              <w:rPr>
                <w:rFonts w:cs="Times New Roman"/>
                <w:szCs w:val="28"/>
              </w:rPr>
              <w:t>водных сетей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 w:rsidRPr="00A354F8">
              <w:rPr>
                <w:rFonts w:cs="Times New Roman"/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724261" w:rsidRPr="00A354F8" w:rsidRDefault="00724261" w:rsidP="009F2E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1500</w:t>
            </w:r>
          </w:p>
        </w:tc>
      </w:tr>
      <w:tr w:rsidR="00A354F8" w:rsidRPr="005243E2" w:rsidTr="00A354F8">
        <w:trPr>
          <w:trHeight w:val="6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F8" w:rsidRPr="00A354F8" w:rsidRDefault="00A354F8" w:rsidP="009F2E2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F8" w:rsidRPr="00724261" w:rsidRDefault="00A354F8" w:rsidP="009F2E26">
            <w:pPr>
              <w:jc w:val="center"/>
              <w:rPr>
                <w:rFonts w:cs="Times New Roman"/>
                <w:b/>
                <w:szCs w:val="28"/>
              </w:rPr>
            </w:pPr>
            <w:r w:rsidRPr="00724261">
              <w:rPr>
                <w:rFonts w:cs="Times New Roman"/>
                <w:b/>
                <w:szCs w:val="28"/>
              </w:rPr>
              <w:t>ВСЕГО по сельскому п</w:t>
            </w:r>
            <w:r w:rsidRPr="00724261">
              <w:rPr>
                <w:rFonts w:cs="Times New Roman"/>
                <w:b/>
                <w:szCs w:val="28"/>
              </w:rPr>
              <w:t>о</w:t>
            </w:r>
            <w:r w:rsidRPr="00724261">
              <w:rPr>
                <w:rFonts w:cs="Times New Roman"/>
                <w:b/>
                <w:szCs w:val="28"/>
              </w:rPr>
              <w:t>селению: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F8" w:rsidRPr="00724261" w:rsidRDefault="00A354F8" w:rsidP="009F2E2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F8" w:rsidRPr="00724261" w:rsidRDefault="00A354F8" w:rsidP="009F2E2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F8" w:rsidRPr="00724261" w:rsidRDefault="00DE0ABD" w:rsidP="009F2E2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124000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F8" w:rsidRPr="00724261" w:rsidRDefault="00DE0ABD" w:rsidP="009F2E2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31800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F8" w:rsidRPr="00724261" w:rsidRDefault="00DE0ABD" w:rsidP="009F2E2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155800</w:t>
            </w:r>
          </w:p>
        </w:tc>
      </w:tr>
    </w:tbl>
    <w:p w:rsidR="00D028FA" w:rsidRPr="00AB5B39" w:rsidRDefault="00D028FA" w:rsidP="009F2E26">
      <w:pPr>
        <w:rPr>
          <w:rFonts w:cs="Times New Roman"/>
          <w:szCs w:val="28"/>
        </w:rPr>
        <w:sectPr w:rsidR="00D028FA" w:rsidRPr="00AB5B39" w:rsidSect="00A94CE2"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81"/>
        </w:sectPr>
      </w:pPr>
    </w:p>
    <w:p w:rsidR="00450D94" w:rsidRPr="00AB5B39" w:rsidRDefault="00A47182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_Toc406594281"/>
      <w:r w:rsidRPr="00AB5B39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D51324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r w:rsidR="00450D94" w:rsidRPr="00AB5B39">
        <w:rPr>
          <w:rFonts w:ascii="Times New Roman" w:hAnsi="Times New Roman" w:cs="Times New Roman"/>
          <w:color w:val="auto"/>
          <w:sz w:val="28"/>
          <w:szCs w:val="28"/>
        </w:rPr>
        <w:t>Целевые показатели развития централизованных систем водоснабжения</w:t>
      </w:r>
      <w:bookmarkEnd w:id="97"/>
      <w:bookmarkEnd w:id="104"/>
      <w:bookmarkEnd w:id="105"/>
    </w:p>
    <w:p w:rsidR="00395DAE" w:rsidRPr="00AB5B39" w:rsidRDefault="00395DAE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 xml:space="preserve">Анализ целевых показателей производился на основании информации </w:t>
      </w:r>
      <w:r w:rsidR="000B251E">
        <w:rPr>
          <w:rFonts w:cs="Times New Roman"/>
          <w:szCs w:val="28"/>
        </w:rPr>
        <w:t xml:space="preserve">МУП «Водоканал» </w:t>
      </w:r>
      <w:r w:rsidRPr="00AB5B39">
        <w:rPr>
          <w:rFonts w:cs="Times New Roman"/>
          <w:szCs w:val="28"/>
        </w:rPr>
        <w:t xml:space="preserve">подлежащей раскрытию в сфере водоснабжения, а также на основании представленных исходных данных. </w:t>
      </w:r>
    </w:p>
    <w:p w:rsidR="00571CAD" w:rsidRPr="00AB5B39" w:rsidRDefault="0074417D" w:rsidP="009F2E26">
      <w:pPr>
        <w:ind w:firstLine="567"/>
        <w:rPr>
          <w:rFonts w:cs="Times New Roman"/>
          <w:szCs w:val="28"/>
        </w:rPr>
      </w:pPr>
      <w:r w:rsidRPr="00AB5B39">
        <w:rPr>
          <w:rFonts w:cs="Times New Roman"/>
          <w:szCs w:val="28"/>
        </w:rPr>
        <w:t>Результаты анализа целевых</w:t>
      </w:r>
      <w:r w:rsidR="00571CAD" w:rsidRPr="00AB5B39">
        <w:rPr>
          <w:rFonts w:cs="Times New Roman"/>
          <w:szCs w:val="28"/>
        </w:rPr>
        <w:t xml:space="preserve"> показател</w:t>
      </w:r>
      <w:r w:rsidRPr="00AB5B39">
        <w:rPr>
          <w:rFonts w:cs="Times New Roman"/>
          <w:szCs w:val="28"/>
        </w:rPr>
        <w:t>ей</w:t>
      </w:r>
      <w:r w:rsidR="00571CAD" w:rsidRPr="00AB5B39">
        <w:rPr>
          <w:rFonts w:cs="Times New Roman"/>
          <w:szCs w:val="28"/>
        </w:rPr>
        <w:t xml:space="preserve"> развития централизованн</w:t>
      </w:r>
      <w:r w:rsidRPr="00AB5B39">
        <w:rPr>
          <w:rFonts w:cs="Times New Roman"/>
          <w:szCs w:val="28"/>
        </w:rPr>
        <w:t>ой</w:t>
      </w:r>
      <w:r w:rsidR="00571CAD" w:rsidRPr="00AB5B39">
        <w:rPr>
          <w:rFonts w:cs="Times New Roman"/>
          <w:szCs w:val="28"/>
        </w:rPr>
        <w:t xml:space="preserve"> систем</w:t>
      </w:r>
      <w:r w:rsidRPr="00AB5B39">
        <w:rPr>
          <w:rFonts w:cs="Times New Roman"/>
          <w:szCs w:val="28"/>
        </w:rPr>
        <w:t>ы</w:t>
      </w:r>
      <w:r w:rsidR="00571CAD" w:rsidRPr="00AB5B39">
        <w:rPr>
          <w:rFonts w:cs="Times New Roman"/>
          <w:szCs w:val="28"/>
        </w:rPr>
        <w:t xml:space="preserve"> водоснабжения приведены </w:t>
      </w:r>
      <w:r w:rsidRPr="00AB5B39">
        <w:rPr>
          <w:rFonts w:cs="Times New Roman"/>
          <w:szCs w:val="28"/>
        </w:rPr>
        <w:t>таб. 2.7.1.</w:t>
      </w:r>
    </w:p>
    <w:p w:rsidR="0049548F" w:rsidRPr="006D0DC6" w:rsidRDefault="0002557C" w:rsidP="009F2E26">
      <w:pPr>
        <w:jc w:val="right"/>
      </w:pPr>
      <w:r w:rsidRPr="006D0DC6">
        <w:t>Т</w:t>
      </w:r>
      <w:r w:rsidR="009B7FC8" w:rsidRPr="006D0DC6">
        <w:t>аб.</w:t>
      </w:r>
      <w:r w:rsidR="00DD5A86" w:rsidRPr="006D0DC6">
        <w:t xml:space="preserve"> </w:t>
      </w:r>
      <w:r w:rsidR="006F500F" w:rsidRPr="006D0DC6">
        <w:t>2.</w:t>
      </w:r>
      <w:r w:rsidR="009B7FC8" w:rsidRPr="006D0DC6">
        <w:t>7.1</w:t>
      </w:r>
      <w:r w:rsidR="0057482A" w:rsidRPr="006D0DC6">
        <w:t>.</w:t>
      </w:r>
      <w:r w:rsidR="008C2248" w:rsidRPr="006D0DC6"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4137"/>
        <w:gridCol w:w="1887"/>
        <w:gridCol w:w="1029"/>
        <w:gridCol w:w="1029"/>
        <w:gridCol w:w="1029"/>
        <w:gridCol w:w="1029"/>
        <w:gridCol w:w="1029"/>
        <w:gridCol w:w="1023"/>
      </w:tblGrid>
      <w:tr w:rsidR="00E27A1A" w:rsidRPr="00AB5B39" w:rsidTr="007114B6">
        <w:trPr>
          <w:trHeight w:val="839"/>
          <w:tblHeader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Группа</w:t>
            </w:r>
          </w:p>
        </w:tc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Целевые индикаторы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Базовый п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казатель на 2013 год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2014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2016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2018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2020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20</w:t>
            </w:r>
            <w:r w:rsidR="00527E42" w:rsidRPr="00AB5B39"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4C71CE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  <w:tr w:rsidR="00E27A1A" w:rsidRPr="00AB5B39" w:rsidTr="007114B6">
        <w:trPr>
          <w:trHeight w:val="1261"/>
        </w:trPr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1. Показатели кач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ства воды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1. Удельный вес проб воды у потребителя, которые не отв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чают гигиеническим нормат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вам по санитарно-химическим показателям</w:t>
            </w:r>
            <w:r w:rsidR="0057482A" w:rsidRPr="00AB5B39">
              <w:rPr>
                <w:rFonts w:eastAsia="Times New Roman" w:cs="Times New Roman"/>
                <w:color w:val="000000"/>
                <w:szCs w:val="28"/>
              </w:rPr>
              <w:t>, %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E27A1A" w:rsidRPr="00AB5B39" w:rsidTr="007114B6">
        <w:trPr>
          <w:trHeight w:val="1275"/>
        </w:trPr>
        <w:tc>
          <w:tcPr>
            <w:tcW w:w="877" w:type="pct"/>
            <w:vMerge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2. Удельный вес проб воды у потребителя, которые не отв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чают гигиеническим нормат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вам по микробиологическим показателям</w:t>
            </w:r>
            <w:r w:rsidR="0057482A" w:rsidRPr="00AB5B39">
              <w:rPr>
                <w:rFonts w:eastAsia="Times New Roman" w:cs="Times New Roman"/>
                <w:color w:val="000000"/>
                <w:szCs w:val="28"/>
              </w:rPr>
              <w:t>,</w:t>
            </w:r>
            <w:r w:rsidR="00584B31" w:rsidRPr="00AB5B3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57482A" w:rsidRPr="00AB5B39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AB5B39" w:rsidRDefault="00EC64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AB5B39" w:rsidRDefault="00E27A1A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E17E9B" w:rsidRPr="00AB5B39" w:rsidTr="00C50921">
        <w:trPr>
          <w:trHeight w:val="645"/>
        </w:trPr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E17E9B" w:rsidRPr="00AB5B39" w:rsidRDefault="00E17E9B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2. Показатели н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дежности и бесп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ребойности вод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снабжения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17E9B" w:rsidRPr="00AB5B39" w:rsidRDefault="00E17E9B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1. Водопроводные сети, ну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ж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дающиеся в замене, км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17E9B" w:rsidRPr="00AB5B39" w:rsidRDefault="00E17E9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ХПВ – </w:t>
            </w:r>
            <w:r>
              <w:rPr>
                <w:rFonts w:eastAsia="Times New Roman" w:cs="Times New Roman"/>
                <w:color w:val="000000"/>
                <w:szCs w:val="28"/>
              </w:rPr>
              <w:t>18,5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16,44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14,38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12,31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10,25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8,19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17E9B" w:rsidRPr="00C50921" w:rsidRDefault="00E17E9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C50921">
              <w:rPr>
                <w:rFonts w:eastAsia="Times New Roman" w:cs="Times New Roman"/>
                <w:color w:val="000000"/>
                <w:szCs w:val="28"/>
              </w:rPr>
              <w:t>,00</w:t>
            </w:r>
          </w:p>
        </w:tc>
      </w:tr>
      <w:tr w:rsidR="004C71CE" w:rsidRPr="00AB5B39" w:rsidTr="004C71CE">
        <w:trPr>
          <w:trHeight w:val="645"/>
        </w:trPr>
        <w:tc>
          <w:tcPr>
            <w:tcW w:w="877" w:type="pct"/>
            <w:vMerge/>
            <w:vAlign w:val="center"/>
            <w:hideMark/>
          </w:tcPr>
          <w:p w:rsidR="004C71CE" w:rsidRPr="00AB5B39" w:rsidRDefault="004C71CE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4C71CE" w:rsidRPr="00AB5B39" w:rsidRDefault="004C71CE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2. Аварийность на сетях вод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провода, ед./км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4C71CE" w:rsidRPr="00AB5B39" w:rsidRDefault="004C71CE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0,16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C71CE" w:rsidRDefault="004C71CE" w:rsidP="009F2E26">
            <w:pPr>
              <w:jc w:val="center"/>
            </w:pPr>
            <w:r w:rsidRPr="009B29E1">
              <w:rPr>
                <w:rFonts w:eastAsia="Times New Roman" w:cs="Times New Roman"/>
                <w:color w:val="000000"/>
                <w:szCs w:val="28"/>
              </w:rPr>
              <w:t>0,16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C71CE" w:rsidRDefault="004C71CE" w:rsidP="009F2E26">
            <w:pPr>
              <w:jc w:val="center"/>
            </w:pPr>
            <w:r w:rsidRPr="009B29E1">
              <w:rPr>
                <w:rFonts w:eastAsia="Times New Roman" w:cs="Times New Roman"/>
                <w:color w:val="000000"/>
                <w:szCs w:val="28"/>
              </w:rPr>
              <w:t>0,16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C71CE" w:rsidRDefault="004C71CE" w:rsidP="009F2E26">
            <w:pPr>
              <w:jc w:val="center"/>
            </w:pPr>
            <w:r w:rsidRPr="009B29E1">
              <w:rPr>
                <w:rFonts w:eastAsia="Times New Roman" w:cs="Times New Roman"/>
                <w:color w:val="000000"/>
                <w:szCs w:val="28"/>
              </w:rPr>
              <w:t>0,16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C71CE" w:rsidRDefault="004C71CE" w:rsidP="009F2E26">
            <w:pPr>
              <w:jc w:val="center"/>
            </w:pPr>
            <w:r w:rsidRPr="009B29E1">
              <w:rPr>
                <w:rFonts w:eastAsia="Times New Roman" w:cs="Times New Roman"/>
                <w:color w:val="000000"/>
                <w:szCs w:val="28"/>
              </w:rPr>
              <w:t>0,16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C71CE" w:rsidRDefault="004C71CE" w:rsidP="009F2E26">
            <w:pPr>
              <w:jc w:val="center"/>
            </w:pPr>
            <w:r w:rsidRPr="009B29E1">
              <w:rPr>
                <w:rFonts w:eastAsia="Times New Roman" w:cs="Times New Roman"/>
                <w:color w:val="000000"/>
                <w:szCs w:val="28"/>
              </w:rPr>
              <w:t>0,16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C71CE" w:rsidRDefault="004C71CE" w:rsidP="009F2E26">
            <w:pPr>
              <w:jc w:val="center"/>
            </w:pPr>
            <w:r w:rsidRPr="009B29E1">
              <w:rPr>
                <w:rFonts w:eastAsia="Times New Roman" w:cs="Times New Roman"/>
                <w:color w:val="000000"/>
                <w:szCs w:val="28"/>
              </w:rPr>
              <w:t>0,16</w:t>
            </w:r>
          </w:p>
        </w:tc>
      </w:tr>
      <w:tr w:rsidR="00E17E9B" w:rsidRPr="00AB5B39" w:rsidTr="00C50921">
        <w:trPr>
          <w:trHeight w:val="645"/>
        </w:trPr>
        <w:tc>
          <w:tcPr>
            <w:tcW w:w="877" w:type="pct"/>
            <w:vMerge/>
            <w:vAlign w:val="center"/>
            <w:hideMark/>
          </w:tcPr>
          <w:p w:rsidR="00E17E9B" w:rsidRPr="00AB5B39" w:rsidRDefault="00E17E9B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17E9B" w:rsidRPr="00AB5B39" w:rsidRDefault="00E17E9B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3. Износ водопроводных сетей, %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17E9B" w:rsidRPr="00AB5B39" w:rsidRDefault="00E17E9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ХПВ </w:t>
            </w:r>
            <w:r>
              <w:rPr>
                <w:rFonts w:eastAsia="Times New Roman" w:cs="Times New Roman"/>
                <w:color w:val="000000"/>
                <w:szCs w:val="28"/>
              </w:rPr>
              <w:t>–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27,53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24,08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20,62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17,17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13,71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3,35</w:t>
            </w:r>
          </w:p>
        </w:tc>
      </w:tr>
      <w:tr w:rsidR="00FE0AD1" w:rsidRPr="00AB5B39" w:rsidTr="007114B6">
        <w:trPr>
          <w:trHeight w:val="960"/>
        </w:trPr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3. Показатели кач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ства обслуживания абонентов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</w:tr>
      <w:tr w:rsidR="00FE0AD1" w:rsidRPr="00AB5B39" w:rsidTr="007114B6">
        <w:trPr>
          <w:trHeight w:val="1275"/>
        </w:trPr>
        <w:tc>
          <w:tcPr>
            <w:tcW w:w="877" w:type="pct"/>
            <w:vMerge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2. Обеспеченность населения централизованным водоснабж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нием (в % от численности нас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ления)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FE0AD1" w:rsidRPr="00AB5B39" w:rsidRDefault="00101CB3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101CB3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101CB3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101CB3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  <w:r w:rsidR="00653D07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5B0DB0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  <w:r w:rsidR="00653D07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101CB3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FE0AD1" w:rsidRPr="00AB5B39" w:rsidTr="007114B6">
        <w:trPr>
          <w:trHeight w:val="1075"/>
        </w:trPr>
        <w:tc>
          <w:tcPr>
            <w:tcW w:w="877" w:type="pct"/>
            <w:vMerge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3. Охват абонентов приборами учета (доля абонентов с приб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рами учета по отношению к 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б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щему числу абонентов, в %):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FE0AD1" w:rsidRPr="00AB5B39" w:rsidTr="00F22BC9">
        <w:trPr>
          <w:trHeight w:val="330"/>
        </w:trPr>
        <w:tc>
          <w:tcPr>
            <w:tcW w:w="877" w:type="pct"/>
            <w:vMerge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95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FE0AD1" w:rsidRPr="00AB5B39" w:rsidTr="007114B6">
        <w:trPr>
          <w:trHeight w:val="330"/>
        </w:trPr>
        <w:tc>
          <w:tcPr>
            <w:tcW w:w="877" w:type="pct"/>
            <w:vMerge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промышленные объекты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FE0AD1" w:rsidRPr="00AB5B39" w:rsidTr="007114B6">
        <w:trPr>
          <w:trHeight w:val="645"/>
        </w:trPr>
        <w:tc>
          <w:tcPr>
            <w:tcW w:w="877" w:type="pct"/>
            <w:vMerge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bottom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объекты социально-культурного и бытового назначения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FE0AD1" w:rsidRPr="00AB5B39" w:rsidTr="007114B6">
        <w:trPr>
          <w:trHeight w:val="1892"/>
        </w:trPr>
        <w:tc>
          <w:tcPr>
            <w:tcW w:w="877" w:type="pct"/>
            <w:shd w:val="clear" w:color="auto" w:fill="auto"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5. Показатели э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ф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фективности и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пользования ресу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сов, в том числе сокращения потерь воды при тран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портировке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1. Объем неоплаченной воды от общего объема подачи, %.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FE0AD1" w:rsidRPr="00AB5B39" w:rsidTr="007114B6">
        <w:trPr>
          <w:trHeight w:val="2850"/>
        </w:trPr>
        <w:tc>
          <w:tcPr>
            <w:tcW w:w="877" w:type="pct"/>
            <w:shd w:val="clear" w:color="auto" w:fill="auto"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lastRenderedPageBreak/>
              <w:t>6. Соотношение цены и эффекти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в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ности (улучшения качества воды или качества очистки сточных вод) ре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лизации меропри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я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тий инвестицио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н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ной программы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1. Доля расходов на оплату у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луг в совокупном доходе нас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B5B39">
              <w:rPr>
                <w:rFonts w:eastAsia="Times New Roman" w:cs="Times New Roman"/>
                <w:color w:val="000000"/>
                <w:szCs w:val="28"/>
              </w:rPr>
              <w:t>ления, %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9,5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9,1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8,8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8,6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8,3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E0AD1" w:rsidRPr="00AB5B39" w:rsidRDefault="00FE0AD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5,1</w:t>
            </w:r>
          </w:p>
        </w:tc>
      </w:tr>
      <w:tr w:rsidR="00E17E9B" w:rsidRPr="00AB5B39" w:rsidTr="00E17E9B">
        <w:trPr>
          <w:trHeight w:val="960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:rsidR="00E17E9B" w:rsidRPr="00AB5B39" w:rsidRDefault="00E17E9B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7. Иные показатели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17E9B" w:rsidRPr="00AB5B39" w:rsidRDefault="00E17E9B" w:rsidP="009F2E26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B5B39">
              <w:rPr>
                <w:rFonts w:eastAsia="Times New Roman" w:cs="Times New Roman"/>
                <w:color w:val="000000"/>
                <w:szCs w:val="28"/>
              </w:rPr>
              <w:t>1. Удельное энергопотребление на водоподготовку и подачу 1 куб. м питьевой воды, кВтч/м</w:t>
            </w:r>
            <w:r w:rsidRPr="00AB5B3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17E9B" w:rsidRPr="00AB5B39" w:rsidRDefault="00E17E9B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2,08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</w:pPr>
            <w:r w:rsidRPr="00F974FF">
              <w:rPr>
                <w:rFonts w:eastAsia="Times New Roman" w:cs="Times New Roman"/>
                <w:color w:val="000000"/>
                <w:szCs w:val="28"/>
              </w:rPr>
              <w:t>2,08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</w:pPr>
            <w:r w:rsidRPr="00F974FF">
              <w:rPr>
                <w:rFonts w:eastAsia="Times New Roman" w:cs="Times New Roman"/>
                <w:color w:val="000000"/>
                <w:szCs w:val="28"/>
              </w:rPr>
              <w:t>2,08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</w:pPr>
            <w:r w:rsidRPr="00F974FF">
              <w:rPr>
                <w:rFonts w:eastAsia="Times New Roman" w:cs="Times New Roman"/>
                <w:color w:val="000000"/>
                <w:szCs w:val="28"/>
              </w:rPr>
              <w:t>2,08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</w:pPr>
            <w:r w:rsidRPr="00F974FF">
              <w:rPr>
                <w:rFonts w:eastAsia="Times New Roman" w:cs="Times New Roman"/>
                <w:color w:val="000000"/>
                <w:szCs w:val="28"/>
              </w:rPr>
              <w:t>2,08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</w:pPr>
            <w:r w:rsidRPr="00F974FF">
              <w:rPr>
                <w:rFonts w:eastAsia="Times New Roman" w:cs="Times New Roman"/>
                <w:color w:val="000000"/>
                <w:szCs w:val="28"/>
              </w:rPr>
              <w:t>2,08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17E9B" w:rsidRDefault="00E17E9B" w:rsidP="009F2E26">
            <w:pPr>
              <w:jc w:val="center"/>
            </w:pPr>
            <w:r w:rsidRPr="00F974FF">
              <w:rPr>
                <w:rFonts w:eastAsia="Times New Roman" w:cs="Times New Roman"/>
                <w:color w:val="000000"/>
                <w:szCs w:val="28"/>
              </w:rPr>
              <w:t>2,08</w:t>
            </w:r>
          </w:p>
        </w:tc>
      </w:tr>
    </w:tbl>
    <w:p w:rsidR="00846316" w:rsidRPr="00AB5B39" w:rsidRDefault="00846316" w:rsidP="009F2E26">
      <w:pPr>
        <w:rPr>
          <w:rFonts w:cs="Times New Roman"/>
          <w:b/>
          <w:szCs w:val="28"/>
        </w:rPr>
      </w:pPr>
      <w:r w:rsidRPr="00AB5B39">
        <w:rPr>
          <w:rFonts w:cs="Times New Roman"/>
          <w:b/>
          <w:szCs w:val="28"/>
        </w:rPr>
        <w:br w:type="page"/>
      </w:r>
    </w:p>
    <w:p w:rsidR="005C1C98" w:rsidRPr="00AB5B39" w:rsidRDefault="005C1C98" w:rsidP="009F2E26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5C1C98" w:rsidRPr="00AB5B39" w:rsidSect="006A4FB5">
          <w:pgSz w:w="16838" w:h="11906" w:orient="landscape"/>
          <w:pgMar w:top="993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106" w:name="_Toc382984462"/>
    </w:p>
    <w:p w:rsidR="005C1C98" w:rsidRPr="00AB5B39" w:rsidRDefault="006F500F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_Toc392073600"/>
      <w:bookmarkStart w:id="108" w:name="_Toc406594282"/>
      <w:r w:rsidRPr="00AB5B39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5C1C98" w:rsidRPr="00AB5B3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05CAA" w:rsidRPr="00AB5B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1C98" w:rsidRPr="00AB5B39">
        <w:rPr>
          <w:rFonts w:ascii="Times New Roman" w:hAnsi="Times New Roman" w:cs="Times New Roman"/>
          <w:color w:val="auto"/>
          <w:sz w:val="28"/>
          <w:szCs w:val="28"/>
        </w:rPr>
        <w:t xml:space="preserve">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06"/>
      <w:bookmarkEnd w:id="107"/>
      <w:bookmarkEnd w:id="108"/>
    </w:p>
    <w:p w:rsidR="008C2248" w:rsidRPr="00AB5B39" w:rsidRDefault="008C2248" w:rsidP="009F2E26">
      <w:pPr>
        <w:ind w:firstLine="567"/>
        <w:rPr>
          <w:rFonts w:cs="Times New Roman"/>
          <w:szCs w:val="28"/>
        </w:rPr>
      </w:pPr>
      <w:bookmarkStart w:id="109" w:name="_Toc392777197"/>
      <w:r w:rsidRPr="00AB5B39">
        <w:rPr>
          <w:rFonts w:cs="Times New Roman"/>
          <w:szCs w:val="28"/>
        </w:rPr>
        <w:t>В случае выявления бесхозяйных сетей (сетей, не имеющих эксплуатиру</w:t>
      </w:r>
      <w:r w:rsidRPr="00AB5B39">
        <w:rPr>
          <w:rFonts w:cs="Times New Roman"/>
          <w:szCs w:val="28"/>
        </w:rPr>
        <w:t>ю</w:t>
      </w:r>
      <w:r w:rsidRPr="00AB5B39">
        <w:rPr>
          <w:rFonts w:cs="Times New Roman"/>
          <w:szCs w:val="28"/>
        </w:rPr>
        <w:t>щей организации) орган местного самоуправления поселения или городского о</w:t>
      </w:r>
      <w:r w:rsidRPr="00AB5B39">
        <w:rPr>
          <w:rFonts w:cs="Times New Roman"/>
          <w:szCs w:val="28"/>
        </w:rPr>
        <w:t>к</w:t>
      </w:r>
      <w:r w:rsidRPr="00AB5B39">
        <w:rPr>
          <w:rFonts w:cs="Times New Roman"/>
          <w:szCs w:val="28"/>
        </w:rPr>
        <w:t>руга до признания права собственности на указанные бесхозяйные сети в течение тридцати дней с даты их выявления обязан определить организацию, сети которой непосредственно соединены с указанными бесхозяйными сетями, или единую р</w:t>
      </w:r>
      <w:r w:rsidRPr="00AB5B39">
        <w:rPr>
          <w:rFonts w:cs="Times New Roman"/>
          <w:szCs w:val="28"/>
        </w:rPr>
        <w:t>е</w:t>
      </w:r>
      <w:r w:rsidRPr="00AB5B39">
        <w:rPr>
          <w:rFonts w:cs="Times New Roman"/>
          <w:szCs w:val="28"/>
        </w:rPr>
        <w:t>сурсоснабжающую организацию, в которую входят указанные бесхозяйные сети и которая осуществляет содержание и обслуживание указанных бесхозяйных сетей. Орган регулирования обязан включить затраты на содержание и обслуживание бесхозяйных сетей в тарифы соответствующей организации на следующий пер</w:t>
      </w:r>
      <w:r w:rsidRPr="00AB5B39">
        <w:rPr>
          <w:rFonts w:cs="Times New Roman"/>
          <w:szCs w:val="28"/>
        </w:rPr>
        <w:t>и</w:t>
      </w:r>
      <w:r w:rsidRPr="00AB5B39">
        <w:rPr>
          <w:rFonts w:cs="Times New Roman"/>
          <w:szCs w:val="28"/>
        </w:rPr>
        <w:t>од регулирования.</w:t>
      </w:r>
    </w:p>
    <w:bookmarkEnd w:id="109"/>
    <w:p w:rsidR="008C048A" w:rsidRPr="008C048A" w:rsidRDefault="008C048A" w:rsidP="009F2E26">
      <w:pPr>
        <w:ind w:firstLine="567"/>
        <w:rPr>
          <w:rFonts w:cs="Times New Roman"/>
          <w:szCs w:val="28"/>
        </w:rPr>
      </w:pPr>
      <w:r w:rsidRPr="008C048A">
        <w:rPr>
          <w:rFonts w:cs="Times New Roman"/>
          <w:szCs w:val="28"/>
        </w:rPr>
        <w:t>Бесхозяйных объектов н</w:t>
      </w:r>
      <w:r>
        <w:rPr>
          <w:rFonts w:cs="Times New Roman"/>
          <w:szCs w:val="28"/>
        </w:rPr>
        <w:t>е</w:t>
      </w:r>
      <w:r w:rsidRPr="008C048A">
        <w:rPr>
          <w:rFonts w:cs="Times New Roman"/>
          <w:szCs w:val="28"/>
        </w:rPr>
        <w:t xml:space="preserve"> выявлено.</w:t>
      </w:r>
    </w:p>
    <w:p w:rsidR="000C2F50" w:rsidRPr="00AB5B39" w:rsidRDefault="000C2F50" w:rsidP="009F2E26">
      <w:pPr>
        <w:ind w:firstLine="567"/>
        <w:rPr>
          <w:rFonts w:cs="Times New Roman"/>
          <w:b/>
          <w:szCs w:val="28"/>
        </w:rPr>
      </w:pPr>
    </w:p>
    <w:p w:rsidR="003F79F2" w:rsidRPr="00AB5B39" w:rsidRDefault="003F79F2" w:rsidP="009F2E26">
      <w:pPr>
        <w:rPr>
          <w:rFonts w:eastAsiaTheme="majorEastAsia" w:cs="Times New Roman"/>
          <w:b/>
          <w:bCs/>
          <w:szCs w:val="28"/>
        </w:rPr>
      </w:pPr>
      <w:bookmarkStart w:id="110" w:name="_Toc377565591"/>
      <w:bookmarkStart w:id="111" w:name="_Toc385862064"/>
      <w:bookmarkStart w:id="112" w:name="_Toc392073601"/>
      <w:r w:rsidRPr="00AB5B39">
        <w:rPr>
          <w:rFonts w:cs="Times New Roman"/>
          <w:szCs w:val="28"/>
        </w:rPr>
        <w:br w:type="page"/>
      </w:r>
    </w:p>
    <w:p w:rsidR="00CA1D78" w:rsidRPr="00D972E9" w:rsidRDefault="00CA1D78" w:rsidP="009F2E26">
      <w:pPr>
        <w:pStyle w:val="1"/>
        <w:spacing w:before="200" w:after="240"/>
        <w:jc w:val="center"/>
        <w:rPr>
          <w:rFonts w:ascii="Times New Roman" w:hAnsi="Times New Roman" w:cs="Times New Roman"/>
          <w:color w:val="auto"/>
        </w:rPr>
      </w:pPr>
      <w:bookmarkStart w:id="113" w:name="_Toc402872844"/>
      <w:bookmarkStart w:id="114" w:name="_Toc406594283"/>
      <w:bookmarkEnd w:id="110"/>
      <w:bookmarkEnd w:id="111"/>
      <w:bookmarkEnd w:id="112"/>
      <w:r w:rsidRPr="00D972E9">
        <w:rPr>
          <w:rFonts w:ascii="Times New Roman" w:hAnsi="Times New Roman" w:cs="Times New Roman"/>
          <w:color w:val="auto"/>
        </w:rPr>
        <w:lastRenderedPageBreak/>
        <w:t xml:space="preserve">Глава 3. Схема Водоотведения </w:t>
      </w:r>
      <w:bookmarkEnd w:id="113"/>
      <w:r w:rsidR="00D43179" w:rsidRPr="00D43179">
        <w:rPr>
          <w:rFonts w:ascii="Times New Roman" w:eastAsia="Times New Roman" w:hAnsi="Times New Roman" w:cs="Times New Roman"/>
          <w:bCs w:val="0"/>
          <w:color w:val="auto"/>
        </w:rPr>
        <w:t>МО «</w:t>
      </w:r>
      <w:r w:rsidR="000F4E9D">
        <w:rPr>
          <w:rFonts w:ascii="Times New Roman" w:eastAsia="Times New Roman" w:hAnsi="Times New Roman" w:cs="Times New Roman"/>
          <w:bCs w:val="0"/>
          <w:color w:val="auto"/>
        </w:rPr>
        <w:t>Майминское</w:t>
      </w:r>
      <w:r w:rsidR="00D43179" w:rsidRPr="00D43179">
        <w:rPr>
          <w:rFonts w:ascii="Times New Roman" w:eastAsia="Times New Roman" w:hAnsi="Times New Roman" w:cs="Times New Roman"/>
          <w:bCs w:val="0"/>
          <w:color w:val="auto"/>
        </w:rPr>
        <w:t xml:space="preserve"> сельское поселение»</w:t>
      </w:r>
      <w:bookmarkEnd w:id="114"/>
    </w:p>
    <w:p w:rsidR="00E60F75" w:rsidRDefault="00CA1D78" w:rsidP="009F2E26">
      <w:pPr>
        <w:pStyle w:val="2"/>
        <w:spacing w:after="240"/>
        <w:ind w:firstLine="567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15" w:name="_Toc377565592"/>
      <w:bookmarkStart w:id="116" w:name="_Toc385862065"/>
      <w:bookmarkStart w:id="117" w:name="_Toc392073602"/>
      <w:bookmarkStart w:id="118" w:name="_Toc402872845"/>
      <w:bookmarkStart w:id="119" w:name="_Toc406594284"/>
      <w:r w:rsidRPr="00D972E9">
        <w:rPr>
          <w:rFonts w:ascii="Times New Roman" w:hAnsi="Times New Roman" w:cs="Times New Roman"/>
          <w:color w:val="auto"/>
          <w:sz w:val="28"/>
          <w:szCs w:val="28"/>
        </w:rPr>
        <w:t xml:space="preserve">3.1. Существующее положение в сфере водоотведения </w:t>
      </w:r>
      <w:bookmarkStart w:id="120" w:name="_Toc377565593"/>
      <w:bookmarkStart w:id="121" w:name="_Toc385862066"/>
      <w:bookmarkStart w:id="122" w:name="_Toc392073603"/>
      <w:bookmarkStart w:id="123" w:name="_Toc402872846"/>
      <w:bookmarkEnd w:id="115"/>
      <w:bookmarkEnd w:id="116"/>
      <w:bookmarkEnd w:id="117"/>
      <w:bookmarkEnd w:id="118"/>
      <w:r w:rsidR="00D43179" w:rsidRPr="00D4317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МО «</w:t>
      </w:r>
      <w:r w:rsidR="00430FC4" w:rsidRPr="00430FC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Майминское</w:t>
      </w:r>
      <w:r w:rsidR="00430FC4" w:rsidRPr="00430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43179" w:rsidRPr="00D4317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сельское поселение»</w:t>
      </w:r>
      <w:bookmarkEnd w:id="119"/>
    </w:p>
    <w:p w:rsidR="00CA1D78" w:rsidRPr="00D972E9" w:rsidRDefault="00CA1D78" w:rsidP="009F2E26">
      <w:pPr>
        <w:pStyle w:val="3"/>
      </w:pPr>
      <w:bookmarkStart w:id="124" w:name="_Toc406594285"/>
      <w:r w:rsidRPr="00D972E9">
        <w:t xml:space="preserve">3.1.1. Описание структуры системы сбора, очистки и отведения сточных вод на территории </w:t>
      </w:r>
      <w:r w:rsidR="00D43179" w:rsidRPr="00D43179">
        <w:rPr>
          <w:rFonts w:eastAsia="Times New Roman"/>
        </w:rPr>
        <w:t>МО «</w:t>
      </w:r>
      <w:r w:rsidR="00430FC4" w:rsidRPr="00430FC4">
        <w:rPr>
          <w:rFonts w:eastAsia="Times New Roman"/>
        </w:rPr>
        <w:t xml:space="preserve">Майминское </w:t>
      </w:r>
      <w:r w:rsidR="00D43179" w:rsidRPr="00D43179">
        <w:rPr>
          <w:rFonts w:eastAsia="Times New Roman"/>
        </w:rPr>
        <w:t>сельское поселение»</w:t>
      </w:r>
      <w:r w:rsidR="00D43179">
        <w:rPr>
          <w:rFonts w:eastAsia="Times New Roman"/>
        </w:rPr>
        <w:t xml:space="preserve"> </w:t>
      </w:r>
      <w:r w:rsidRPr="00D972E9">
        <w:t>и деление терр</w:t>
      </w:r>
      <w:r w:rsidRPr="00D972E9">
        <w:t>и</w:t>
      </w:r>
      <w:r w:rsidRPr="00D972E9">
        <w:t xml:space="preserve">тории </w:t>
      </w:r>
      <w:r w:rsidR="00D43179" w:rsidRPr="00D43179">
        <w:rPr>
          <w:rFonts w:eastAsia="Times New Roman"/>
        </w:rPr>
        <w:t>МО «</w:t>
      </w:r>
      <w:r w:rsidR="00430FC4" w:rsidRPr="00430FC4">
        <w:rPr>
          <w:rFonts w:eastAsia="Times New Roman"/>
        </w:rPr>
        <w:t xml:space="preserve">Майминское </w:t>
      </w:r>
      <w:r w:rsidR="00D43179" w:rsidRPr="00D43179">
        <w:rPr>
          <w:rFonts w:eastAsia="Times New Roman"/>
        </w:rPr>
        <w:t>сельское поселение»</w:t>
      </w:r>
      <w:r w:rsidR="00D43179">
        <w:rPr>
          <w:rFonts w:eastAsia="Times New Roman"/>
        </w:rPr>
        <w:t xml:space="preserve"> </w:t>
      </w:r>
      <w:r w:rsidRPr="00D972E9">
        <w:t>на эксплуатационные зоны</w:t>
      </w:r>
      <w:bookmarkEnd w:id="120"/>
      <w:bookmarkEnd w:id="121"/>
      <w:bookmarkEnd w:id="122"/>
      <w:bookmarkEnd w:id="123"/>
      <w:bookmarkEnd w:id="124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bookmarkStart w:id="125" w:name="_Toc385862067"/>
      <w:r w:rsidRPr="00D972E9">
        <w:rPr>
          <w:rFonts w:cs="Times New Roman"/>
          <w:szCs w:val="28"/>
        </w:rPr>
        <w:t>Водоотведение представляет собой сложный комплекс инженерных соор</w:t>
      </w:r>
      <w:r w:rsidRPr="00D972E9">
        <w:rPr>
          <w:rFonts w:cs="Times New Roman"/>
          <w:szCs w:val="28"/>
        </w:rPr>
        <w:t>у</w:t>
      </w:r>
      <w:r w:rsidRPr="00D972E9">
        <w:rPr>
          <w:rFonts w:cs="Times New Roman"/>
          <w:szCs w:val="28"/>
        </w:rPr>
        <w:t xml:space="preserve">жений и процессов. Задачи, выполняемые системой водоотведения </w:t>
      </w:r>
      <w:r w:rsidR="00DE4739" w:rsidRPr="00DE4739">
        <w:rPr>
          <w:rFonts w:cs="Times New Roman"/>
          <w:szCs w:val="28"/>
        </w:rPr>
        <w:t>поселения</w:t>
      </w:r>
      <w:r w:rsidRPr="00D972E9">
        <w:rPr>
          <w:rFonts w:cs="Times New Roman"/>
          <w:szCs w:val="28"/>
        </w:rPr>
        <w:t>, можно разделить на две составляющие:</w:t>
      </w:r>
    </w:p>
    <w:p w:rsidR="00CA1D78" w:rsidRPr="00D972E9" w:rsidRDefault="00CA1D78" w:rsidP="009F2E26">
      <w:pPr>
        <w:pStyle w:val="1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сбор и транспортировка сточных вод;</w:t>
      </w:r>
    </w:p>
    <w:p w:rsidR="00CA1D78" w:rsidRPr="00D972E9" w:rsidRDefault="00CA1D78" w:rsidP="009F2E26">
      <w:pPr>
        <w:pStyle w:val="1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очистка поступивших сточных вод на очистных сооружениях.</w:t>
      </w:r>
    </w:p>
    <w:p w:rsidR="00CA1D78" w:rsidRDefault="00CA1D78" w:rsidP="009F2E26">
      <w:pPr>
        <w:ind w:firstLine="697"/>
        <w:rPr>
          <w:rFonts w:cs="Times New Roman"/>
          <w:szCs w:val="28"/>
        </w:rPr>
      </w:pPr>
      <w:bookmarkStart w:id="126" w:name="_Toc392073604"/>
      <w:r w:rsidRPr="00D972E9">
        <w:rPr>
          <w:rFonts w:cs="Times New Roman"/>
          <w:szCs w:val="28"/>
        </w:rPr>
        <w:t xml:space="preserve">В настоящее время </w:t>
      </w:r>
      <w:r w:rsidR="00EC6C4A">
        <w:rPr>
          <w:rFonts w:cs="Times New Roman"/>
          <w:szCs w:val="28"/>
        </w:rPr>
        <w:t xml:space="preserve">централизованная </w:t>
      </w:r>
      <w:r w:rsidRPr="00D972E9">
        <w:rPr>
          <w:rFonts w:cs="Times New Roman"/>
          <w:szCs w:val="28"/>
        </w:rPr>
        <w:t xml:space="preserve">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>Майми</w:t>
      </w:r>
      <w:r w:rsidR="00430FC4" w:rsidRPr="00430FC4">
        <w:rPr>
          <w:rFonts w:cs="Times New Roman"/>
          <w:bCs/>
          <w:szCs w:val="28"/>
        </w:rPr>
        <w:t>н</w:t>
      </w:r>
      <w:r w:rsidR="00430FC4" w:rsidRPr="00430FC4">
        <w:rPr>
          <w:rFonts w:cs="Times New Roman"/>
          <w:bCs/>
          <w:szCs w:val="28"/>
        </w:rPr>
        <w:t xml:space="preserve">ское </w:t>
      </w:r>
      <w:r w:rsidR="00D43179" w:rsidRPr="00D43179">
        <w:rPr>
          <w:rFonts w:cs="Times New Roman"/>
          <w:bCs/>
          <w:szCs w:val="28"/>
        </w:rPr>
        <w:t>сельское поселение»</w:t>
      </w:r>
      <w:r w:rsidR="00D43179">
        <w:rPr>
          <w:rFonts w:cs="Times New Roman"/>
          <w:bCs/>
          <w:szCs w:val="28"/>
        </w:rPr>
        <w:t xml:space="preserve"> </w:t>
      </w:r>
      <w:r w:rsidR="00E60F75" w:rsidRPr="00E60F75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D01A8D" w:rsidRPr="00D01A8D" w:rsidRDefault="00D01A8D" w:rsidP="009F2E26">
      <w:pPr>
        <w:ind w:firstLine="697"/>
        <w:rPr>
          <w:rFonts w:cs="Times New Roman"/>
          <w:szCs w:val="28"/>
        </w:rPr>
      </w:pPr>
      <w:r w:rsidRPr="00D01A8D">
        <w:rPr>
          <w:rFonts w:cs="Times New Roman"/>
          <w:szCs w:val="28"/>
        </w:rPr>
        <w:t xml:space="preserve">Стоки от жилых домов отводятся в выгреба. Вывоз стоков осуществляется транспортом </w:t>
      </w:r>
      <w:r>
        <w:rPr>
          <w:rFonts w:cs="Times New Roman"/>
          <w:szCs w:val="28"/>
        </w:rPr>
        <w:t>МУП в места, согласованные С</w:t>
      </w:r>
      <w:r w:rsidRPr="00D01A8D">
        <w:rPr>
          <w:rFonts w:cs="Times New Roman"/>
          <w:szCs w:val="28"/>
        </w:rPr>
        <w:t>ан</w:t>
      </w:r>
      <w:r>
        <w:rPr>
          <w:rFonts w:cs="Times New Roman"/>
          <w:szCs w:val="28"/>
        </w:rPr>
        <w:t>Э</w:t>
      </w:r>
      <w:r w:rsidRPr="00D01A8D">
        <w:rPr>
          <w:rFonts w:cs="Times New Roman"/>
          <w:szCs w:val="28"/>
        </w:rPr>
        <w:t>пид</w:t>
      </w:r>
      <w:r>
        <w:rPr>
          <w:rFonts w:cs="Times New Roman"/>
          <w:szCs w:val="28"/>
        </w:rPr>
        <w:t>Н</w:t>
      </w:r>
      <w:r w:rsidRPr="00D01A8D">
        <w:rPr>
          <w:rFonts w:cs="Times New Roman"/>
          <w:szCs w:val="28"/>
        </w:rPr>
        <w:t xml:space="preserve">адзором. </w:t>
      </w:r>
    </w:p>
    <w:p w:rsidR="00CA1D78" w:rsidRPr="00D972E9" w:rsidRDefault="00CA1D78" w:rsidP="009F2E26">
      <w:pPr>
        <w:pStyle w:val="3"/>
      </w:pPr>
      <w:bookmarkStart w:id="127" w:name="_Toc406594286"/>
      <w:r w:rsidRPr="00D972E9">
        <w:t>3.1.2. Описание результатов технического обследования централизова</w:t>
      </w:r>
      <w:r w:rsidRPr="00D972E9">
        <w:t>н</w:t>
      </w:r>
      <w:r w:rsidRPr="00D972E9">
        <w:t>ной системы водоотведения, включая описание существующих канализац</w:t>
      </w:r>
      <w:r w:rsidRPr="00D972E9">
        <w:t>и</w:t>
      </w:r>
      <w:r w:rsidRPr="00D972E9">
        <w:t>онных очистных сооружений, в том числе оценку соответствия применяемой технологической схемы очистки сточных вод требованиям обеспечения но</w:t>
      </w:r>
      <w:r w:rsidRPr="00D972E9">
        <w:t>р</w:t>
      </w:r>
      <w:r w:rsidRPr="00D972E9">
        <w:t>мативов качества очистки сточных вод, определение существующего деф</w:t>
      </w:r>
      <w:r w:rsidRPr="00D972E9">
        <w:t>и</w:t>
      </w:r>
      <w:r w:rsidRPr="00D972E9">
        <w:t>цита (резерва) мощностей сооружений и описание локальных очистных с</w:t>
      </w:r>
      <w:r w:rsidRPr="00D972E9">
        <w:t>о</w:t>
      </w:r>
      <w:r w:rsidRPr="00D972E9">
        <w:t>оружений, создаваемых абонентами</w:t>
      </w:r>
      <w:bookmarkEnd w:id="125"/>
      <w:bookmarkEnd w:id="126"/>
      <w:bookmarkEnd w:id="127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Анализ результатов технического обследования централизованной системы водоотведения позволяет сделать следующие выводы.</w:t>
      </w:r>
    </w:p>
    <w:p w:rsidR="00CA1D78" w:rsidRPr="00D972E9" w:rsidRDefault="00CA1D78" w:rsidP="009F2E26">
      <w:pPr>
        <w:ind w:firstLine="697"/>
        <w:rPr>
          <w:rFonts w:cs="Times New Roman"/>
          <w:szCs w:val="28"/>
        </w:rPr>
      </w:pPr>
      <w:bookmarkStart w:id="128" w:name="_Toc385862068"/>
      <w:bookmarkStart w:id="129" w:name="_Toc392073605"/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E60F75" w:rsidRPr="00E60F75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30" w:name="_Toc402872847"/>
      <w:bookmarkStart w:id="131" w:name="_Toc406594287"/>
      <w:r w:rsidRPr="00D972E9">
        <w:rPr>
          <w:rFonts w:cs="Times New Roman"/>
          <w:szCs w:val="28"/>
        </w:rPr>
        <w:t>3.1.3 Описание технологических зон водоотведения, зон централизова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>ного и нецентрализованного водоотведения (территорий, на которых водоо</w:t>
      </w:r>
      <w:r w:rsidRPr="00D972E9">
        <w:rPr>
          <w:rFonts w:cs="Times New Roman"/>
          <w:szCs w:val="28"/>
        </w:rPr>
        <w:t>т</w:t>
      </w:r>
      <w:r w:rsidRPr="00D972E9">
        <w:rPr>
          <w:rFonts w:cs="Times New Roman"/>
          <w:szCs w:val="28"/>
        </w:rPr>
        <w:t>ведение осуществляется с использованием централизованных и нецентрал</w:t>
      </w:r>
      <w:r w:rsidRPr="00D972E9">
        <w:rPr>
          <w:rFonts w:cs="Times New Roman"/>
          <w:szCs w:val="28"/>
        </w:rPr>
        <w:t>и</w:t>
      </w:r>
      <w:r w:rsidRPr="00D972E9">
        <w:rPr>
          <w:rFonts w:cs="Times New Roman"/>
          <w:szCs w:val="28"/>
        </w:rPr>
        <w:t>зованных систем водоотведения) и перечень централизованных систем вод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отведения</w:t>
      </w:r>
      <w:bookmarkEnd w:id="130"/>
      <w:bookmarkEnd w:id="131"/>
    </w:p>
    <w:p w:rsidR="00CA1D78" w:rsidRPr="00D972E9" w:rsidRDefault="00CA1D78" w:rsidP="009F2E26">
      <w:pPr>
        <w:ind w:firstLine="567"/>
        <w:rPr>
          <w:szCs w:val="28"/>
        </w:rPr>
      </w:pPr>
      <w:r w:rsidRPr="00D972E9">
        <w:rPr>
          <w:szCs w:val="28"/>
        </w:rPr>
        <w:t>Федеральный закон от 7 декабря 2011 г. № 416-ФЗ «О водоснабжении и в</w:t>
      </w:r>
      <w:r w:rsidRPr="00D972E9">
        <w:rPr>
          <w:szCs w:val="28"/>
        </w:rPr>
        <w:t>о</w:t>
      </w:r>
      <w:r w:rsidRPr="00D972E9">
        <w:rPr>
          <w:szCs w:val="28"/>
        </w:rPr>
        <w:t>доотведении» и постановление правительства РФ от 05.09.2013 года № 782 «О схемах водоснабжения и водоотведения» (вместе с «Правилами разработки и у</w:t>
      </w:r>
      <w:r w:rsidRPr="00D972E9">
        <w:rPr>
          <w:szCs w:val="28"/>
        </w:rPr>
        <w:t>т</w:t>
      </w:r>
      <w:r w:rsidRPr="00D972E9">
        <w:rPr>
          <w:szCs w:val="28"/>
        </w:rPr>
        <w:lastRenderedPageBreak/>
        <w:t>верждения схем водоснабжения и водоотведения», «Требованиями к содержанию схем водоснабжения и водоотведения») вводят новые понятия в сфере водосна</w:t>
      </w:r>
      <w:r w:rsidRPr="00D972E9">
        <w:rPr>
          <w:szCs w:val="28"/>
        </w:rPr>
        <w:t>б</w:t>
      </w:r>
      <w:r w:rsidRPr="00D972E9">
        <w:rPr>
          <w:szCs w:val="28"/>
        </w:rPr>
        <w:t xml:space="preserve">жения и водоотведения: </w:t>
      </w:r>
    </w:p>
    <w:p w:rsidR="00CA1D78" w:rsidRPr="00D972E9" w:rsidRDefault="00CA1D78" w:rsidP="009F2E26">
      <w:pPr>
        <w:ind w:firstLine="567"/>
        <w:rPr>
          <w:szCs w:val="28"/>
        </w:rPr>
      </w:pPr>
      <w:r w:rsidRPr="00D972E9">
        <w:rPr>
          <w:szCs w:val="28"/>
        </w:rPr>
        <w:t xml:space="preserve">- «технологическая зона водоотведения» - </w:t>
      </w:r>
      <w:r w:rsidRPr="00D972E9">
        <w:rPr>
          <w:rFonts w:cs="Times New Roman"/>
          <w:szCs w:val="28"/>
          <w:shd w:val="clear" w:color="auto" w:fill="FFFFFF"/>
        </w:rPr>
        <w:t>часть канализационной сети, пр</w:t>
      </w:r>
      <w:r w:rsidRPr="00D972E9">
        <w:rPr>
          <w:rFonts w:cs="Times New Roman"/>
          <w:szCs w:val="28"/>
          <w:shd w:val="clear" w:color="auto" w:fill="FFFFFF"/>
        </w:rPr>
        <w:t>и</w:t>
      </w:r>
      <w:r w:rsidRPr="00D972E9">
        <w:rPr>
          <w:rFonts w:cs="Times New Roman"/>
          <w:szCs w:val="28"/>
          <w:shd w:val="clear" w:color="auto" w:fill="FFFFFF"/>
        </w:rPr>
        <w:t>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CA1D78" w:rsidRPr="00D972E9" w:rsidRDefault="00CA1D78" w:rsidP="009F2E26">
      <w:pPr>
        <w:ind w:firstLine="697"/>
        <w:rPr>
          <w:rFonts w:cs="Times New Roman"/>
          <w:szCs w:val="28"/>
        </w:rPr>
      </w:pPr>
      <w:bookmarkStart w:id="132" w:name="_Toc385862069"/>
      <w:bookmarkStart w:id="133" w:name="_Toc392073606"/>
      <w:bookmarkEnd w:id="128"/>
      <w:bookmarkEnd w:id="129"/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E60F75" w:rsidRPr="00E60F75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34" w:name="_Toc402872848"/>
      <w:bookmarkStart w:id="135" w:name="_Toc406594288"/>
      <w:r w:rsidRPr="00D972E9">
        <w:rPr>
          <w:rFonts w:cs="Times New Roman"/>
          <w:szCs w:val="28"/>
        </w:rPr>
        <w:t>3.1.4. Описание технической возможности утилизации осадков сточных вод на очистных сооружениях существующей централизованной системы в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доотведения</w:t>
      </w:r>
      <w:bookmarkEnd w:id="132"/>
      <w:bookmarkEnd w:id="133"/>
      <w:bookmarkEnd w:id="134"/>
      <w:bookmarkEnd w:id="135"/>
    </w:p>
    <w:p w:rsidR="00CA1D78" w:rsidRPr="00D972E9" w:rsidRDefault="00CA1D78" w:rsidP="009F2E26">
      <w:pPr>
        <w:ind w:firstLine="697"/>
        <w:rPr>
          <w:rFonts w:cs="Times New Roman"/>
          <w:szCs w:val="28"/>
        </w:rPr>
      </w:pPr>
      <w:bookmarkStart w:id="136" w:name="_Toc385862070"/>
      <w:bookmarkStart w:id="137" w:name="_Toc392073607"/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0278D6" w:rsidRPr="000278D6">
        <w:rPr>
          <w:rFonts w:cs="Times New Roman"/>
          <w:bCs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38" w:name="_Toc402872849"/>
      <w:bookmarkStart w:id="139" w:name="_Toc406594289"/>
      <w:r w:rsidRPr="00D972E9">
        <w:rPr>
          <w:rFonts w:cs="Times New Roman"/>
          <w:szCs w:val="28"/>
        </w:rPr>
        <w:t>3.1.5. Описание состояния и функционирования канализационных ко</w:t>
      </w:r>
      <w:r w:rsidRPr="00D972E9">
        <w:rPr>
          <w:rFonts w:cs="Times New Roman"/>
          <w:szCs w:val="28"/>
        </w:rPr>
        <w:t>л</w:t>
      </w:r>
      <w:r w:rsidRPr="00D972E9">
        <w:rPr>
          <w:rFonts w:cs="Times New Roman"/>
          <w:szCs w:val="28"/>
        </w:rPr>
        <w:t>лекторов и сетей, сооружений на них, включая оценку их износа и определ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ние возможности обеспечения отвода и очистки сточных вод на существу</w:t>
      </w:r>
      <w:r w:rsidRPr="00D972E9">
        <w:rPr>
          <w:rFonts w:cs="Times New Roman"/>
          <w:szCs w:val="28"/>
        </w:rPr>
        <w:t>ю</w:t>
      </w:r>
      <w:r w:rsidRPr="00D972E9">
        <w:rPr>
          <w:rFonts w:cs="Times New Roman"/>
          <w:szCs w:val="28"/>
        </w:rPr>
        <w:t>щих объектах централизованной системы водоотведения</w:t>
      </w:r>
      <w:bookmarkEnd w:id="136"/>
      <w:bookmarkEnd w:id="137"/>
      <w:bookmarkEnd w:id="138"/>
      <w:bookmarkEnd w:id="139"/>
    </w:p>
    <w:p w:rsidR="00CA1D78" w:rsidRPr="00D972E9" w:rsidRDefault="00CA1D78" w:rsidP="009F2E26">
      <w:pPr>
        <w:ind w:firstLine="697"/>
        <w:rPr>
          <w:rFonts w:cs="Times New Roman"/>
          <w:szCs w:val="28"/>
        </w:rPr>
      </w:pPr>
      <w:bookmarkStart w:id="140" w:name="_Toc385862071"/>
      <w:bookmarkStart w:id="141" w:name="_Toc392073608"/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E60F75" w:rsidRPr="00E60F75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42" w:name="_Toc402872850"/>
      <w:bookmarkStart w:id="143" w:name="_Toc406594290"/>
      <w:r w:rsidRPr="00D972E9">
        <w:rPr>
          <w:rFonts w:cs="Times New Roman"/>
          <w:szCs w:val="28"/>
        </w:rPr>
        <w:t>3.1.6. Оценка безопасности и надежности объектов централизованной системы водоотведения и их управляемости</w:t>
      </w:r>
      <w:bookmarkEnd w:id="140"/>
      <w:bookmarkEnd w:id="141"/>
      <w:bookmarkEnd w:id="142"/>
      <w:bookmarkEnd w:id="143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В условиях экономии воды и ежегодного сокращения объемов водопотре</w:t>
      </w:r>
      <w:r w:rsidRPr="00D972E9">
        <w:rPr>
          <w:rFonts w:cs="Times New Roman"/>
          <w:szCs w:val="28"/>
        </w:rPr>
        <w:t>б</w:t>
      </w:r>
      <w:r w:rsidRPr="00D972E9">
        <w:rPr>
          <w:rFonts w:cs="Times New Roman"/>
          <w:szCs w:val="28"/>
        </w:rPr>
        <w:t>ления и водоотведения приоритетными направлениями развития системы водоо</w:t>
      </w:r>
      <w:r w:rsidRPr="00D972E9">
        <w:rPr>
          <w:rFonts w:cs="Times New Roman"/>
          <w:szCs w:val="28"/>
        </w:rPr>
        <w:t>т</w:t>
      </w:r>
      <w:r w:rsidRPr="00D972E9">
        <w:rPr>
          <w:rFonts w:cs="Times New Roman"/>
          <w:szCs w:val="28"/>
        </w:rPr>
        <w:t>ведения являются повышение качества очистки воды и надежности работы сетей и сооружений.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Практика показывает, что трубопроводные сети являются не только наиболее функционально значимым элементом системы канализации, но и наиболее уязв</w:t>
      </w:r>
      <w:r w:rsidRPr="00D972E9">
        <w:rPr>
          <w:rFonts w:cs="Times New Roman"/>
          <w:szCs w:val="28"/>
        </w:rPr>
        <w:t>и</w:t>
      </w:r>
      <w:r w:rsidRPr="00D972E9">
        <w:rPr>
          <w:rFonts w:cs="Times New Roman"/>
          <w:szCs w:val="28"/>
        </w:rPr>
        <w:t>мым с точки зрения надежности. По-прежнему острой остается проблема износа канализационной сети. Поэтому в последние годы особое внимание уделяется ее реконструкции и модернизации. Для вновь прокладываемых участков канализ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 Ре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lastRenderedPageBreak/>
        <w:t>лизуя комплекс мероприятий, направленных на повышение надежности системы водоотведения, обеспечена устойчивая работа системы канализации.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Безопасность и надежность очистных сооружений обеспечивается:</w:t>
      </w:r>
    </w:p>
    <w:p w:rsidR="00CA1D78" w:rsidRPr="00D972E9" w:rsidRDefault="00CA1D78" w:rsidP="009F2E26">
      <w:pPr>
        <w:pStyle w:val="1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строгим соблюдением технологических регламентов;</w:t>
      </w:r>
    </w:p>
    <w:p w:rsidR="00CA1D78" w:rsidRPr="00D972E9" w:rsidRDefault="00CA1D78" w:rsidP="009F2E26">
      <w:pPr>
        <w:pStyle w:val="1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регулярным обучением и повышением квалификации работников;</w:t>
      </w:r>
    </w:p>
    <w:p w:rsidR="00CA1D78" w:rsidRPr="00D972E9" w:rsidRDefault="00CA1D78" w:rsidP="009F2E26">
      <w:pPr>
        <w:pStyle w:val="1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контролем за ходом технологического процесса;</w:t>
      </w:r>
    </w:p>
    <w:p w:rsidR="00CA1D78" w:rsidRPr="00D972E9" w:rsidRDefault="00CA1D78" w:rsidP="009F2E26">
      <w:pPr>
        <w:pStyle w:val="1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регулярным мониторингом состояния вод, сбрасываемых в водоемы, с целью недопущения отклонений от установленных параметров;</w:t>
      </w:r>
    </w:p>
    <w:p w:rsidR="00CA1D78" w:rsidRPr="00D972E9" w:rsidRDefault="00CA1D78" w:rsidP="009F2E26">
      <w:pPr>
        <w:pStyle w:val="1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регулярным мониторингом существующих технологий очистки сточных вод;</w:t>
      </w:r>
    </w:p>
    <w:p w:rsidR="00CA1D78" w:rsidRPr="00D972E9" w:rsidRDefault="00CA1D78" w:rsidP="009F2E26">
      <w:pPr>
        <w:pStyle w:val="1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 xml:space="preserve">внедрением рационализаторских и инновационных предложений в части повышения эффективности очистки сточных вод, использования высушенного осадка сточных вод. Согласно </w:t>
      </w:r>
      <w:r w:rsidRPr="00D972E9">
        <w:rPr>
          <w:rFonts w:ascii="Times New Roman" w:hAnsi="Times New Roman" w:cs="Times New Roman"/>
          <w:bCs/>
          <w:sz w:val="28"/>
          <w:szCs w:val="28"/>
        </w:rPr>
        <w:t>СанПиН 2.1.7.573-96, допускается использование осадков сточных вод, в качестве удобрений после предварительной обработки.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Анализ ситуации в </w:t>
      </w:r>
      <w:r w:rsidR="005044B1">
        <w:rPr>
          <w:rFonts w:cs="Times New Roman"/>
          <w:szCs w:val="28"/>
        </w:rPr>
        <w:t>сельском поселении</w:t>
      </w:r>
      <w:r w:rsidRPr="00D972E9">
        <w:rPr>
          <w:rFonts w:cs="Times New Roman"/>
          <w:szCs w:val="28"/>
        </w:rPr>
        <w:t xml:space="preserve"> показал, что оценка безопасности и надёжности объектов централизованной системы водоотведения и их управля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мости не является актуальным вопросом, так как статистика отказов централиз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 xml:space="preserve">ванной системы водоотведения в </w:t>
      </w:r>
      <w:r w:rsidR="005044B1">
        <w:rPr>
          <w:rFonts w:cs="Times New Roman"/>
          <w:szCs w:val="28"/>
        </w:rPr>
        <w:t>сельском поселении</w:t>
      </w:r>
      <w:r w:rsidRPr="00D972E9">
        <w:rPr>
          <w:rFonts w:cs="Times New Roman"/>
          <w:szCs w:val="28"/>
        </w:rPr>
        <w:t xml:space="preserve"> не ведётся.  </w:t>
      </w:r>
    </w:p>
    <w:p w:rsidR="00CA1D78" w:rsidRPr="00D972E9" w:rsidRDefault="00CA1D78" w:rsidP="009F2E26">
      <w:pPr>
        <w:ind w:firstLine="69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D43179">
        <w:rPr>
          <w:rFonts w:cs="Times New Roman"/>
          <w:bCs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44" w:name="_Toc385862072"/>
      <w:bookmarkStart w:id="145" w:name="_Toc392073609"/>
      <w:bookmarkStart w:id="146" w:name="_Toc402872851"/>
      <w:bookmarkStart w:id="147" w:name="_Toc406594291"/>
      <w:r w:rsidRPr="00D972E9">
        <w:rPr>
          <w:rFonts w:cs="Times New Roman"/>
          <w:szCs w:val="28"/>
        </w:rPr>
        <w:t>3.1.7. Оценка воздействия сбросов сточных вод через централизованную систему водоотведения на окружающую среду</w:t>
      </w:r>
      <w:bookmarkEnd w:id="144"/>
      <w:bookmarkEnd w:id="145"/>
      <w:bookmarkEnd w:id="146"/>
      <w:bookmarkEnd w:id="147"/>
    </w:p>
    <w:p w:rsidR="00CA1D78" w:rsidRPr="00D972E9" w:rsidRDefault="00CA1D78" w:rsidP="009F2E26">
      <w:pPr>
        <w:ind w:firstLine="69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0278D6" w:rsidRPr="000278D6">
        <w:rPr>
          <w:rFonts w:cs="Times New Roman"/>
          <w:bCs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48" w:name="_Toc385862073"/>
      <w:bookmarkStart w:id="149" w:name="_Toc392073610"/>
      <w:bookmarkStart w:id="150" w:name="_Toc402872852"/>
      <w:bookmarkStart w:id="151" w:name="_Toc406594292"/>
      <w:r w:rsidRPr="00D972E9">
        <w:rPr>
          <w:rFonts w:cs="Times New Roman"/>
          <w:szCs w:val="28"/>
        </w:rPr>
        <w:t xml:space="preserve">3.1.8. Описание территорий </w:t>
      </w:r>
      <w:r w:rsidR="00DE4739" w:rsidRPr="00DE4739">
        <w:rPr>
          <w:rFonts w:cs="Times New Roman"/>
          <w:szCs w:val="28"/>
        </w:rPr>
        <w:t>поселения</w:t>
      </w:r>
      <w:r w:rsidRPr="00D972E9">
        <w:rPr>
          <w:rFonts w:cs="Times New Roman"/>
          <w:szCs w:val="28"/>
        </w:rPr>
        <w:t>, не охваченных централизова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>ной системой водоотведения</w:t>
      </w:r>
      <w:bookmarkEnd w:id="148"/>
      <w:bookmarkEnd w:id="149"/>
      <w:bookmarkEnd w:id="150"/>
      <w:bookmarkEnd w:id="151"/>
    </w:p>
    <w:p w:rsidR="00CA1D78" w:rsidRPr="00D972E9" w:rsidRDefault="00CA1D78" w:rsidP="009F2E26">
      <w:pPr>
        <w:ind w:firstLine="709"/>
        <w:rPr>
          <w:rFonts w:cs="Times New Roman"/>
          <w:szCs w:val="28"/>
        </w:rPr>
      </w:pPr>
      <w:bookmarkStart w:id="152" w:name="_Toc385862074"/>
      <w:r w:rsidRPr="00D972E9">
        <w:rPr>
          <w:rFonts w:cs="Times New Roman"/>
          <w:szCs w:val="28"/>
        </w:rPr>
        <w:t xml:space="preserve">Проведенный анализ системы водоотведения на территории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>Майми</w:t>
      </w:r>
      <w:r w:rsidR="00430FC4" w:rsidRPr="00430FC4">
        <w:rPr>
          <w:rFonts w:cs="Times New Roman"/>
          <w:bCs/>
          <w:szCs w:val="28"/>
        </w:rPr>
        <w:t>н</w:t>
      </w:r>
      <w:r w:rsidR="00430FC4" w:rsidRPr="00430FC4">
        <w:rPr>
          <w:rFonts w:cs="Times New Roman"/>
          <w:bCs/>
          <w:szCs w:val="28"/>
        </w:rPr>
        <w:t xml:space="preserve">ское </w:t>
      </w:r>
      <w:r w:rsidR="00D43179" w:rsidRPr="00D43179">
        <w:rPr>
          <w:rFonts w:cs="Times New Roman"/>
          <w:bCs/>
          <w:szCs w:val="28"/>
        </w:rPr>
        <w:t>сельское поселение»</w:t>
      </w:r>
      <w:r w:rsidR="000278D6" w:rsidRPr="000278D6">
        <w:rPr>
          <w:rFonts w:cs="Times New Roman"/>
          <w:bCs/>
          <w:szCs w:val="28"/>
        </w:rPr>
        <w:t xml:space="preserve"> </w:t>
      </w:r>
      <w:r w:rsidRPr="00D972E9">
        <w:rPr>
          <w:rFonts w:cs="Times New Roman"/>
          <w:szCs w:val="28"/>
        </w:rPr>
        <w:t>показал, что в настоящее время система канализации  отсутствует.</w:t>
      </w:r>
    </w:p>
    <w:p w:rsidR="00CA1D78" w:rsidRPr="00D972E9" w:rsidRDefault="00CA1D78" w:rsidP="009F2E26">
      <w:pPr>
        <w:pStyle w:val="3"/>
      </w:pPr>
      <w:bookmarkStart w:id="153" w:name="_Toc406594293"/>
      <w:r w:rsidRPr="00D972E9">
        <w:t xml:space="preserve">3.1.9. Описание существующих технических и технологических проблем системы водоотведения </w:t>
      </w:r>
      <w:bookmarkEnd w:id="152"/>
      <w:r w:rsidR="00D43179" w:rsidRPr="00D43179">
        <w:t>МО «</w:t>
      </w:r>
      <w:r w:rsidR="00430FC4" w:rsidRPr="00430FC4">
        <w:t xml:space="preserve">Майминское </w:t>
      </w:r>
      <w:r w:rsidR="00D43179" w:rsidRPr="00D43179">
        <w:t>сельское поселение»</w:t>
      </w:r>
      <w:bookmarkEnd w:id="153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посел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ние»</w:t>
      </w:r>
      <w:r w:rsidR="00D43179">
        <w:rPr>
          <w:rFonts w:cs="Times New Roman"/>
          <w:bCs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54" w:name="_Toc385862075"/>
      <w:bookmarkStart w:id="155" w:name="_Toc392073611"/>
      <w:bookmarkStart w:id="156" w:name="_Toc402872853"/>
      <w:bookmarkStart w:id="157" w:name="_Toc406594294"/>
      <w:r w:rsidRPr="00D972E9">
        <w:rPr>
          <w:rFonts w:ascii="Times New Roman" w:hAnsi="Times New Roman" w:cs="Times New Roman"/>
          <w:color w:val="auto"/>
          <w:sz w:val="28"/>
          <w:szCs w:val="28"/>
        </w:rPr>
        <w:lastRenderedPageBreak/>
        <w:t>3.2. Балансы сточных вод в системе водоотведения</w:t>
      </w:r>
      <w:bookmarkEnd w:id="154"/>
      <w:bookmarkEnd w:id="155"/>
      <w:bookmarkEnd w:id="156"/>
      <w:bookmarkEnd w:id="157"/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58" w:name="_Toc377565603"/>
      <w:bookmarkStart w:id="159" w:name="_Toc385862076"/>
      <w:bookmarkStart w:id="160" w:name="_Toc392073612"/>
      <w:bookmarkStart w:id="161" w:name="_Toc402872854"/>
      <w:bookmarkStart w:id="162" w:name="_Toc406594295"/>
      <w:r w:rsidRPr="00D972E9">
        <w:rPr>
          <w:rFonts w:cs="Times New Roman"/>
          <w:szCs w:val="28"/>
        </w:rPr>
        <w:t>3.2.1. Баланс поступления сточных вод в централизованную систему в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доотведения и отведения стоков по технологическим зонам водоотведения</w:t>
      </w:r>
      <w:bookmarkEnd w:id="158"/>
      <w:bookmarkEnd w:id="159"/>
      <w:bookmarkEnd w:id="160"/>
      <w:bookmarkEnd w:id="161"/>
      <w:bookmarkEnd w:id="162"/>
    </w:p>
    <w:p w:rsidR="00CA1D78" w:rsidRPr="00D972E9" w:rsidRDefault="00CA1D78" w:rsidP="009F2E26">
      <w:pPr>
        <w:ind w:firstLine="69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E60F75" w:rsidRPr="00E60F75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63" w:name="_Toc385862077"/>
      <w:bookmarkStart w:id="164" w:name="_Toc392073613"/>
      <w:bookmarkStart w:id="165" w:name="_Toc402872855"/>
      <w:bookmarkStart w:id="166" w:name="_Toc406594296"/>
      <w:r w:rsidRPr="00D972E9">
        <w:rPr>
          <w:rFonts w:cs="Times New Roman"/>
          <w:szCs w:val="28"/>
        </w:rPr>
        <w:t>3.2.2.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63"/>
      <w:bookmarkEnd w:id="164"/>
      <w:bookmarkEnd w:id="165"/>
      <w:bookmarkEnd w:id="166"/>
    </w:p>
    <w:p w:rsidR="00CA1D78" w:rsidRPr="00D972E9" w:rsidRDefault="00CA1D78" w:rsidP="009F2E26">
      <w:pPr>
        <w:shd w:val="clear" w:color="auto" w:fill="FFFFFF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Анализ показал, что дождевые стоки отводятся по рельефу местности. Объ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мы фактических притоков неорганизованного стока отсутствуют.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67" w:name="_Toc385862078"/>
      <w:bookmarkStart w:id="168" w:name="_Toc392073614"/>
      <w:bookmarkStart w:id="169" w:name="_Toc402872856"/>
      <w:bookmarkStart w:id="170" w:name="_Toc406594297"/>
      <w:r w:rsidRPr="00D972E9">
        <w:rPr>
          <w:rFonts w:cs="Times New Roman"/>
          <w:szCs w:val="28"/>
        </w:rPr>
        <w:t>3.2.3. Сведения об оснащенности зданий, строений, сооружений приб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рами учета принимаемых сточных вод и их применении при осуществлении коммерческих расчетов</w:t>
      </w:r>
      <w:bookmarkEnd w:id="167"/>
      <w:bookmarkEnd w:id="168"/>
      <w:bookmarkEnd w:id="169"/>
      <w:bookmarkEnd w:id="170"/>
    </w:p>
    <w:p w:rsidR="00CA1D78" w:rsidRPr="00D972E9" w:rsidRDefault="00CA1D78" w:rsidP="009F2E26">
      <w:pPr>
        <w:ind w:firstLine="697"/>
        <w:rPr>
          <w:rFonts w:cs="Times New Roman"/>
          <w:szCs w:val="28"/>
        </w:rPr>
      </w:pPr>
      <w:bookmarkStart w:id="171" w:name="_Toc385862079"/>
      <w:bookmarkStart w:id="172" w:name="_Toc392073615"/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2524BA" w:rsidRPr="002524BA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73" w:name="_Toc402872857"/>
      <w:bookmarkStart w:id="174" w:name="_Toc406594298"/>
      <w:r w:rsidRPr="00D972E9">
        <w:rPr>
          <w:rFonts w:cs="Times New Roman"/>
          <w:szCs w:val="28"/>
        </w:rPr>
        <w:t>3.2.4. Результаты ретроспективного анализа за последние 10 лет бала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 xml:space="preserve">сов поступления сточных вод в централизованную систему водоотведения по технологическим зонам водоотведения и по </w:t>
      </w:r>
      <w:r w:rsidR="00D43179" w:rsidRPr="00D43179">
        <w:rPr>
          <w:rFonts w:eastAsia="Times New Roman" w:cs="Times New Roman"/>
          <w:szCs w:val="28"/>
        </w:rPr>
        <w:t>МО «</w:t>
      </w:r>
      <w:r w:rsidR="00430FC4" w:rsidRPr="00430FC4">
        <w:rPr>
          <w:rFonts w:eastAsia="Times New Roman" w:cs="Times New Roman"/>
          <w:szCs w:val="28"/>
        </w:rPr>
        <w:t xml:space="preserve">Майминское </w:t>
      </w:r>
      <w:r w:rsidR="00D43179" w:rsidRPr="00D43179">
        <w:rPr>
          <w:rFonts w:eastAsia="Times New Roman" w:cs="Times New Roman"/>
          <w:szCs w:val="28"/>
        </w:rPr>
        <w:t>сельское пос</w:t>
      </w:r>
      <w:r w:rsidR="00D43179" w:rsidRPr="00D43179">
        <w:rPr>
          <w:rFonts w:eastAsia="Times New Roman" w:cs="Times New Roman"/>
          <w:szCs w:val="28"/>
        </w:rPr>
        <w:t>е</w:t>
      </w:r>
      <w:r w:rsidR="00D43179" w:rsidRPr="00D43179">
        <w:rPr>
          <w:rFonts w:eastAsia="Times New Roman" w:cs="Times New Roman"/>
          <w:szCs w:val="28"/>
        </w:rPr>
        <w:t>ление»</w:t>
      </w:r>
      <w:r w:rsidR="002524BA" w:rsidRPr="002524BA">
        <w:rPr>
          <w:rFonts w:eastAsia="Times New Roman"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>с выделением зон дефицитов и резервов производственных мощн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стей.</w:t>
      </w:r>
      <w:bookmarkEnd w:id="171"/>
      <w:bookmarkEnd w:id="172"/>
      <w:bookmarkEnd w:id="173"/>
      <w:bookmarkEnd w:id="174"/>
    </w:p>
    <w:p w:rsidR="00CA1D78" w:rsidRPr="00D972E9" w:rsidRDefault="00CA1D78" w:rsidP="009F2E26">
      <w:pPr>
        <w:ind w:firstLine="69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В настоящее время система канализации </w:t>
      </w:r>
      <w:r w:rsidR="00D43179" w:rsidRPr="00D43179">
        <w:rPr>
          <w:rFonts w:cs="Times New Roman"/>
          <w:bCs/>
          <w:szCs w:val="28"/>
        </w:rPr>
        <w:t>МО «</w:t>
      </w:r>
      <w:r w:rsidR="00430FC4" w:rsidRPr="00430FC4">
        <w:rPr>
          <w:rFonts w:cs="Times New Roman"/>
          <w:b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2524BA" w:rsidRPr="002524BA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 xml:space="preserve">отсутствует.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75" w:name="_Toc385862080"/>
      <w:bookmarkStart w:id="176" w:name="_Toc392073616"/>
      <w:bookmarkStart w:id="177" w:name="_Toc402872858"/>
      <w:bookmarkStart w:id="178" w:name="_Toc406594299"/>
      <w:r w:rsidRPr="00D972E9">
        <w:rPr>
          <w:rFonts w:cs="Times New Roman"/>
          <w:szCs w:val="28"/>
        </w:rPr>
        <w:t>3.2.5. Прогнозные балансы поступления сточных вод в централизова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>ную систему водоотведения и отведения стоков по технологическим зонам водоотведения на срок не менее 10 лет с учетом различных сценариев разв</w:t>
      </w:r>
      <w:r w:rsidRPr="00D972E9">
        <w:rPr>
          <w:rFonts w:cs="Times New Roman"/>
          <w:szCs w:val="28"/>
        </w:rPr>
        <w:t>и</w:t>
      </w:r>
      <w:r w:rsidRPr="00D972E9">
        <w:rPr>
          <w:rFonts w:cs="Times New Roman"/>
          <w:szCs w:val="28"/>
        </w:rPr>
        <w:t xml:space="preserve">тия </w:t>
      </w:r>
      <w:bookmarkEnd w:id="175"/>
      <w:bookmarkEnd w:id="176"/>
      <w:bookmarkEnd w:id="177"/>
      <w:r w:rsidR="00D43179" w:rsidRPr="00D43179">
        <w:rPr>
          <w:rFonts w:cs="Times New Roman"/>
          <w:szCs w:val="28"/>
        </w:rPr>
        <w:t>МО «</w:t>
      </w:r>
      <w:r w:rsidR="00430FC4" w:rsidRPr="00430FC4">
        <w:rPr>
          <w:rFonts w:cs="Times New Roman"/>
          <w:szCs w:val="28"/>
        </w:rPr>
        <w:t xml:space="preserve">Майминское </w:t>
      </w:r>
      <w:r w:rsidR="00D43179" w:rsidRPr="00D43179">
        <w:rPr>
          <w:rFonts w:cs="Times New Roman"/>
          <w:szCs w:val="28"/>
        </w:rPr>
        <w:t>сельское поселение»</w:t>
      </w:r>
      <w:bookmarkEnd w:id="178"/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ция. Наружные сети и сооружения» принимаются равными нормам водопотре</w:t>
      </w:r>
      <w:r w:rsidRPr="00D972E9">
        <w:rPr>
          <w:rFonts w:cs="Times New Roman"/>
          <w:szCs w:val="28"/>
        </w:rPr>
        <w:t>б</w:t>
      </w:r>
      <w:r w:rsidRPr="00D972E9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D972E9">
        <w:rPr>
          <w:rFonts w:cs="Times New Roman"/>
          <w:szCs w:val="28"/>
        </w:rPr>
        <w:t>р</w:t>
      </w:r>
      <w:r w:rsidRPr="00D972E9">
        <w:rPr>
          <w:rFonts w:cs="Times New Roman"/>
          <w:szCs w:val="28"/>
        </w:rPr>
        <w:t>ритории.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Сведения о годовом ожидаемом поступлении в централизованную систему водоотведения сточных вод представлены в таб. 3.2.5.1.</w:t>
      </w:r>
    </w:p>
    <w:p w:rsidR="00CA1D78" w:rsidRPr="00D972E9" w:rsidRDefault="00CA1D78" w:rsidP="009F2E26">
      <w:pPr>
        <w:jc w:val="right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lastRenderedPageBreak/>
        <w:t xml:space="preserve">Таб. 3.2.5.1. Прогнозные балансы </w:t>
      </w:r>
      <w:r w:rsidRPr="00D972E9">
        <w:rPr>
          <w:rFonts w:cs="Times New Roman"/>
          <w:szCs w:val="28"/>
        </w:rPr>
        <w:br/>
        <w:t>поступления сточных вод</w:t>
      </w:r>
    </w:p>
    <w:tbl>
      <w:tblPr>
        <w:tblW w:w="5000" w:type="pct"/>
        <w:tblLook w:val="04A0"/>
      </w:tblPr>
      <w:tblGrid>
        <w:gridCol w:w="978"/>
        <w:gridCol w:w="2676"/>
        <w:gridCol w:w="2261"/>
        <w:gridCol w:w="2166"/>
        <w:gridCol w:w="2056"/>
      </w:tblGrid>
      <w:tr w:rsidR="00CA1D78" w:rsidRPr="00D972E9" w:rsidTr="00670108">
        <w:trPr>
          <w:trHeight w:val="1335"/>
        </w:trPr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bookmarkStart w:id="179" w:name="_Toc385862081"/>
            <w:bookmarkStart w:id="180" w:name="_Toc392073617"/>
            <w:r w:rsidRPr="00D972E9">
              <w:rPr>
                <w:rFonts w:eastAsia="Times New Roman" w:cs="Times New Roman"/>
                <w:szCs w:val="28"/>
              </w:rPr>
              <w:t>№ п.п.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Наименование н</w:t>
            </w:r>
            <w:r w:rsidRPr="00D972E9">
              <w:rPr>
                <w:rFonts w:eastAsia="Times New Roman" w:cs="Times New Roman"/>
                <w:szCs w:val="28"/>
              </w:rPr>
              <w:t>а</w:t>
            </w:r>
            <w:r w:rsidRPr="00D972E9">
              <w:rPr>
                <w:rFonts w:eastAsia="Times New Roman" w:cs="Times New Roman"/>
                <w:szCs w:val="28"/>
              </w:rPr>
              <w:t>селенных пунктов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Расчетное п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ступление сто</w:t>
            </w:r>
            <w:r w:rsidRPr="00D972E9">
              <w:rPr>
                <w:rFonts w:eastAsia="Times New Roman" w:cs="Times New Roman"/>
                <w:szCs w:val="28"/>
              </w:rPr>
              <w:t>ч</w:t>
            </w:r>
            <w:r w:rsidRPr="00D972E9">
              <w:rPr>
                <w:rFonts w:eastAsia="Times New Roman" w:cs="Times New Roman"/>
                <w:szCs w:val="28"/>
              </w:rPr>
              <w:t>ных вод, тыс. м</w:t>
            </w:r>
            <w:r w:rsidRPr="00D972E9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szCs w:val="28"/>
              </w:rPr>
              <w:t>/год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Среднесуточное поступление сточных вод, м</w:t>
            </w:r>
            <w:r w:rsidRPr="00D972E9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szCs w:val="28"/>
              </w:rPr>
              <w:t>/сут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Максимальное поступление сточных вод,  м</w:t>
            </w:r>
            <w:r w:rsidRPr="00D972E9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szCs w:val="28"/>
              </w:rPr>
              <w:t>/сут</w:t>
            </w:r>
          </w:p>
        </w:tc>
      </w:tr>
      <w:tr w:rsidR="00670108" w:rsidTr="00670108">
        <w:trPr>
          <w:trHeight w:val="872"/>
        </w:trPr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Pr="00670108" w:rsidRDefault="0067010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Pr="00670108" w:rsidRDefault="0067010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п. Дубровка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2,32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6,34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8,25</w:t>
            </w:r>
          </w:p>
        </w:tc>
      </w:tr>
      <w:tr w:rsidR="00670108" w:rsidTr="00670108">
        <w:trPr>
          <w:trHeight w:val="815"/>
        </w:trPr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Pr="00670108" w:rsidRDefault="0067010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Pr="00670108" w:rsidRDefault="0067010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п. Карлушка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17,99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49,28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64,07</w:t>
            </w:r>
          </w:p>
        </w:tc>
      </w:tr>
      <w:tr w:rsidR="00670108" w:rsidTr="00670108">
        <w:trPr>
          <w:trHeight w:val="684"/>
        </w:trPr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Pr="00670108" w:rsidRDefault="0067010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Pr="00670108" w:rsidRDefault="0067010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с. Майма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1061,21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2907,43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3779,66</w:t>
            </w:r>
          </w:p>
        </w:tc>
      </w:tr>
      <w:tr w:rsidR="00670108" w:rsidTr="00670108">
        <w:trPr>
          <w:trHeight w:val="697"/>
        </w:trPr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Pr="00670108" w:rsidRDefault="0067010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Pr="00670108" w:rsidRDefault="0067010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с. Подгорное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33,16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90,86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08" w:rsidRDefault="00670108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118,12</w:t>
            </w:r>
          </w:p>
        </w:tc>
      </w:tr>
    </w:tbl>
    <w:p w:rsidR="00CA1D78" w:rsidRPr="00D972E9" w:rsidRDefault="00CA1D78" w:rsidP="009F2E26">
      <w:pPr>
        <w:autoSpaceDE w:val="0"/>
        <w:autoSpaceDN w:val="0"/>
        <w:adjustRightInd w:val="0"/>
        <w:spacing w:before="12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Проведенный анализ позволяет сделать вывод, что среднесуточное водоотв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дение к 202</w:t>
      </w:r>
      <w:r w:rsidR="006B6C17">
        <w:rPr>
          <w:rFonts w:cs="Times New Roman"/>
          <w:szCs w:val="28"/>
        </w:rPr>
        <w:t>4</w:t>
      </w:r>
      <w:r w:rsidRPr="00D972E9">
        <w:rPr>
          <w:rFonts w:cs="Times New Roman"/>
          <w:szCs w:val="28"/>
        </w:rPr>
        <w:t xml:space="preserve"> году составит </w:t>
      </w:r>
      <w:r w:rsidR="009212CE">
        <w:rPr>
          <w:rFonts w:cs="Times New Roman"/>
          <w:szCs w:val="28"/>
        </w:rPr>
        <w:t>3054</w:t>
      </w:r>
      <w:r w:rsidR="006B6C17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>м</w:t>
      </w:r>
      <w:r w:rsidRPr="00D972E9">
        <w:rPr>
          <w:rFonts w:cs="Times New Roman"/>
          <w:szCs w:val="28"/>
          <w:vertAlign w:val="superscript"/>
        </w:rPr>
        <w:t>3</w:t>
      </w:r>
      <w:r w:rsidRPr="00D972E9">
        <w:rPr>
          <w:rFonts w:cs="Times New Roman"/>
          <w:szCs w:val="28"/>
        </w:rPr>
        <w:t>/сут.</w:t>
      </w:r>
    </w:p>
    <w:p w:rsidR="00CA1D78" w:rsidRPr="00D972E9" w:rsidRDefault="00CA1D78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81" w:name="_Toc402872859"/>
      <w:bookmarkStart w:id="182" w:name="_Toc406594300"/>
      <w:r w:rsidRPr="00D972E9">
        <w:rPr>
          <w:rFonts w:ascii="Times New Roman" w:hAnsi="Times New Roman" w:cs="Times New Roman"/>
          <w:color w:val="auto"/>
          <w:sz w:val="28"/>
          <w:szCs w:val="28"/>
        </w:rPr>
        <w:t>3.3. Прогноз объема сточных вод</w:t>
      </w:r>
      <w:bookmarkEnd w:id="179"/>
      <w:bookmarkEnd w:id="180"/>
      <w:bookmarkEnd w:id="181"/>
      <w:bookmarkEnd w:id="182"/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83" w:name="_Toc385862082"/>
      <w:bookmarkStart w:id="184" w:name="_Toc392073618"/>
      <w:bookmarkStart w:id="185" w:name="_Toc402872860"/>
      <w:bookmarkStart w:id="186" w:name="_Toc406594301"/>
      <w:r w:rsidRPr="00D972E9">
        <w:rPr>
          <w:rFonts w:cs="Times New Roman"/>
          <w:szCs w:val="28"/>
        </w:rPr>
        <w:t>3.3.1. Сведения о фактическом и ожидаемом поступлении сточных вод в централизованную систему водоотведения</w:t>
      </w:r>
      <w:bookmarkEnd w:id="183"/>
      <w:bookmarkEnd w:id="184"/>
      <w:bookmarkEnd w:id="185"/>
      <w:bookmarkEnd w:id="186"/>
    </w:p>
    <w:p w:rsidR="00CA1D78" w:rsidRPr="00D972E9" w:rsidRDefault="00CA1D78" w:rsidP="009F2E26">
      <w:pPr>
        <w:ind w:firstLine="567"/>
        <w:rPr>
          <w:szCs w:val="28"/>
        </w:rPr>
      </w:pPr>
      <w:r w:rsidRPr="00D972E9">
        <w:rPr>
          <w:rFonts w:cs="Times New Roman"/>
          <w:szCs w:val="28"/>
        </w:rPr>
        <w:t>Сведения о фактическом и ожидаемом поступлении сточных вод в централ</w:t>
      </w:r>
      <w:r w:rsidRPr="00D972E9">
        <w:rPr>
          <w:rFonts w:cs="Times New Roman"/>
          <w:szCs w:val="28"/>
        </w:rPr>
        <w:t>и</w:t>
      </w:r>
      <w:r w:rsidRPr="00D972E9">
        <w:rPr>
          <w:rFonts w:cs="Times New Roman"/>
          <w:szCs w:val="28"/>
        </w:rPr>
        <w:t>зованную систему водоотведения приведены в таб. 3.3.1.1.</w:t>
      </w:r>
    </w:p>
    <w:p w:rsidR="00CA1D78" w:rsidRPr="00D972E9" w:rsidRDefault="00CA1D78" w:rsidP="009F2E26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Таб. 3.3.1.1. Сведения о фактическом и </w:t>
      </w:r>
      <w:r w:rsidRPr="00D972E9">
        <w:rPr>
          <w:rFonts w:cs="Times New Roman"/>
          <w:szCs w:val="28"/>
        </w:rPr>
        <w:br/>
        <w:t>ожидаемом поступлении сточных вод</w:t>
      </w:r>
    </w:p>
    <w:tbl>
      <w:tblPr>
        <w:tblW w:w="5000" w:type="pct"/>
        <w:tblLook w:val="04A0"/>
      </w:tblPr>
      <w:tblGrid>
        <w:gridCol w:w="1042"/>
        <w:gridCol w:w="1042"/>
        <w:gridCol w:w="2149"/>
        <w:gridCol w:w="2062"/>
        <w:gridCol w:w="2236"/>
        <w:gridCol w:w="1606"/>
      </w:tblGrid>
      <w:tr w:rsidR="00CA1D78" w:rsidRPr="00D972E9" w:rsidTr="00514EF0">
        <w:trPr>
          <w:trHeight w:val="33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187" w:name="_Toc385862083"/>
            <w:bookmarkStart w:id="188" w:name="_Toc392073619"/>
            <w:r w:rsidRPr="00D972E9">
              <w:rPr>
                <w:rFonts w:eastAsia="Times New Roman" w:cs="Times New Roman"/>
                <w:b/>
                <w:bCs/>
                <w:szCs w:val="28"/>
              </w:rPr>
              <w:t>№ п.п.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Год</w:t>
            </w:r>
          </w:p>
        </w:tc>
        <w:tc>
          <w:tcPr>
            <w:tcW w:w="3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Водоотведение</w:t>
            </w:r>
          </w:p>
        </w:tc>
      </w:tr>
      <w:tr w:rsidR="00CA1D78" w:rsidRPr="00D972E9" w:rsidTr="00514EF0">
        <w:trPr>
          <w:trHeight w:val="33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Население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Бюджет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Прочие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Итого</w:t>
            </w:r>
          </w:p>
        </w:tc>
      </w:tr>
      <w:tr w:rsidR="00CA1D78" w:rsidRPr="00D972E9" w:rsidTr="00514EF0">
        <w:trPr>
          <w:trHeight w:val="39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D972E9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D972E9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D972E9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D972E9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</w:tr>
      <w:tr w:rsidR="00CA1D78" w:rsidRPr="00D972E9" w:rsidTr="00514EF0">
        <w:trPr>
          <w:trHeight w:val="33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</w:tr>
      <w:tr w:rsidR="00CA1D78" w:rsidRPr="00D972E9" w:rsidTr="00514EF0">
        <w:trPr>
          <w:trHeight w:val="33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212CE" w:rsidRPr="00D972E9" w:rsidTr="007B3C60">
        <w:trPr>
          <w:trHeight w:val="33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CE" w:rsidRPr="00D972E9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CE" w:rsidRPr="00D972E9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202</w:t>
            </w: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CE" w:rsidRDefault="009212CE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894,90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CE" w:rsidRDefault="009212CE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102,76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CE" w:rsidRDefault="009212CE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117,07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CE" w:rsidRDefault="009212CE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894,90</w:t>
            </w:r>
          </w:p>
        </w:tc>
      </w:tr>
    </w:tbl>
    <w:p w:rsidR="00CA1D78" w:rsidRPr="00D972E9" w:rsidRDefault="00CA1D78" w:rsidP="009F2E26">
      <w:pPr>
        <w:autoSpaceDE w:val="0"/>
        <w:autoSpaceDN w:val="0"/>
        <w:adjustRightInd w:val="0"/>
        <w:spacing w:before="120"/>
        <w:ind w:firstLine="567"/>
        <w:rPr>
          <w:rFonts w:eastAsiaTheme="majorEastAsia"/>
          <w:szCs w:val="28"/>
        </w:rPr>
      </w:pPr>
      <w:r w:rsidRPr="00D972E9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ция. Наружные сети и сооружения» принимаются равными нормам водопотре</w:t>
      </w:r>
      <w:r w:rsidRPr="00D972E9">
        <w:rPr>
          <w:rFonts w:cs="Times New Roman"/>
          <w:szCs w:val="28"/>
        </w:rPr>
        <w:t>б</w:t>
      </w:r>
      <w:r w:rsidRPr="00D972E9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D972E9">
        <w:rPr>
          <w:rFonts w:cs="Times New Roman"/>
          <w:szCs w:val="28"/>
        </w:rPr>
        <w:t>р</w:t>
      </w:r>
      <w:r w:rsidRPr="00D972E9">
        <w:rPr>
          <w:rFonts w:cs="Times New Roman"/>
          <w:szCs w:val="28"/>
        </w:rPr>
        <w:t xml:space="preserve">ритории.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89" w:name="_Toc402872861"/>
      <w:bookmarkStart w:id="190" w:name="_Toc406594302"/>
      <w:r w:rsidRPr="00D972E9">
        <w:rPr>
          <w:rFonts w:cs="Times New Roman"/>
          <w:szCs w:val="28"/>
        </w:rPr>
        <w:lastRenderedPageBreak/>
        <w:t>3.3.2. Описание структуры централизованной системы водоотведения</w:t>
      </w:r>
      <w:bookmarkEnd w:id="187"/>
      <w:bookmarkEnd w:id="188"/>
      <w:bookmarkEnd w:id="189"/>
      <w:bookmarkEnd w:id="190"/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Структура существующего и перспективного территориального баланса це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 xml:space="preserve">трализованной системы водоотведения </w:t>
      </w:r>
      <w:r w:rsidR="00D43179" w:rsidRPr="00D43179">
        <w:rPr>
          <w:rFonts w:cs="Times New Roman"/>
          <w:bCs/>
          <w:szCs w:val="28"/>
        </w:rPr>
        <w:t>МО «</w:t>
      </w:r>
      <w:r w:rsidR="009212CE">
        <w:rPr>
          <w:rFonts w:cs="Times New Roman"/>
          <w:bCs/>
          <w:iCs/>
          <w:szCs w:val="28"/>
        </w:rPr>
        <w:t>Майминское</w:t>
      </w:r>
      <w:r w:rsidR="005C6856" w:rsidRPr="005C6856">
        <w:rPr>
          <w:rFonts w:cs="Times New Roman"/>
          <w:bCs/>
          <w:iCs/>
          <w:szCs w:val="28"/>
        </w:rPr>
        <w:t xml:space="preserve"> </w:t>
      </w:r>
      <w:r w:rsidR="00D43179" w:rsidRPr="00D43179">
        <w:rPr>
          <w:rFonts w:cs="Times New Roman"/>
          <w:bCs/>
          <w:szCs w:val="28"/>
        </w:rPr>
        <w:t>сельское поселение»</w:t>
      </w:r>
      <w:r w:rsidR="00D43179">
        <w:rPr>
          <w:rFonts w:cs="Times New Roman"/>
          <w:bCs/>
          <w:szCs w:val="28"/>
        </w:rPr>
        <w:t xml:space="preserve"> </w:t>
      </w:r>
      <w:r w:rsidRPr="00D972E9">
        <w:rPr>
          <w:rFonts w:cs="Times New Roman"/>
          <w:szCs w:val="28"/>
        </w:rPr>
        <w:t>представлена в таб. 3.3.2.1.</w:t>
      </w:r>
    </w:p>
    <w:p w:rsidR="00CA1D78" w:rsidRPr="00D972E9" w:rsidRDefault="00CA1D78" w:rsidP="009F2E26">
      <w:pPr>
        <w:jc w:val="right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Таб. 3.3.2.1. Структура существующего и </w:t>
      </w:r>
      <w:r w:rsidRPr="00D972E9">
        <w:rPr>
          <w:rFonts w:cs="Times New Roman"/>
          <w:szCs w:val="28"/>
        </w:rPr>
        <w:br/>
        <w:t>перспективного территориального баланса</w:t>
      </w:r>
    </w:p>
    <w:tbl>
      <w:tblPr>
        <w:tblW w:w="5000" w:type="pct"/>
        <w:tblLook w:val="04A0"/>
      </w:tblPr>
      <w:tblGrid>
        <w:gridCol w:w="1283"/>
        <w:gridCol w:w="2782"/>
        <w:gridCol w:w="3023"/>
        <w:gridCol w:w="3049"/>
      </w:tblGrid>
      <w:tr w:rsidR="00CA1D78" w:rsidRPr="00D972E9" w:rsidTr="00514EF0">
        <w:trPr>
          <w:trHeight w:hRule="exact" w:val="931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bookmarkStart w:id="191" w:name="_Toc385862084"/>
            <w:bookmarkStart w:id="192" w:name="_Toc392073620"/>
            <w:r w:rsidRPr="00D972E9">
              <w:rPr>
                <w:rFonts w:eastAsia="Times New Roman" w:cs="Times New Roman"/>
                <w:szCs w:val="28"/>
              </w:rPr>
              <w:t>№ п.п.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Наименование нас</w:t>
            </w:r>
            <w:r w:rsidRPr="00D972E9">
              <w:rPr>
                <w:rFonts w:eastAsia="Times New Roman" w:cs="Times New Roman"/>
                <w:szCs w:val="28"/>
              </w:rPr>
              <w:t>е</w:t>
            </w:r>
            <w:r w:rsidRPr="00D972E9">
              <w:rPr>
                <w:rFonts w:eastAsia="Times New Roman" w:cs="Times New Roman"/>
                <w:szCs w:val="28"/>
              </w:rPr>
              <w:t>ленных пунктов</w:t>
            </w:r>
          </w:p>
        </w:tc>
        <w:tc>
          <w:tcPr>
            <w:tcW w:w="1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Фактическое водоо</w:t>
            </w:r>
            <w:r w:rsidRPr="00D972E9">
              <w:rPr>
                <w:rFonts w:eastAsia="Times New Roman" w:cs="Times New Roman"/>
                <w:szCs w:val="28"/>
              </w:rPr>
              <w:t>т</w:t>
            </w:r>
            <w:r w:rsidRPr="00D972E9">
              <w:rPr>
                <w:rFonts w:eastAsia="Times New Roman" w:cs="Times New Roman"/>
                <w:szCs w:val="28"/>
              </w:rPr>
              <w:t>ведение, тыс. м</w:t>
            </w:r>
            <w:r w:rsidRPr="00D972E9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szCs w:val="28"/>
              </w:rPr>
              <w:t>/год 2013 год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Расчетное водоотвед</w:t>
            </w:r>
            <w:r w:rsidRPr="00D972E9">
              <w:rPr>
                <w:rFonts w:eastAsia="Times New Roman" w:cs="Times New Roman"/>
                <w:szCs w:val="28"/>
              </w:rPr>
              <w:t>е</w:t>
            </w:r>
            <w:r w:rsidRPr="00D972E9">
              <w:rPr>
                <w:rFonts w:eastAsia="Times New Roman" w:cs="Times New Roman"/>
                <w:szCs w:val="28"/>
              </w:rPr>
              <w:t>ние, тыс. м</w:t>
            </w:r>
            <w:r w:rsidRPr="00D972E9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szCs w:val="28"/>
              </w:rPr>
              <w:t>/год 202</w:t>
            </w:r>
            <w:r w:rsidR="006B6C17">
              <w:rPr>
                <w:rFonts w:eastAsia="Times New Roman" w:cs="Times New Roman"/>
                <w:szCs w:val="28"/>
              </w:rPr>
              <w:t>4</w:t>
            </w:r>
            <w:r w:rsidRPr="00D972E9">
              <w:rPr>
                <w:rFonts w:eastAsia="Times New Roman" w:cs="Times New Roman"/>
                <w:szCs w:val="28"/>
              </w:rPr>
              <w:t xml:space="preserve"> год</w:t>
            </w:r>
          </w:p>
        </w:tc>
      </w:tr>
      <w:tr w:rsidR="009212CE" w:rsidRPr="00D972E9" w:rsidTr="009212CE">
        <w:trPr>
          <w:trHeight w:hRule="exact" w:val="578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670108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670108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п. Дубровка</w:t>
            </w:r>
          </w:p>
        </w:tc>
        <w:tc>
          <w:tcPr>
            <w:tcW w:w="1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D972E9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2CE" w:rsidRDefault="009212CE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2,32</w:t>
            </w:r>
          </w:p>
        </w:tc>
      </w:tr>
      <w:tr w:rsidR="009212CE" w:rsidRPr="00D972E9" w:rsidTr="009212CE">
        <w:trPr>
          <w:trHeight w:hRule="exact" w:val="571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670108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670108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п. Карлушка</w:t>
            </w:r>
          </w:p>
        </w:tc>
        <w:tc>
          <w:tcPr>
            <w:tcW w:w="1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D972E9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2CE" w:rsidRDefault="009212CE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17,99</w:t>
            </w:r>
          </w:p>
        </w:tc>
      </w:tr>
      <w:tr w:rsidR="009212CE" w:rsidRPr="00D972E9" w:rsidTr="009212CE">
        <w:trPr>
          <w:trHeight w:hRule="exact" w:val="551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670108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670108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с. Майма</w:t>
            </w:r>
          </w:p>
        </w:tc>
        <w:tc>
          <w:tcPr>
            <w:tcW w:w="1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D972E9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2CE" w:rsidRDefault="009212CE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1061,21</w:t>
            </w:r>
          </w:p>
        </w:tc>
      </w:tr>
      <w:tr w:rsidR="009212CE" w:rsidRPr="00D972E9" w:rsidTr="009212CE">
        <w:trPr>
          <w:trHeight w:hRule="exact" w:val="560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670108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CE" w:rsidRPr="00670108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0108">
              <w:rPr>
                <w:rFonts w:eastAsia="Times New Roman" w:cs="Times New Roman"/>
                <w:szCs w:val="28"/>
              </w:rPr>
              <w:t>с. Подгорное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2CE" w:rsidRPr="00D972E9" w:rsidRDefault="009212CE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2CE" w:rsidRDefault="009212CE" w:rsidP="009F2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33,16</w:t>
            </w:r>
          </w:p>
        </w:tc>
      </w:tr>
    </w:tbl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93" w:name="_Toc402872862"/>
      <w:bookmarkStart w:id="194" w:name="_Toc406594303"/>
      <w:r w:rsidRPr="00D972E9">
        <w:rPr>
          <w:rFonts w:cs="Times New Roman"/>
          <w:szCs w:val="28"/>
        </w:rPr>
        <w:t>3.3.3. Расчет требуемой мощности очистных сооружений исходя из да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>ных о расчетном расходе сточных вод, дефицита (резерва) мощностей по те</w:t>
      </w:r>
      <w:r w:rsidRPr="00D972E9">
        <w:rPr>
          <w:rFonts w:cs="Times New Roman"/>
          <w:szCs w:val="28"/>
        </w:rPr>
        <w:t>х</w:t>
      </w:r>
      <w:r w:rsidRPr="00D972E9">
        <w:rPr>
          <w:rFonts w:cs="Times New Roman"/>
          <w:szCs w:val="28"/>
        </w:rPr>
        <w:t>нологическим зонам сооружений водоотведения с разбивкой по годам</w:t>
      </w:r>
      <w:bookmarkEnd w:id="193"/>
      <w:bookmarkEnd w:id="194"/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ция. Наружные сети и сооружения» принимаются равными нормам водопотре</w:t>
      </w:r>
      <w:r w:rsidRPr="00D972E9">
        <w:rPr>
          <w:rFonts w:cs="Times New Roman"/>
          <w:szCs w:val="28"/>
        </w:rPr>
        <w:t>б</w:t>
      </w:r>
      <w:r w:rsidRPr="00D972E9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D972E9">
        <w:rPr>
          <w:rFonts w:cs="Times New Roman"/>
          <w:szCs w:val="28"/>
        </w:rPr>
        <w:t>р</w:t>
      </w:r>
      <w:r w:rsidRPr="00D972E9">
        <w:rPr>
          <w:rFonts w:cs="Times New Roman"/>
          <w:szCs w:val="28"/>
        </w:rPr>
        <w:t xml:space="preserve">ритории. 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eastAsiaTheme="majorEastAsia" w:cs="Times New Roman"/>
          <w:szCs w:val="28"/>
        </w:rPr>
        <w:t xml:space="preserve">Расчет производительной мощности определяется как соотношение полной суточной фактической производительности к среднесуточному объему стоков, поступающих на очистные сооружения с учетом прироста численности населения в соответствии с Генеральным планом </w:t>
      </w:r>
      <w:bookmarkEnd w:id="191"/>
      <w:bookmarkEnd w:id="192"/>
      <w:r w:rsidR="00D43179" w:rsidRPr="00D43179">
        <w:rPr>
          <w:rFonts w:cs="Times New Roman"/>
          <w:bCs/>
          <w:szCs w:val="28"/>
        </w:rPr>
        <w:t>МО «</w:t>
      </w:r>
      <w:r w:rsidR="00444826" w:rsidRPr="00444826">
        <w:rPr>
          <w:rFonts w:cs="Times New Roman"/>
          <w:bCs/>
          <w:i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поселение»</w:t>
      </w:r>
      <w:r w:rsidR="004A3BB9">
        <w:rPr>
          <w:rFonts w:cs="Times New Roman"/>
          <w:bCs/>
          <w:szCs w:val="28"/>
        </w:rPr>
        <w:t>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Результаты расчета требуемой мощности канализационных очистных соор</w:t>
      </w:r>
      <w:r w:rsidRPr="00D972E9">
        <w:rPr>
          <w:rFonts w:cs="Times New Roman"/>
          <w:szCs w:val="28"/>
        </w:rPr>
        <w:t>у</w:t>
      </w:r>
      <w:r w:rsidRPr="00D972E9">
        <w:rPr>
          <w:rFonts w:cs="Times New Roman"/>
          <w:szCs w:val="28"/>
        </w:rPr>
        <w:t>жений представлен в таб. 3.3.3.1</w:t>
      </w:r>
      <w:bookmarkStart w:id="195" w:name="таб2331"/>
      <w:r w:rsidRPr="00D972E9">
        <w:rPr>
          <w:rFonts w:cs="Times New Roman"/>
          <w:szCs w:val="28"/>
        </w:rPr>
        <w:t>.</w:t>
      </w:r>
    </w:p>
    <w:p w:rsidR="00444826" w:rsidRDefault="00444826" w:rsidP="009F2E26">
      <w:pPr>
        <w:spacing w:after="20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A1D78" w:rsidRPr="00D972E9" w:rsidRDefault="00CA1D78" w:rsidP="009F2E26">
      <w:pPr>
        <w:ind w:firstLine="567"/>
        <w:jc w:val="right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lastRenderedPageBreak/>
        <w:t>Таб. 3.3.3.1. Результаты расчета</w:t>
      </w:r>
      <w:r w:rsidRPr="00D972E9">
        <w:rPr>
          <w:rFonts w:cs="Times New Roman"/>
          <w:szCs w:val="28"/>
        </w:rPr>
        <w:br/>
        <w:t xml:space="preserve"> требуемой мощности</w:t>
      </w:r>
    </w:p>
    <w:tbl>
      <w:tblPr>
        <w:tblW w:w="5000" w:type="pct"/>
        <w:tblLook w:val="04A0"/>
      </w:tblPr>
      <w:tblGrid>
        <w:gridCol w:w="1032"/>
        <w:gridCol w:w="845"/>
        <w:gridCol w:w="2820"/>
        <w:gridCol w:w="2869"/>
        <w:gridCol w:w="2571"/>
      </w:tblGrid>
      <w:tr w:rsidR="00CA1D78" w:rsidRPr="00D972E9" w:rsidTr="00444826">
        <w:trPr>
          <w:trHeight w:val="970"/>
        </w:trPr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196" w:name="_Toc385862085"/>
            <w:bookmarkStart w:id="197" w:name="_Toc392073621"/>
            <w:bookmarkEnd w:id="195"/>
            <w:r w:rsidRPr="00D972E9">
              <w:rPr>
                <w:rFonts w:eastAsia="Times New Roman" w:cs="Times New Roman"/>
                <w:b/>
                <w:bCs/>
                <w:szCs w:val="28"/>
              </w:rPr>
              <w:t>№ п.п.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Год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Полная фактич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е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ская производ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и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 xml:space="preserve">тельность </w:t>
            </w:r>
            <w:r w:rsidR="00444826">
              <w:rPr>
                <w:rFonts w:eastAsia="Times New Roman" w:cs="Times New Roman"/>
                <w:b/>
                <w:bCs/>
                <w:szCs w:val="28"/>
              </w:rPr>
              <w:t>Б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ОС, м</w:t>
            </w:r>
            <w:r w:rsidRPr="00D972E9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/сут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Среднесуточный объем стоков пост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у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 xml:space="preserve">пающих на </w:t>
            </w:r>
            <w:r w:rsidR="00444826">
              <w:rPr>
                <w:rFonts w:eastAsia="Times New Roman" w:cs="Times New Roman"/>
                <w:b/>
                <w:bCs/>
                <w:szCs w:val="28"/>
              </w:rPr>
              <w:t>Б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ОС м</w:t>
            </w:r>
            <w:r w:rsidRPr="00D972E9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/сут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2E9">
              <w:rPr>
                <w:rFonts w:eastAsia="Times New Roman" w:cs="Times New Roman"/>
                <w:b/>
                <w:bCs/>
                <w:szCs w:val="28"/>
              </w:rPr>
              <w:t>Резерв произв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о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дительной мо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щ</w:t>
            </w:r>
            <w:r w:rsidRPr="00D972E9">
              <w:rPr>
                <w:rFonts w:eastAsia="Times New Roman" w:cs="Times New Roman"/>
                <w:b/>
                <w:bCs/>
                <w:szCs w:val="28"/>
              </w:rPr>
              <w:t>ности, %</w:t>
            </w:r>
          </w:p>
        </w:tc>
      </w:tr>
      <w:tr w:rsidR="00CA1D78" w:rsidRPr="00D972E9" w:rsidTr="00514EF0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1D78" w:rsidRPr="00D972E9" w:rsidRDefault="004D0CA2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К</w:t>
            </w:r>
            <w:r w:rsidR="00CA1D78" w:rsidRPr="00D972E9">
              <w:rPr>
                <w:rFonts w:eastAsia="Times New Roman" w:cs="Times New Roman"/>
                <w:b/>
                <w:bCs/>
                <w:szCs w:val="28"/>
              </w:rPr>
              <w:t xml:space="preserve">ОС </w:t>
            </w:r>
            <w:r w:rsidR="00444826">
              <w:rPr>
                <w:rFonts w:eastAsia="Times New Roman" w:cs="Times New Roman"/>
                <w:b/>
                <w:bCs/>
                <w:iCs/>
                <w:szCs w:val="28"/>
              </w:rPr>
              <w:t>с. Майма</w:t>
            </w:r>
          </w:p>
        </w:tc>
      </w:tr>
      <w:tr w:rsidR="00CA1D78" w:rsidRPr="00D972E9" w:rsidTr="00444826">
        <w:trPr>
          <w:trHeight w:val="345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2013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CA1D78" w:rsidRPr="00D972E9" w:rsidTr="00444826">
        <w:trPr>
          <w:trHeight w:val="345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202</w:t>
            </w:r>
            <w:r w:rsidR="00D43179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D972E9" w:rsidRDefault="00444826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D78" w:rsidRPr="00304354" w:rsidRDefault="00444826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2907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D78" w:rsidRPr="00304354" w:rsidRDefault="00444826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41,86</w:t>
            </w:r>
          </w:p>
        </w:tc>
      </w:tr>
      <w:tr w:rsidR="00444826" w:rsidRPr="00444826" w:rsidTr="007006F7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826" w:rsidRPr="008245AB" w:rsidRDefault="00444826" w:rsidP="009F2E26">
            <w:pPr>
              <w:jc w:val="center"/>
              <w:rPr>
                <w:b/>
              </w:rPr>
            </w:pPr>
            <w:bookmarkStart w:id="198" w:name="_Toc402872863"/>
            <w:r w:rsidRPr="008245AB">
              <w:rPr>
                <w:b/>
              </w:rPr>
              <w:t>ЛОС с. Подгорное</w:t>
            </w:r>
          </w:p>
        </w:tc>
      </w:tr>
      <w:tr w:rsidR="00444826" w:rsidRPr="00444826" w:rsidTr="00444826">
        <w:trPr>
          <w:trHeight w:val="345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2013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-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-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-</w:t>
            </w:r>
          </w:p>
        </w:tc>
      </w:tr>
      <w:tr w:rsidR="00444826" w:rsidRPr="00444826" w:rsidTr="00444826">
        <w:trPr>
          <w:trHeight w:val="345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2024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>
              <w:t>15</w:t>
            </w:r>
            <w:r w:rsidRPr="00444826">
              <w:t>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826" w:rsidRPr="00444826" w:rsidRDefault="00444826" w:rsidP="009F2E26">
            <w:pPr>
              <w:jc w:val="center"/>
            </w:pPr>
            <w:r>
              <w:t>91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>
              <w:t>39,3</w:t>
            </w:r>
          </w:p>
        </w:tc>
      </w:tr>
      <w:tr w:rsidR="00444826" w:rsidRPr="00444826" w:rsidTr="007006F7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826" w:rsidRPr="008245AB" w:rsidRDefault="00444826" w:rsidP="009F2E26">
            <w:pPr>
              <w:jc w:val="center"/>
              <w:rPr>
                <w:b/>
              </w:rPr>
            </w:pPr>
            <w:r w:rsidRPr="008245AB">
              <w:rPr>
                <w:b/>
              </w:rPr>
              <w:t>ЛОС п. Дубровка</w:t>
            </w:r>
          </w:p>
        </w:tc>
      </w:tr>
      <w:tr w:rsidR="00444826" w:rsidRPr="00444826" w:rsidTr="00444826">
        <w:trPr>
          <w:trHeight w:val="345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2013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-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-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-</w:t>
            </w:r>
          </w:p>
        </w:tc>
      </w:tr>
      <w:tr w:rsidR="00444826" w:rsidRPr="00444826" w:rsidTr="00444826">
        <w:trPr>
          <w:trHeight w:val="345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2024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>
              <w:t>30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826" w:rsidRPr="00444826" w:rsidRDefault="00444826" w:rsidP="009F2E26">
            <w:pPr>
              <w:jc w:val="center"/>
            </w:pPr>
            <w:r>
              <w:t>6,34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>
              <w:t>78,87</w:t>
            </w:r>
          </w:p>
        </w:tc>
      </w:tr>
      <w:tr w:rsidR="00444826" w:rsidRPr="00444826" w:rsidTr="007006F7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826" w:rsidRPr="008245AB" w:rsidRDefault="00444826" w:rsidP="009F2E26">
            <w:pPr>
              <w:jc w:val="center"/>
              <w:rPr>
                <w:b/>
              </w:rPr>
            </w:pPr>
            <w:r w:rsidRPr="008245AB">
              <w:rPr>
                <w:b/>
              </w:rPr>
              <w:t>ЛОС п. Карлушка</w:t>
            </w:r>
          </w:p>
        </w:tc>
      </w:tr>
      <w:tr w:rsidR="00444826" w:rsidRPr="00444826" w:rsidTr="00444826">
        <w:trPr>
          <w:trHeight w:val="345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2013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-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-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-</w:t>
            </w:r>
          </w:p>
        </w:tc>
      </w:tr>
      <w:tr w:rsidR="00444826" w:rsidRPr="00444826" w:rsidTr="00444826">
        <w:trPr>
          <w:trHeight w:val="345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 w:rsidRPr="00444826">
              <w:t>2024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>
              <w:t>100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826" w:rsidRPr="00444826" w:rsidRDefault="00444826" w:rsidP="009F2E26">
            <w:pPr>
              <w:jc w:val="center"/>
            </w:pPr>
            <w:r>
              <w:t>49,28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826" w:rsidRPr="00444826" w:rsidRDefault="00444826" w:rsidP="009F2E26">
            <w:pPr>
              <w:jc w:val="center"/>
            </w:pPr>
            <w:r>
              <w:t>50,72</w:t>
            </w:r>
          </w:p>
        </w:tc>
      </w:tr>
    </w:tbl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199" w:name="_Toc406594304"/>
      <w:r w:rsidRPr="00D972E9">
        <w:rPr>
          <w:rFonts w:cs="Times New Roman"/>
          <w:szCs w:val="28"/>
        </w:rPr>
        <w:t>3.3.4. Результаты анализа гидравлических режимов и режимов работы элементов централизованной системы водоотведения</w:t>
      </w:r>
      <w:bookmarkEnd w:id="196"/>
      <w:bookmarkEnd w:id="197"/>
      <w:bookmarkEnd w:id="198"/>
      <w:bookmarkEnd w:id="199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bookmarkStart w:id="200" w:name="_Toc385862086"/>
      <w:r w:rsidRPr="00D972E9">
        <w:rPr>
          <w:rFonts w:cs="Times New Roman"/>
          <w:szCs w:val="28"/>
        </w:rPr>
        <w:t xml:space="preserve">В настоящее время система водоотведения </w:t>
      </w:r>
      <w:r w:rsidR="00D43179" w:rsidRPr="00D43179">
        <w:rPr>
          <w:rFonts w:cs="Times New Roman"/>
          <w:bCs/>
          <w:szCs w:val="28"/>
        </w:rPr>
        <w:t>МО «</w:t>
      </w:r>
      <w:r w:rsidR="000A1B5D" w:rsidRPr="000A1B5D">
        <w:rPr>
          <w:rFonts w:cs="Times New Roman"/>
          <w:bCs/>
          <w:iCs/>
          <w:szCs w:val="28"/>
        </w:rPr>
        <w:t xml:space="preserve">Майминское </w:t>
      </w:r>
      <w:r w:rsidR="00D43179" w:rsidRPr="00D43179">
        <w:rPr>
          <w:rFonts w:cs="Times New Roman"/>
          <w:bCs/>
          <w:szCs w:val="28"/>
        </w:rPr>
        <w:t>сельское пос</w:t>
      </w:r>
      <w:r w:rsidR="00D43179" w:rsidRPr="00D43179">
        <w:rPr>
          <w:rFonts w:cs="Times New Roman"/>
          <w:bCs/>
          <w:szCs w:val="28"/>
        </w:rPr>
        <w:t>е</w:t>
      </w:r>
      <w:r w:rsidR="00D43179" w:rsidRPr="00D43179">
        <w:rPr>
          <w:rFonts w:cs="Times New Roman"/>
          <w:bCs/>
          <w:szCs w:val="28"/>
        </w:rPr>
        <w:t>ление»</w:t>
      </w:r>
      <w:r w:rsidR="00DD0C35" w:rsidRPr="00DD0C35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>отсутствует.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01" w:name="_Toc392073622"/>
      <w:bookmarkStart w:id="202" w:name="_Toc402872864"/>
      <w:bookmarkStart w:id="203" w:name="_Toc406594305"/>
      <w:r w:rsidRPr="00D972E9">
        <w:rPr>
          <w:rFonts w:cs="Times New Roman"/>
          <w:szCs w:val="28"/>
        </w:rPr>
        <w:t>3.3.5. Анализ резервов производственных мощностей очистных сооруж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ний системы водоотведения и возможности расширения зоны их действия</w:t>
      </w:r>
      <w:bookmarkEnd w:id="200"/>
      <w:bookmarkEnd w:id="201"/>
      <w:bookmarkEnd w:id="202"/>
      <w:bookmarkEnd w:id="203"/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Анализ результатов расчета резервов производственных мощностей очис</w:t>
      </w:r>
      <w:r w:rsidRPr="00D972E9">
        <w:rPr>
          <w:rFonts w:cs="Times New Roman"/>
          <w:szCs w:val="28"/>
        </w:rPr>
        <w:t>т</w:t>
      </w:r>
      <w:r w:rsidRPr="00D972E9">
        <w:rPr>
          <w:rFonts w:cs="Times New Roman"/>
          <w:szCs w:val="28"/>
        </w:rPr>
        <w:t xml:space="preserve">ных сооружений системы водоотведения, рассчитанных в п. 3.3.3., показал, что при прогнозируемой тенденции к подключению новых потребителей, при </w:t>
      </w:r>
      <w:r w:rsidR="004D0CA2">
        <w:rPr>
          <w:rFonts w:cs="Times New Roman"/>
          <w:szCs w:val="28"/>
        </w:rPr>
        <w:t>прое</w:t>
      </w:r>
      <w:r w:rsidR="004D0CA2">
        <w:rPr>
          <w:rFonts w:cs="Times New Roman"/>
          <w:szCs w:val="28"/>
        </w:rPr>
        <w:t>к</w:t>
      </w:r>
      <w:r w:rsidR="004D0CA2">
        <w:rPr>
          <w:rFonts w:cs="Times New Roman"/>
          <w:szCs w:val="28"/>
        </w:rPr>
        <w:t>тируемых</w:t>
      </w:r>
      <w:r w:rsidRPr="00D972E9">
        <w:rPr>
          <w:rFonts w:cs="Times New Roman"/>
          <w:szCs w:val="28"/>
        </w:rPr>
        <w:t xml:space="preserve"> мощностях </w:t>
      </w:r>
      <w:r w:rsidR="004D0CA2">
        <w:rPr>
          <w:rFonts w:cs="Times New Roman"/>
          <w:szCs w:val="28"/>
        </w:rPr>
        <w:t>К</w:t>
      </w:r>
      <w:r w:rsidRPr="00D972E9">
        <w:rPr>
          <w:rFonts w:cs="Times New Roman"/>
          <w:szCs w:val="28"/>
        </w:rPr>
        <w:t>ОС</w:t>
      </w:r>
      <w:r w:rsidR="000A1B5D">
        <w:rPr>
          <w:rFonts w:cs="Times New Roman"/>
          <w:szCs w:val="28"/>
        </w:rPr>
        <w:t xml:space="preserve"> (ЛОС)</w:t>
      </w:r>
      <w:r w:rsidRPr="00D972E9">
        <w:rPr>
          <w:rFonts w:cs="Times New Roman"/>
          <w:szCs w:val="28"/>
        </w:rPr>
        <w:t xml:space="preserve"> имеется резерв по производительностям осно</w:t>
      </w:r>
      <w:r w:rsidRPr="00D972E9">
        <w:rPr>
          <w:rFonts w:cs="Times New Roman"/>
          <w:szCs w:val="28"/>
        </w:rPr>
        <w:t>в</w:t>
      </w:r>
      <w:r w:rsidRPr="00D972E9">
        <w:rPr>
          <w:rFonts w:cs="Times New Roman"/>
          <w:szCs w:val="28"/>
        </w:rPr>
        <w:t xml:space="preserve">ного технологического оборудования. </w:t>
      </w:r>
    </w:p>
    <w:p w:rsidR="00CA1D78" w:rsidRPr="00D972E9" w:rsidRDefault="00CA1D78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04" w:name="_Toc385862087"/>
      <w:bookmarkStart w:id="205" w:name="_Toc392073623"/>
      <w:bookmarkStart w:id="206" w:name="_Toc402872865"/>
      <w:bookmarkStart w:id="207" w:name="_Toc406594306"/>
      <w:r w:rsidRPr="00D972E9">
        <w:rPr>
          <w:rFonts w:ascii="Times New Roman" w:hAnsi="Times New Roman" w:cs="Times New Roman"/>
          <w:color w:val="auto"/>
          <w:sz w:val="28"/>
          <w:szCs w:val="28"/>
        </w:rPr>
        <w:lastRenderedPageBreak/>
        <w:t>3.4. Предложения по строительству, реконструкции и модернизации (техническому перевооружению) объектов централизованной системы вод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отведения</w:t>
      </w:r>
      <w:bookmarkEnd w:id="204"/>
      <w:bookmarkEnd w:id="205"/>
      <w:bookmarkEnd w:id="206"/>
      <w:bookmarkEnd w:id="207"/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08" w:name="_Toc385862088"/>
      <w:bookmarkStart w:id="209" w:name="_Toc392073624"/>
      <w:bookmarkStart w:id="210" w:name="_Toc402872866"/>
      <w:bookmarkStart w:id="211" w:name="_Toc406594307"/>
      <w:r w:rsidRPr="00D972E9">
        <w:rPr>
          <w:rFonts w:cs="Times New Roman"/>
          <w:szCs w:val="28"/>
        </w:rPr>
        <w:t>3.4.1. Основные направления, принципы, задачи и целевые показатели развития централизованной системы водоотведения</w:t>
      </w:r>
      <w:bookmarkEnd w:id="208"/>
      <w:bookmarkEnd w:id="209"/>
      <w:bookmarkEnd w:id="210"/>
      <w:bookmarkEnd w:id="211"/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Раздел «Водоотведение» схемы водоснабжения и водоотведения </w:t>
      </w:r>
      <w:r w:rsidR="00D43179" w:rsidRPr="00D43179">
        <w:rPr>
          <w:rFonts w:cs="Times New Roman"/>
          <w:bCs/>
          <w:szCs w:val="28"/>
        </w:rPr>
        <w:t>МО «</w:t>
      </w:r>
      <w:r w:rsidR="000A1B5D" w:rsidRPr="000A1B5D">
        <w:rPr>
          <w:rFonts w:cs="Times New Roman"/>
          <w:bCs/>
          <w:iCs/>
          <w:szCs w:val="28"/>
        </w:rPr>
        <w:t>Ма</w:t>
      </w:r>
      <w:r w:rsidR="000A1B5D" w:rsidRPr="000A1B5D">
        <w:rPr>
          <w:rFonts w:cs="Times New Roman"/>
          <w:bCs/>
          <w:iCs/>
          <w:szCs w:val="28"/>
        </w:rPr>
        <w:t>й</w:t>
      </w:r>
      <w:r w:rsidR="000A1B5D" w:rsidRPr="000A1B5D">
        <w:rPr>
          <w:rFonts w:cs="Times New Roman"/>
          <w:bCs/>
          <w:iCs/>
          <w:szCs w:val="28"/>
        </w:rPr>
        <w:t xml:space="preserve">минское </w:t>
      </w:r>
      <w:r w:rsidR="00D43179" w:rsidRPr="00D43179">
        <w:rPr>
          <w:rFonts w:cs="Times New Roman"/>
          <w:bCs/>
          <w:szCs w:val="28"/>
        </w:rPr>
        <w:t>сельское поселение»</w:t>
      </w:r>
      <w:r w:rsidR="00D43179">
        <w:rPr>
          <w:rFonts w:cs="Times New Roman"/>
          <w:bCs/>
          <w:szCs w:val="28"/>
        </w:rPr>
        <w:t xml:space="preserve"> </w:t>
      </w:r>
      <w:r w:rsidRPr="00D972E9">
        <w:rPr>
          <w:rFonts w:cs="Times New Roman"/>
          <w:szCs w:val="28"/>
        </w:rPr>
        <w:t>на период до 202</w:t>
      </w:r>
      <w:r w:rsidR="00D43179">
        <w:rPr>
          <w:rFonts w:cs="Times New Roman"/>
          <w:szCs w:val="28"/>
        </w:rPr>
        <w:t>4</w:t>
      </w:r>
      <w:r w:rsidRPr="00D972E9">
        <w:rPr>
          <w:rFonts w:cs="Times New Roman"/>
          <w:szCs w:val="28"/>
        </w:rPr>
        <w:t xml:space="preserve"> года (далее раздел «Водоотвед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ние» схемы водоснабжения и водоотведения) разработан в целях реализации г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сударственной политики в сфере водоотведения, направленной на обеспечение охраны здоровья населения и улучшения качества жизни населения путем обе</w:t>
      </w:r>
      <w:r w:rsidRPr="00D972E9">
        <w:rPr>
          <w:rFonts w:cs="Times New Roman"/>
          <w:szCs w:val="28"/>
        </w:rPr>
        <w:t>с</w:t>
      </w:r>
      <w:r w:rsidRPr="00D972E9">
        <w:rPr>
          <w:rFonts w:cs="Times New Roman"/>
          <w:szCs w:val="28"/>
        </w:rPr>
        <w:t>печения бесперебойного и качественного водоотведения; снижение негативного воздействия на водные объекты путем повышения качества очистки сточных вод; обеспечение доступности услуг водоотведения для абонентов за счет развития централизованной системы водоотведения.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Принципами развития централизованной системы водоотведения являются:</w:t>
      </w:r>
    </w:p>
    <w:p w:rsidR="00CA1D78" w:rsidRPr="00D972E9" w:rsidRDefault="00CA1D78" w:rsidP="009F2E2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постоянное улучшение качества предоставления услуг водоотведения п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требителям (абонентам);</w:t>
      </w:r>
    </w:p>
    <w:p w:rsidR="00CA1D78" w:rsidRPr="00D972E9" w:rsidRDefault="00CA1D78" w:rsidP="009F2E2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удовлетворение потребности в обеспечении услугой водоотведения новых объектов;</w:t>
      </w:r>
    </w:p>
    <w:p w:rsidR="00CA1D78" w:rsidRPr="00D972E9" w:rsidRDefault="00CA1D78" w:rsidP="009F2E2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капитального строительства;</w:t>
      </w:r>
    </w:p>
    <w:p w:rsidR="00CA1D78" w:rsidRPr="00D972E9" w:rsidRDefault="00CA1D78" w:rsidP="009F2E2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постоянное совершенствование системы водоотведения путем планиров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ния;</w:t>
      </w:r>
    </w:p>
    <w:p w:rsidR="00CA1D78" w:rsidRPr="00D972E9" w:rsidRDefault="00CA1D78" w:rsidP="009F2E2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реализации, проверки и корректировки технических решений и меропри</w:t>
      </w:r>
      <w:r w:rsidRPr="00D972E9">
        <w:rPr>
          <w:rFonts w:cs="Times New Roman"/>
          <w:szCs w:val="28"/>
        </w:rPr>
        <w:t>я</w:t>
      </w:r>
      <w:r w:rsidRPr="00D972E9">
        <w:rPr>
          <w:rFonts w:cs="Times New Roman"/>
          <w:szCs w:val="28"/>
        </w:rPr>
        <w:t>тий.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Основными задачами, решаемыми в разделе «Водоотведение» схемы вод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снабжения и водоотведения являются:</w:t>
      </w:r>
    </w:p>
    <w:p w:rsidR="00CA1D78" w:rsidRPr="00D972E9" w:rsidRDefault="00CA1D78" w:rsidP="009F2E26">
      <w:pPr>
        <w:pStyle w:val="ae"/>
        <w:numPr>
          <w:ilvl w:val="0"/>
          <w:numId w:val="40"/>
        </w:numPr>
        <w:spacing w:line="276" w:lineRule="auto"/>
        <w:contextualSpacing/>
        <w:rPr>
          <w:sz w:val="28"/>
          <w:szCs w:val="28"/>
        </w:rPr>
      </w:pPr>
      <w:r w:rsidRPr="00D972E9">
        <w:rPr>
          <w:sz w:val="28"/>
          <w:szCs w:val="28"/>
        </w:rPr>
        <w:t>реконструкция сетей водоотведения;</w:t>
      </w:r>
    </w:p>
    <w:p w:rsidR="00CA1D78" w:rsidRPr="00D972E9" w:rsidRDefault="00CA1D78" w:rsidP="009F2E26">
      <w:pPr>
        <w:pStyle w:val="ae"/>
        <w:numPr>
          <w:ilvl w:val="0"/>
          <w:numId w:val="40"/>
        </w:numPr>
        <w:spacing w:line="276" w:lineRule="auto"/>
        <w:contextualSpacing/>
        <w:rPr>
          <w:sz w:val="28"/>
          <w:szCs w:val="28"/>
        </w:rPr>
      </w:pPr>
      <w:r w:rsidRPr="00D972E9">
        <w:rPr>
          <w:sz w:val="28"/>
          <w:szCs w:val="28"/>
        </w:rPr>
        <w:t xml:space="preserve">реконструкция канализационных очистных сооружений; </w:t>
      </w:r>
    </w:p>
    <w:p w:rsidR="00CA1D78" w:rsidRPr="00D972E9" w:rsidRDefault="00CA1D78" w:rsidP="009F2E26">
      <w:pPr>
        <w:pStyle w:val="ae"/>
        <w:numPr>
          <w:ilvl w:val="0"/>
          <w:numId w:val="40"/>
        </w:numPr>
        <w:spacing w:line="276" w:lineRule="auto"/>
        <w:contextualSpacing/>
        <w:rPr>
          <w:sz w:val="28"/>
          <w:szCs w:val="28"/>
        </w:rPr>
      </w:pPr>
      <w:r w:rsidRPr="00D972E9">
        <w:rPr>
          <w:sz w:val="28"/>
          <w:szCs w:val="28"/>
        </w:rPr>
        <w:t>реализация мероприятий, направленных на энергосбережение и повыш</w:t>
      </w:r>
      <w:r w:rsidRPr="00D972E9">
        <w:rPr>
          <w:sz w:val="28"/>
          <w:szCs w:val="28"/>
        </w:rPr>
        <w:t>е</w:t>
      </w:r>
      <w:r w:rsidRPr="00D972E9">
        <w:rPr>
          <w:sz w:val="28"/>
          <w:szCs w:val="28"/>
        </w:rPr>
        <w:t>ние энергетической эффективности.</w:t>
      </w:r>
    </w:p>
    <w:p w:rsidR="00CA1D78" w:rsidRPr="00D972E9" w:rsidRDefault="00CA1D78" w:rsidP="009F2E26">
      <w:pPr>
        <w:pStyle w:val="3"/>
      </w:pPr>
      <w:bookmarkStart w:id="212" w:name="_Toc385862089"/>
      <w:bookmarkStart w:id="213" w:name="_Toc392073625"/>
      <w:bookmarkStart w:id="214" w:name="_Toc406594308"/>
      <w:r w:rsidRPr="00D972E9">
        <w:t>3.4.2. Перечень основных мероприятий по реализации схем водоотвед</w:t>
      </w:r>
      <w:r w:rsidRPr="00D972E9">
        <w:t>е</w:t>
      </w:r>
      <w:r w:rsidRPr="00D972E9">
        <w:t>ния с разбивкой по годам, включая технические обоснования этих мер</w:t>
      </w:r>
      <w:r w:rsidRPr="00D972E9">
        <w:t>о</w:t>
      </w:r>
      <w:r w:rsidRPr="00D972E9">
        <w:t>приятий</w:t>
      </w:r>
      <w:bookmarkEnd w:id="212"/>
      <w:bookmarkEnd w:id="213"/>
      <w:bookmarkEnd w:id="214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bookmarkStart w:id="215" w:name="_Toc385862090"/>
      <w:bookmarkStart w:id="216" w:name="_Toc392073626"/>
      <w:r w:rsidRPr="00D972E9">
        <w:rPr>
          <w:rFonts w:cs="Times New Roman"/>
          <w:szCs w:val="28"/>
        </w:rPr>
        <w:t>По результатам анализа сведений о системе водоотведения рекомендованы следующие мероприятия:</w:t>
      </w:r>
    </w:p>
    <w:p w:rsidR="0087607D" w:rsidRPr="00AB5B39" w:rsidRDefault="0087607D" w:rsidP="009F2E26">
      <w:pPr>
        <w:ind w:firstLine="567"/>
        <w:rPr>
          <w:rFonts w:cs="Times New Roman"/>
          <w:b/>
          <w:szCs w:val="28"/>
        </w:rPr>
      </w:pPr>
      <w:bookmarkStart w:id="217" w:name="_Toc402872867"/>
      <w:r>
        <w:rPr>
          <w:rFonts w:cs="Times New Roman"/>
          <w:b/>
          <w:szCs w:val="28"/>
        </w:rPr>
        <w:t xml:space="preserve">с. </w:t>
      </w:r>
      <w:r w:rsidR="000A1B5D">
        <w:rPr>
          <w:rFonts w:cs="Times New Roman"/>
          <w:b/>
          <w:szCs w:val="28"/>
        </w:rPr>
        <w:t>Майма</w:t>
      </w:r>
    </w:p>
    <w:p w:rsidR="0087607D" w:rsidRPr="004E3E12" w:rsidRDefault="0087607D" w:rsidP="009F2E26">
      <w:pPr>
        <w:ind w:firstLine="567"/>
        <w:rPr>
          <w:rFonts w:cs="Times New Roman"/>
          <w:szCs w:val="28"/>
        </w:rPr>
      </w:pPr>
      <w:r w:rsidRPr="004E3E12">
        <w:rPr>
          <w:rFonts w:cs="Times New Roman"/>
          <w:szCs w:val="28"/>
        </w:rPr>
        <w:lastRenderedPageBreak/>
        <w:t>На первый этап 2014-2020 год:</w:t>
      </w:r>
    </w:p>
    <w:p w:rsidR="0087607D" w:rsidRPr="00B15645" w:rsidRDefault="0087607D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B15645">
        <w:rPr>
          <w:rFonts w:cs="Times New Roman"/>
          <w:szCs w:val="28"/>
        </w:rPr>
        <w:t xml:space="preserve">Поэтапное строительство сетей водоотведения с. </w:t>
      </w:r>
      <w:r w:rsidR="000A1B5D">
        <w:rPr>
          <w:rFonts w:cs="Times New Roman"/>
          <w:bCs/>
          <w:iCs/>
          <w:szCs w:val="28"/>
        </w:rPr>
        <w:t>Майма</w:t>
      </w:r>
      <w:r w:rsidR="00D43179" w:rsidRPr="00D43179">
        <w:rPr>
          <w:rFonts w:cs="Times New Roman"/>
          <w:bCs/>
          <w:iCs/>
          <w:szCs w:val="28"/>
        </w:rPr>
        <w:t xml:space="preserve"> </w:t>
      </w:r>
      <w:r w:rsidR="00355F35">
        <w:rPr>
          <w:rFonts w:cs="Times New Roman"/>
          <w:szCs w:val="28"/>
        </w:rPr>
        <w:t>(</w:t>
      </w:r>
      <w:r w:rsidR="000A1B5D">
        <w:rPr>
          <w:rFonts w:cs="Times New Roman"/>
          <w:szCs w:val="28"/>
        </w:rPr>
        <w:t>60</w:t>
      </w:r>
      <w:r w:rsidRPr="00B15645">
        <w:rPr>
          <w:rFonts w:cs="Times New Roman"/>
          <w:szCs w:val="28"/>
        </w:rPr>
        <w:t xml:space="preserve"> км)</w:t>
      </w:r>
    </w:p>
    <w:p w:rsidR="0087607D" w:rsidRPr="00B15645" w:rsidRDefault="005C6856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К</w:t>
      </w:r>
      <w:r w:rsidR="0087607D" w:rsidRPr="00B15645">
        <w:rPr>
          <w:rFonts w:cs="Times New Roman"/>
          <w:szCs w:val="28"/>
        </w:rPr>
        <w:t xml:space="preserve">ОС с. </w:t>
      </w:r>
      <w:r w:rsidR="000A1B5D">
        <w:rPr>
          <w:rFonts w:cs="Times New Roman"/>
          <w:bCs/>
          <w:iCs/>
          <w:szCs w:val="28"/>
        </w:rPr>
        <w:t>Майма</w:t>
      </w:r>
      <w:r w:rsidRPr="005C6856">
        <w:rPr>
          <w:rFonts w:cs="Times New Roman"/>
          <w:bCs/>
          <w:iCs/>
          <w:szCs w:val="28"/>
        </w:rPr>
        <w:t xml:space="preserve"> </w:t>
      </w:r>
      <w:r w:rsidR="00304354">
        <w:rPr>
          <w:rFonts w:cs="Times New Roman"/>
          <w:szCs w:val="28"/>
        </w:rPr>
        <w:t xml:space="preserve">мощностью </w:t>
      </w:r>
      <w:r>
        <w:rPr>
          <w:rFonts w:cs="Times New Roman"/>
          <w:szCs w:val="28"/>
        </w:rPr>
        <w:t>5</w:t>
      </w:r>
      <w:r w:rsidR="000A1B5D">
        <w:rPr>
          <w:rFonts w:cs="Times New Roman"/>
          <w:szCs w:val="28"/>
        </w:rPr>
        <w:t>0</w:t>
      </w:r>
      <w:r w:rsidR="0087607D" w:rsidRPr="006B6C17">
        <w:rPr>
          <w:rFonts w:cs="Times New Roman"/>
          <w:szCs w:val="28"/>
        </w:rPr>
        <w:t>00</w:t>
      </w:r>
      <w:r w:rsidR="0087607D" w:rsidRPr="00B15645">
        <w:rPr>
          <w:rFonts w:cs="Times New Roman"/>
          <w:szCs w:val="28"/>
        </w:rPr>
        <w:t xml:space="preserve"> м</w:t>
      </w:r>
      <w:r w:rsidR="0087607D" w:rsidRPr="00B15645">
        <w:rPr>
          <w:rFonts w:cs="Times New Roman"/>
          <w:szCs w:val="28"/>
          <w:vertAlign w:val="superscript"/>
        </w:rPr>
        <w:t>3</w:t>
      </w:r>
      <w:r w:rsidR="0087607D" w:rsidRPr="00B15645">
        <w:rPr>
          <w:rFonts w:cs="Times New Roman"/>
          <w:szCs w:val="28"/>
        </w:rPr>
        <w:t>/сут</w:t>
      </w:r>
      <w:r w:rsidR="0087607D">
        <w:rPr>
          <w:rFonts w:cs="Times New Roman"/>
          <w:szCs w:val="28"/>
        </w:rPr>
        <w:t xml:space="preserve"> (1 шт.)</w:t>
      </w:r>
    </w:p>
    <w:p w:rsidR="0087607D" w:rsidRPr="004E3E12" w:rsidRDefault="0087607D" w:rsidP="009F2E26">
      <w:pPr>
        <w:ind w:left="567"/>
        <w:rPr>
          <w:rFonts w:cs="Times New Roman"/>
          <w:szCs w:val="28"/>
        </w:rPr>
      </w:pPr>
      <w:r w:rsidRPr="004E3E12">
        <w:rPr>
          <w:rFonts w:cs="Times New Roman"/>
          <w:szCs w:val="28"/>
        </w:rPr>
        <w:t>На второй этап 2021-202</w:t>
      </w:r>
      <w:r w:rsidR="009C00E4">
        <w:rPr>
          <w:rFonts w:cs="Times New Roman"/>
          <w:szCs w:val="28"/>
        </w:rPr>
        <w:t>4</w:t>
      </w:r>
      <w:r w:rsidRPr="004E3E12">
        <w:rPr>
          <w:rFonts w:cs="Times New Roman"/>
          <w:szCs w:val="28"/>
        </w:rPr>
        <w:t xml:space="preserve"> год:</w:t>
      </w:r>
    </w:p>
    <w:p w:rsidR="0087607D" w:rsidRDefault="0087607D" w:rsidP="009F2E2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B15645">
        <w:rPr>
          <w:rFonts w:cs="Times New Roman"/>
          <w:szCs w:val="28"/>
        </w:rPr>
        <w:t xml:space="preserve">Поэтапное строительство сетей водоотведения с. </w:t>
      </w:r>
      <w:r w:rsidR="002F3D98" w:rsidRPr="002F3D98">
        <w:rPr>
          <w:rFonts w:cs="Times New Roman"/>
          <w:bCs/>
          <w:iCs/>
          <w:szCs w:val="28"/>
        </w:rPr>
        <w:t xml:space="preserve">Майма </w:t>
      </w:r>
      <w:r w:rsidRPr="00B15645">
        <w:rPr>
          <w:rFonts w:cs="Times New Roman"/>
          <w:szCs w:val="28"/>
        </w:rPr>
        <w:t>(</w:t>
      </w:r>
      <w:r w:rsidR="000A1B5D">
        <w:rPr>
          <w:rFonts w:cs="Times New Roman"/>
          <w:szCs w:val="28"/>
        </w:rPr>
        <w:t>60</w:t>
      </w:r>
      <w:r w:rsidRPr="00B15645">
        <w:rPr>
          <w:rFonts w:cs="Times New Roman"/>
          <w:szCs w:val="28"/>
        </w:rPr>
        <w:t xml:space="preserve"> км)</w:t>
      </w:r>
    </w:p>
    <w:p w:rsidR="00A27AB8" w:rsidRPr="00A27AB8" w:rsidRDefault="00A27AB8" w:rsidP="009F2E26">
      <w:pPr>
        <w:ind w:firstLine="567"/>
        <w:rPr>
          <w:rFonts w:cs="Times New Roman"/>
          <w:b/>
          <w:szCs w:val="28"/>
        </w:rPr>
      </w:pPr>
      <w:r w:rsidRPr="00A27AB8">
        <w:rPr>
          <w:rFonts w:cs="Times New Roman"/>
          <w:b/>
          <w:szCs w:val="28"/>
        </w:rPr>
        <w:t xml:space="preserve">с. </w:t>
      </w:r>
      <w:r>
        <w:rPr>
          <w:rFonts w:cs="Times New Roman"/>
          <w:b/>
          <w:szCs w:val="28"/>
        </w:rPr>
        <w:t>Подгорное</w:t>
      </w:r>
    </w:p>
    <w:p w:rsidR="00A27AB8" w:rsidRPr="00A27AB8" w:rsidRDefault="00A27AB8" w:rsidP="009F2E26">
      <w:pPr>
        <w:ind w:firstLine="567"/>
        <w:rPr>
          <w:rFonts w:cs="Times New Roman"/>
          <w:szCs w:val="28"/>
        </w:rPr>
      </w:pPr>
      <w:r w:rsidRPr="00A27AB8">
        <w:rPr>
          <w:rFonts w:cs="Times New Roman"/>
          <w:szCs w:val="28"/>
        </w:rPr>
        <w:t>На первый этап 2014-2020 год:</w:t>
      </w:r>
    </w:p>
    <w:p w:rsidR="00A27AB8" w:rsidRPr="00A27AB8" w:rsidRDefault="00A27AB8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A27AB8">
        <w:rPr>
          <w:rFonts w:cs="Times New Roman"/>
          <w:szCs w:val="28"/>
        </w:rPr>
        <w:t xml:space="preserve">Поэтапное строительство сетей водоотведения с. </w:t>
      </w:r>
      <w:r>
        <w:rPr>
          <w:rFonts w:cs="Times New Roman"/>
          <w:bCs/>
          <w:iCs/>
          <w:szCs w:val="28"/>
        </w:rPr>
        <w:t>Подгорное</w:t>
      </w:r>
      <w:r w:rsidRPr="00A27AB8">
        <w:rPr>
          <w:rFonts w:cs="Times New Roman"/>
          <w:bCs/>
          <w:iCs/>
          <w:szCs w:val="28"/>
        </w:rPr>
        <w:t xml:space="preserve"> </w:t>
      </w:r>
      <w:r w:rsidRPr="00A27AB8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6</w:t>
      </w:r>
      <w:r w:rsidRPr="00A27AB8">
        <w:rPr>
          <w:rFonts w:cs="Times New Roman"/>
          <w:szCs w:val="28"/>
        </w:rPr>
        <w:t xml:space="preserve"> км)</w:t>
      </w:r>
    </w:p>
    <w:p w:rsidR="00A27AB8" w:rsidRPr="00A27AB8" w:rsidRDefault="00A27AB8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A27AB8">
        <w:rPr>
          <w:rFonts w:cs="Times New Roman"/>
          <w:szCs w:val="28"/>
        </w:rPr>
        <w:t xml:space="preserve">Строительство </w:t>
      </w:r>
      <w:r>
        <w:rPr>
          <w:rFonts w:cs="Times New Roman"/>
          <w:szCs w:val="28"/>
        </w:rPr>
        <w:t>Л</w:t>
      </w:r>
      <w:r w:rsidRPr="00A27AB8">
        <w:rPr>
          <w:rFonts w:cs="Times New Roman"/>
          <w:szCs w:val="28"/>
        </w:rPr>
        <w:t xml:space="preserve">ОС с. </w:t>
      </w:r>
      <w:r w:rsidRPr="00A27AB8">
        <w:rPr>
          <w:rFonts w:cs="Times New Roman"/>
          <w:bCs/>
          <w:iCs/>
          <w:szCs w:val="28"/>
        </w:rPr>
        <w:t xml:space="preserve">Подгорное </w:t>
      </w:r>
      <w:r w:rsidRPr="00A27AB8">
        <w:rPr>
          <w:rFonts w:cs="Times New Roman"/>
          <w:szCs w:val="28"/>
        </w:rPr>
        <w:t xml:space="preserve">мощностью </w:t>
      </w:r>
      <w:r>
        <w:rPr>
          <w:rFonts w:cs="Times New Roman"/>
          <w:szCs w:val="28"/>
        </w:rPr>
        <w:t>15</w:t>
      </w:r>
      <w:r w:rsidRPr="00A27AB8">
        <w:rPr>
          <w:rFonts w:cs="Times New Roman"/>
          <w:szCs w:val="28"/>
        </w:rPr>
        <w:t>0 м</w:t>
      </w:r>
      <w:r w:rsidRPr="00A27AB8">
        <w:rPr>
          <w:rFonts w:cs="Times New Roman"/>
          <w:szCs w:val="28"/>
          <w:vertAlign w:val="superscript"/>
        </w:rPr>
        <w:t>3</w:t>
      </w:r>
      <w:r w:rsidRPr="00A27AB8">
        <w:rPr>
          <w:rFonts w:cs="Times New Roman"/>
          <w:szCs w:val="28"/>
        </w:rPr>
        <w:t>/сут (1 шт.)</w:t>
      </w:r>
    </w:p>
    <w:p w:rsidR="00A27AB8" w:rsidRPr="00A27AB8" w:rsidRDefault="00A27AB8" w:rsidP="009F2E26">
      <w:pPr>
        <w:ind w:firstLine="567"/>
        <w:rPr>
          <w:rFonts w:cs="Times New Roman"/>
          <w:szCs w:val="28"/>
        </w:rPr>
      </w:pPr>
      <w:r w:rsidRPr="00A27AB8">
        <w:rPr>
          <w:rFonts w:cs="Times New Roman"/>
          <w:szCs w:val="28"/>
        </w:rPr>
        <w:t>На второй этап 2021-2024 год:</w:t>
      </w:r>
    </w:p>
    <w:p w:rsidR="00A27AB8" w:rsidRPr="00A27AB8" w:rsidRDefault="00A27AB8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A27AB8">
        <w:rPr>
          <w:rFonts w:cs="Times New Roman"/>
          <w:szCs w:val="28"/>
        </w:rPr>
        <w:t xml:space="preserve">Поэтапное строительство сетей водоотведения с. </w:t>
      </w:r>
      <w:r w:rsidRPr="00A27AB8">
        <w:rPr>
          <w:rFonts w:cs="Times New Roman"/>
          <w:bCs/>
          <w:iCs/>
          <w:szCs w:val="28"/>
        </w:rPr>
        <w:t xml:space="preserve">Подгорное </w:t>
      </w:r>
      <w:r w:rsidRPr="00A27AB8">
        <w:rPr>
          <w:rFonts w:cs="Times New Roman"/>
          <w:szCs w:val="28"/>
        </w:rPr>
        <w:t>(6 км)</w:t>
      </w:r>
    </w:p>
    <w:p w:rsidR="007006F7" w:rsidRPr="007006F7" w:rsidRDefault="007006F7" w:rsidP="009F2E26">
      <w:pPr>
        <w:ind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7006F7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>Карлушка</w:t>
      </w:r>
    </w:p>
    <w:p w:rsidR="007006F7" w:rsidRPr="007006F7" w:rsidRDefault="007006F7" w:rsidP="009F2E26">
      <w:pPr>
        <w:ind w:firstLine="567"/>
        <w:rPr>
          <w:rFonts w:cs="Times New Roman"/>
          <w:szCs w:val="28"/>
        </w:rPr>
      </w:pPr>
      <w:r w:rsidRPr="007006F7">
        <w:rPr>
          <w:rFonts w:cs="Times New Roman"/>
          <w:szCs w:val="28"/>
        </w:rPr>
        <w:t>На первый этап 2014-2020 год:</w:t>
      </w:r>
    </w:p>
    <w:p w:rsidR="007006F7" w:rsidRPr="007006F7" w:rsidRDefault="007006F7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7006F7">
        <w:rPr>
          <w:rFonts w:cs="Times New Roman"/>
          <w:szCs w:val="28"/>
        </w:rPr>
        <w:t xml:space="preserve">Поэтапное строительство сетей водоотведения </w:t>
      </w:r>
      <w:r>
        <w:rPr>
          <w:rFonts w:cs="Times New Roman"/>
          <w:szCs w:val="28"/>
        </w:rPr>
        <w:t>п</w:t>
      </w:r>
      <w:r w:rsidRPr="007006F7">
        <w:rPr>
          <w:rFonts w:cs="Times New Roman"/>
          <w:szCs w:val="28"/>
        </w:rPr>
        <w:t xml:space="preserve">. </w:t>
      </w:r>
      <w:r>
        <w:rPr>
          <w:rFonts w:cs="Times New Roman"/>
          <w:bCs/>
          <w:iCs/>
          <w:szCs w:val="28"/>
        </w:rPr>
        <w:t>Карлушка</w:t>
      </w:r>
      <w:r w:rsidRPr="007006F7">
        <w:rPr>
          <w:rFonts w:cs="Times New Roman"/>
          <w:bCs/>
          <w:iCs/>
          <w:szCs w:val="28"/>
        </w:rPr>
        <w:t xml:space="preserve"> </w:t>
      </w:r>
      <w:r w:rsidRPr="007006F7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1,5</w:t>
      </w:r>
      <w:r w:rsidRPr="007006F7">
        <w:rPr>
          <w:rFonts w:cs="Times New Roman"/>
          <w:szCs w:val="28"/>
        </w:rPr>
        <w:t xml:space="preserve"> км)</w:t>
      </w:r>
    </w:p>
    <w:p w:rsidR="007006F7" w:rsidRPr="007006F7" w:rsidRDefault="007006F7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7006F7">
        <w:rPr>
          <w:rFonts w:cs="Times New Roman"/>
          <w:szCs w:val="28"/>
        </w:rPr>
        <w:t xml:space="preserve">Строительство ЛОС п. </w:t>
      </w:r>
      <w:r w:rsidRPr="007006F7">
        <w:rPr>
          <w:rFonts w:cs="Times New Roman"/>
          <w:bCs/>
          <w:iCs/>
          <w:szCs w:val="28"/>
        </w:rPr>
        <w:t xml:space="preserve">Карлушка </w:t>
      </w:r>
      <w:r w:rsidRPr="007006F7">
        <w:rPr>
          <w:rFonts w:cs="Times New Roman"/>
          <w:szCs w:val="28"/>
        </w:rPr>
        <w:t xml:space="preserve">мощностью </w:t>
      </w:r>
      <w:r w:rsidR="005564A6">
        <w:rPr>
          <w:rFonts w:cs="Times New Roman"/>
          <w:szCs w:val="28"/>
        </w:rPr>
        <w:t>1</w:t>
      </w:r>
      <w:r w:rsidR="008A7806">
        <w:rPr>
          <w:rFonts w:cs="Times New Roman"/>
          <w:szCs w:val="28"/>
        </w:rPr>
        <w:t>0</w:t>
      </w:r>
      <w:r w:rsidRPr="007006F7">
        <w:rPr>
          <w:rFonts w:cs="Times New Roman"/>
          <w:szCs w:val="28"/>
        </w:rPr>
        <w:t>0 м</w:t>
      </w:r>
      <w:r w:rsidRPr="007006F7">
        <w:rPr>
          <w:rFonts w:cs="Times New Roman"/>
          <w:szCs w:val="28"/>
          <w:vertAlign w:val="superscript"/>
        </w:rPr>
        <w:t>3</w:t>
      </w:r>
      <w:r w:rsidRPr="007006F7">
        <w:rPr>
          <w:rFonts w:cs="Times New Roman"/>
          <w:szCs w:val="28"/>
        </w:rPr>
        <w:t>/сут (1 шт.)</w:t>
      </w:r>
    </w:p>
    <w:p w:rsidR="007006F7" w:rsidRPr="007006F7" w:rsidRDefault="007006F7" w:rsidP="009F2E26">
      <w:pPr>
        <w:ind w:firstLine="567"/>
        <w:rPr>
          <w:rFonts w:cs="Times New Roman"/>
          <w:szCs w:val="28"/>
        </w:rPr>
      </w:pPr>
      <w:r w:rsidRPr="007006F7">
        <w:rPr>
          <w:rFonts w:cs="Times New Roman"/>
          <w:szCs w:val="28"/>
        </w:rPr>
        <w:t>На второй этап 2021-2024 год:</w:t>
      </w:r>
    </w:p>
    <w:p w:rsidR="007006F7" w:rsidRPr="007006F7" w:rsidRDefault="007006F7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7006F7">
        <w:rPr>
          <w:rFonts w:cs="Times New Roman"/>
          <w:szCs w:val="28"/>
        </w:rPr>
        <w:t xml:space="preserve">Поэтапное строительство сетей водоотведения п. </w:t>
      </w:r>
      <w:r w:rsidRPr="007006F7">
        <w:rPr>
          <w:rFonts w:cs="Times New Roman"/>
          <w:bCs/>
          <w:iCs/>
          <w:szCs w:val="28"/>
        </w:rPr>
        <w:t xml:space="preserve">Карлушка </w:t>
      </w:r>
      <w:r w:rsidRPr="007006F7">
        <w:rPr>
          <w:rFonts w:cs="Times New Roman"/>
          <w:szCs w:val="28"/>
        </w:rPr>
        <w:t>(1,5 км)</w:t>
      </w:r>
    </w:p>
    <w:p w:rsidR="005564A6" w:rsidRPr="005564A6" w:rsidRDefault="005564A6" w:rsidP="009F2E26">
      <w:pPr>
        <w:ind w:firstLine="567"/>
        <w:rPr>
          <w:rFonts w:cs="Times New Roman"/>
          <w:b/>
          <w:szCs w:val="28"/>
        </w:rPr>
      </w:pPr>
      <w:r w:rsidRPr="005564A6">
        <w:rPr>
          <w:rFonts w:cs="Times New Roman"/>
          <w:b/>
          <w:szCs w:val="28"/>
        </w:rPr>
        <w:t xml:space="preserve">п. </w:t>
      </w:r>
      <w:r>
        <w:rPr>
          <w:rFonts w:cs="Times New Roman"/>
          <w:b/>
          <w:szCs w:val="28"/>
        </w:rPr>
        <w:t>Дубровка</w:t>
      </w:r>
    </w:p>
    <w:p w:rsidR="005564A6" w:rsidRPr="005564A6" w:rsidRDefault="005564A6" w:rsidP="009F2E26">
      <w:pPr>
        <w:ind w:firstLine="567"/>
        <w:rPr>
          <w:rFonts w:cs="Times New Roman"/>
          <w:szCs w:val="28"/>
        </w:rPr>
      </w:pPr>
      <w:r w:rsidRPr="005564A6">
        <w:rPr>
          <w:rFonts w:cs="Times New Roman"/>
          <w:szCs w:val="28"/>
        </w:rPr>
        <w:t>На первый этап 2014-2020 год:</w:t>
      </w:r>
    </w:p>
    <w:p w:rsidR="005564A6" w:rsidRPr="005564A6" w:rsidRDefault="005564A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5564A6">
        <w:rPr>
          <w:rFonts w:cs="Times New Roman"/>
          <w:szCs w:val="28"/>
        </w:rPr>
        <w:t xml:space="preserve">Поэтапное строительство сетей водоотведения п. </w:t>
      </w:r>
      <w:r>
        <w:rPr>
          <w:rFonts w:cs="Times New Roman"/>
          <w:bCs/>
          <w:iCs/>
          <w:szCs w:val="28"/>
        </w:rPr>
        <w:t>Дубровка</w:t>
      </w:r>
      <w:r w:rsidRPr="005564A6">
        <w:rPr>
          <w:rFonts w:cs="Times New Roman"/>
          <w:bCs/>
          <w:iCs/>
          <w:szCs w:val="28"/>
        </w:rPr>
        <w:t xml:space="preserve"> </w:t>
      </w:r>
      <w:r w:rsidRPr="005564A6">
        <w:rPr>
          <w:rFonts w:cs="Times New Roman"/>
          <w:szCs w:val="28"/>
        </w:rPr>
        <w:t>(1,5 км)</w:t>
      </w:r>
    </w:p>
    <w:p w:rsidR="005564A6" w:rsidRPr="005564A6" w:rsidRDefault="005564A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5564A6">
        <w:rPr>
          <w:rFonts w:cs="Times New Roman"/>
          <w:szCs w:val="28"/>
        </w:rPr>
        <w:t xml:space="preserve">Строительство ЛОС п. </w:t>
      </w:r>
      <w:r w:rsidRPr="005564A6">
        <w:rPr>
          <w:rFonts w:cs="Times New Roman"/>
          <w:bCs/>
          <w:iCs/>
          <w:szCs w:val="28"/>
        </w:rPr>
        <w:t xml:space="preserve">Дубровка </w:t>
      </w:r>
      <w:r w:rsidRPr="005564A6">
        <w:rPr>
          <w:rFonts w:cs="Times New Roman"/>
          <w:szCs w:val="28"/>
        </w:rPr>
        <w:t xml:space="preserve">мощностью </w:t>
      </w:r>
      <w:r>
        <w:rPr>
          <w:rFonts w:cs="Times New Roman"/>
          <w:szCs w:val="28"/>
        </w:rPr>
        <w:t>3</w:t>
      </w:r>
      <w:r w:rsidRPr="005564A6">
        <w:rPr>
          <w:rFonts w:cs="Times New Roman"/>
          <w:szCs w:val="28"/>
        </w:rPr>
        <w:t>0 м</w:t>
      </w:r>
      <w:r w:rsidRPr="005564A6">
        <w:rPr>
          <w:rFonts w:cs="Times New Roman"/>
          <w:szCs w:val="28"/>
          <w:vertAlign w:val="superscript"/>
        </w:rPr>
        <w:t>3</w:t>
      </w:r>
      <w:r w:rsidRPr="005564A6">
        <w:rPr>
          <w:rFonts w:cs="Times New Roman"/>
          <w:szCs w:val="28"/>
        </w:rPr>
        <w:t>/сут (1 шт.)</w:t>
      </w:r>
    </w:p>
    <w:p w:rsidR="005564A6" w:rsidRPr="005564A6" w:rsidRDefault="005564A6" w:rsidP="009F2E26">
      <w:pPr>
        <w:ind w:firstLine="567"/>
        <w:rPr>
          <w:rFonts w:cs="Times New Roman"/>
          <w:szCs w:val="28"/>
        </w:rPr>
      </w:pPr>
      <w:r w:rsidRPr="005564A6">
        <w:rPr>
          <w:rFonts w:cs="Times New Roman"/>
          <w:szCs w:val="28"/>
        </w:rPr>
        <w:t>На второй этап 2021-2024 год:</w:t>
      </w:r>
    </w:p>
    <w:p w:rsidR="005564A6" w:rsidRPr="005564A6" w:rsidRDefault="005564A6" w:rsidP="009F2E26">
      <w:pPr>
        <w:numPr>
          <w:ilvl w:val="0"/>
          <w:numId w:val="38"/>
        </w:numPr>
        <w:rPr>
          <w:rFonts w:cs="Times New Roman"/>
          <w:szCs w:val="28"/>
        </w:rPr>
      </w:pPr>
      <w:r w:rsidRPr="005564A6">
        <w:rPr>
          <w:rFonts w:cs="Times New Roman"/>
          <w:szCs w:val="28"/>
        </w:rPr>
        <w:t xml:space="preserve">Поэтапное строительство сетей водоотведения п. </w:t>
      </w:r>
      <w:r w:rsidRPr="005564A6">
        <w:rPr>
          <w:rFonts w:cs="Times New Roman"/>
          <w:bCs/>
          <w:iCs/>
          <w:szCs w:val="28"/>
        </w:rPr>
        <w:t xml:space="preserve">Дубровка </w:t>
      </w:r>
      <w:r w:rsidRPr="005564A6">
        <w:rPr>
          <w:rFonts w:cs="Times New Roman"/>
          <w:szCs w:val="28"/>
        </w:rPr>
        <w:t>(1,5 км)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18" w:name="_Toc406594309"/>
      <w:r w:rsidRPr="00D972E9">
        <w:rPr>
          <w:rFonts w:cs="Times New Roman"/>
          <w:szCs w:val="28"/>
        </w:rPr>
        <w:t>3.4.3. Технические обоснования основных мероприятий по реализации схем водоотведения</w:t>
      </w:r>
      <w:bookmarkEnd w:id="215"/>
      <w:bookmarkEnd w:id="216"/>
      <w:bookmarkEnd w:id="217"/>
      <w:bookmarkEnd w:id="218"/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3.4.3.1. Обеспечение надежности отведения сточных вод между технологич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скими зонами сооружений водоотведения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В настоящее время система водоотведения </w:t>
      </w:r>
      <w:r w:rsidR="004504E6" w:rsidRPr="004504E6">
        <w:rPr>
          <w:rFonts w:cs="Times New Roman"/>
          <w:bCs/>
          <w:szCs w:val="28"/>
        </w:rPr>
        <w:t>МО «</w:t>
      </w:r>
      <w:r w:rsidR="002F3D98">
        <w:rPr>
          <w:rFonts w:cs="Times New Roman"/>
          <w:bCs/>
          <w:iCs/>
          <w:szCs w:val="28"/>
        </w:rPr>
        <w:t>Майминское</w:t>
      </w:r>
      <w:r w:rsidR="00DA3CAE" w:rsidRPr="00DA3CAE">
        <w:rPr>
          <w:rFonts w:cs="Times New Roman"/>
          <w:bCs/>
          <w:iCs/>
          <w:szCs w:val="28"/>
        </w:rPr>
        <w:t xml:space="preserve"> </w:t>
      </w:r>
      <w:r w:rsidR="004504E6" w:rsidRPr="004504E6">
        <w:rPr>
          <w:rFonts w:cs="Times New Roman"/>
          <w:bCs/>
          <w:szCs w:val="28"/>
        </w:rPr>
        <w:t>сельское пос</w:t>
      </w:r>
      <w:r w:rsidR="004504E6" w:rsidRPr="004504E6">
        <w:rPr>
          <w:rFonts w:cs="Times New Roman"/>
          <w:bCs/>
          <w:szCs w:val="28"/>
        </w:rPr>
        <w:t>е</w:t>
      </w:r>
      <w:r w:rsidR="004504E6" w:rsidRPr="004504E6">
        <w:rPr>
          <w:rFonts w:cs="Times New Roman"/>
          <w:bCs/>
          <w:szCs w:val="28"/>
        </w:rPr>
        <w:t xml:space="preserve">ление» </w:t>
      </w:r>
      <w:r w:rsidR="00DD0C35" w:rsidRPr="00DD0C35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>отсутствует.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3.4.3.2. Организация централизованного водоотведения на территориях </w:t>
      </w:r>
      <w:r w:rsidR="00DC2CE0" w:rsidRPr="00DC2CE0">
        <w:rPr>
          <w:rFonts w:cs="Times New Roman"/>
          <w:bCs/>
          <w:szCs w:val="28"/>
        </w:rPr>
        <w:t>МО «</w:t>
      </w:r>
      <w:r w:rsidR="002F3D98" w:rsidRPr="002F3D98">
        <w:rPr>
          <w:rFonts w:cs="Times New Roman"/>
          <w:bCs/>
          <w:iCs/>
          <w:szCs w:val="28"/>
        </w:rPr>
        <w:t xml:space="preserve">Майминское </w:t>
      </w:r>
      <w:r w:rsidR="00DC2CE0" w:rsidRPr="00DC2CE0">
        <w:rPr>
          <w:rFonts w:cs="Times New Roman"/>
          <w:bCs/>
          <w:szCs w:val="28"/>
        </w:rPr>
        <w:t>сельское поселение»</w:t>
      </w:r>
      <w:r w:rsidRPr="00D972E9">
        <w:rPr>
          <w:rFonts w:cs="Times New Roman"/>
          <w:szCs w:val="28"/>
        </w:rPr>
        <w:t>, где оно отсутствует</w:t>
      </w:r>
    </w:p>
    <w:p w:rsidR="00CA1D78" w:rsidRPr="00D972E9" w:rsidRDefault="00CA1D78" w:rsidP="009F2E26">
      <w:pPr>
        <w:pStyle w:val="ab"/>
        <w:ind w:left="0"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В настоящее время система водоотведения </w:t>
      </w:r>
      <w:r w:rsidR="004504E6" w:rsidRPr="004504E6">
        <w:rPr>
          <w:rFonts w:cs="Times New Roman"/>
          <w:bCs/>
          <w:szCs w:val="28"/>
        </w:rPr>
        <w:t>МО «</w:t>
      </w:r>
      <w:r w:rsidR="002F3D98" w:rsidRPr="002F3D98">
        <w:rPr>
          <w:rFonts w:cs="Times New Roman"/>
          <w:bCs/>
          <w:iCs/>
          <w:szCs w:val="28"/>
        </w:rPr>
        <w:t xml:space="preserve">Майминское </w:t>
      </w:r>
      <w:r w:rsidR="004504E6" w:rsidRPr="004504E6">
        <w:rPr>
          <w:rFonts w:cs="Times New Roman"/>
          <w:bCs/>
          <w:szCs w:val="28"/>
        </w:rPr>
        <w:t>сельское пос</w:t>
      </w:r>
      <w:r w:rsidR="004504E6" w:rsidRPr="004504E6">
        <w:rPr>
          <w:rFonts w:cs="Times New Roman"/>
          <w:bCs/>
          <w:szCs w:val="28"/>
        </w:rPr>
        <w:t>е</w:t>
      </w:r>
      <w:r w:rsidR="004504E6" w:rsidRPr="004504E6">
        <w:rPr>
          <w:rFonts w:cs="Times New Roman"/>
          <w:bCs/>
          <w:szCs w:val="28"/>
        </w:rPr>
        <w:t xml:space="preserve">ление» </w:t>
      </w:r>
      <w:r w:rsidR="00DD0C35" w:rsidRPr="00DD0C35"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>отсутствует, в связи с чем, необходимо:</w:t>
      </w:r>
    </w:p>
    <w:p w:rsidR="002F3D98" w:rsidRPr="002F3D98" w:rsidRDefault="002F3D98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Поэтапное строительство сетей водоотведения с. </w:t>
      </w:r>
      <w:r w:rsidRPr="002F3D98">
        <w:rPr>
          <w:rFonts w:cs="Times New Roman"/>
          <w:bCs/>
          <w:iCs/>
          <w:szCs w:val="28"/>
        </w:rPr>
        <w:t xml:space="preserve">Майма </w:t>
      </w:r>
      <w:r w:rsidRPr="002F3D98">
        <w:rPr>
          <w:rFonts w:cs="Times New Roman"/>
          <w:szCs w:val="28"/>
        </w:rPr>
        <w:t>(60 км)</w:t>
      </w:r>
    </w:p>
    <w:p w:rsidR="002F3D98" w:rsidRPr="002F3D98" w:rsidRDefault="002F3D98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Строительство КОС с. </w:t>
      </w:r>
      <w:r w:rsidRPr="002F3D98">
        <w:rPr>
          <w:rFonts w:cs="Times New Roman"/>
          <w:bCs/>
          <w:iCs/>
          <w:szCs w:val="28"/>
        </w:rPr>
        <w:t xml:space="preserve">Майма </w:t>
      </w:r>
      <w:r w:rsidRPr="002F3D98">
        <w:rPr>
          <w:rFonts w:cs="Times New Roman"/>
          <w:szCs w:val="28"/>
        </w:rPr>
        <w:t>мощностью 5000 м</w:t>
      </w:r>
      <w:r w:rsidRPr="002F3D98">
        <w:rPr>
          <w:rFonts w:cs="Times New Roman"/>
          <w:szCs w:val="28"/>
          <w:vertAlign w:val="superscript"/>
        </w:rPr>
        <w:t>3</w:t>
      </w:r>
      <w:r w:rsidRPr="002F3D98">
        <w:rPr>
          <w:rFonts w:cs="Times New Roman"/>
          <w:szCs w:val="28"/>
        </w:rPr>
        <w:t>/сут (1 шт.)</w:t>
      </w:r>
    </w:p>
    <w:p w:rsidR="002F3D98" w:rsidRPr="002F3D98" w:rsidRDefault="002F3D98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Поэтапное строительство сетей водоотведения с. </w:t>
      </w:r>
      <w:r w:rsidRPr="002F3D98">
        <w:rPr>
          <w:rFonts w:cs="Times New Roman"/>
          <w:bCs/>
          <w:iCs/>
          <w:szCs w:val="28"/>
        </w:rPr>
        <w:t xml:space="preserve">Подгорное </w:t>
      </w:r>
      <w:r w:rsidRPr="002F3D98">
        <w:rPr>
          <w:rFonts w:cs="Times New Roman"/>
          <w:szCs w:val="28"/>
        </w:rPr>
        <w:t>(6 км)</w:t>
      </w:r>
    </w:p>
    <w:p w:rsidR="002F3D98" w:rsidRPr="002F3D98" w:rsidRDefault="002F3D98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lastRenderedPageBreak/>
        <w:t xml:space="preserve">Строительство ЛОС с. </w:t>
      </w:r>
      <w:r w:rsidRPr="002F3D98">
        <w:rPr>
          <w:rFonts w:cs="Times New Roman"/>
          <w:bCs/>
          <w:iCs/>
          <w:szCs w:val="28"/>
        </w:rPr>
        <w:t xml:space="preserve">Подгорное </w:t>
      </w:r>
      <w:r w:rsidRPr="002F3D98">
        <w:rPr>
          <w:rFonts w:cs="Times New Roman"/>
          <w:szCs w:val="28"/>
        </w:rPr>
        <w:t>мощностью 150 м</w:t>
      </w:r>
      <w:r w:rsidRPr="002F3D98">
        <w:rPr>
          <w:rFonts w:cs="Times New Roman"/>
          <w:szCs w:val="28"/>
          <w:vertAlign w:val="superscript"/>
        </w:rPr>
        <w:t>3</w:t>
      </w:r>
      <w:r w:rsidRPr="002F3D98">
        <w:rPr>
          <w:rFonts w:cs="Times New Roman"/>
          <w:szCs w:val="28"/>
        </w:rPr>
        <w:t>/сут (1 шт.)</w:t>
      </w:r>
    </w:p>
    <w:p w:rsidR="002F3D98" w:rsidRPr="002F3D98" w:rsidRDefault="002F3D98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Поэтапное строительство сетей водоотведения п. </w:t>
      </w:r>
      <w:r w:rsidRPr="002F3D98">
        <w:rPr>
          <w:rFonts w:cs="Times New Roman"/>
          <w:bCs/>
          <w:iCs/>
          <w:szCs w:val="28"/>
        </w:rPr>
        <w:t xml:space="preserve">Карлушка </w:t>
      </w:r>
      <w:r w:rsidRPr="002F3D98">
        <w:rPr>
          <w:rFonts w:cs="Times New Roman"/>
          <w:szCs w:val="28"/>
        </w:rPr>
        <w:t>(1,5 км)</w:t>
      </w:r>
    </w:p>
    <w:p w:rsidR="002F3D98" w:rsidRPr="002F3D98" w:rsidRDefault="002F3D98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Строительство ЛОС п. </w:t>
      </w:r>
      <w:r w:rsidRPr="002F3D98">
        <w:rPr>
          <w:rFonts w:cs="Times New Roman"/>
          <w:bCs/>
          <w:iCs/>
          <w:szCs w:val="28"/>
        </w:rPr>
        <w:t xml:space="preserve">Карлушка </w:t>
      </w:r>
      <w:r w:rsidRPr="002F3D98">
        <w:rPr>
          <w:rFonts w:cs="Times New Roman"/>
          <w:szCs w:val="28"/>
        </w:rPr>
        <w:t>мощностью 1</w:t>
      </w:r>
      <w:r w:rsidR="008A7806">
        <w:rPr>
          <w:rFonts w:cs="Times New Roman"/>
          <w:szCs w:val="28"/>
        </w:rPr>
        <w:t>0</w:t>
      </w:r>
      <w:r w:rsidRPr="002F3D98">
        <w:rPr>
          <w:rFonts w:cs="Times New Roman"/>
          <w:szCs w:val="28"/>
        </w:rPr>
        <w:t>0 м</w:t>
      </w:r>
      <w:r w:rsidRPr="002F3D98">
        <w:rPr>
          <w:rFonts w:cs="Times New Roman"/>
          <w:szCs w:val="28"/>
          <w:vertAlign w:val="superscript"/>
        </w:rPr>
        <w:t>3</w:t>
      </w:r>
      <w:r w:rsidRPr="002F3D98">
        <w:rPr>
          <w:rFonts w:cs="Times New Roman"/>
          <w:szCs w:val="28"/>
        </w:rPr>
        <w:t>/сут (1 шт.)</w:t>
      </w:r>
    </w:p>
    <w:p w:rsidR="002F3D98" w:rsidRPr="002F3D98" w:rsidRDefault="002F3D98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Поэтапное строительство сетей водоотведения п. </w:t>
      </w:r>
      <w:r w:rsidRPr="002F3D98">
        <w:rPr>
          <w:rFonts w:cs="Times New Roman"/>
          <w:bCs/>
          <w:iCs/>
          <w:szCs w:val="28"/>
        </w:rPr>
        <w:t xml:space="preserve">Дубровка </w:t>
      </w:r>
      <w:r w:rsidRPr="002F3D98">
        <w:rPr>
          <w:rFonts w:cs="Times New Roman"/>
          <w:szCs w:val="28"/>
        </w:rPr>
        <w:t>(1,5 км)</w:t>
      </w:r>
    </w:p>
    <w:p w:rsidR="002F3D98" w:rsidRPr="002F3D98" w:rsidRDefault="002F3D98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Строительство ЛОС п. </w:t>
      </w:r>
      <w:r w:rsidRPr="002F3D98">
        <w:rPr>
          <w:rFonts w:cs="Times New Roman"/>
          <w:bCs/>
          <w:iCs/>
          <w:szCs w:val="28"/>
        </w:rPr>
        <w:t xml:space="preserve">Дубровка </w:t>
      </w:r>
      <w:r w:rsidRPr="002F3D98">
        <w:rPr>
          <w:rFonts w:cs="Times New Roman"/>
          <w:szCs w:val="28"/>
        </w:rPr>
        <w:t>мощностью 30 м</w:t>
      </w:r>
      <w:r w:rsidRPr="002F3D98">
        <w:rPr>
          <w:rFonts w:cs="Times New Roman"/>
          <w:szCs w:val="28"/>
          <w:vertAlign w:val="superscript"/>
        </w:rPr>
        <w:t>3</w:t>
      </w:r>
      <w:r w:rsidRPr="002F3D98">
        <w:rPr>
          <w:rFonts w:cs="Times New Roman"/>
          <w:szCs w:val="28"/>
        </w:rPr>
        <w:t>/сут (1 шт.)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3.4.3.3. Сокращение сбросов и организация возврата очищенных сточных вод на технические нужды.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В результате проведенного анализа, установлено, что сокращение сбросов и организация возврата очищенных сточных вод на технические нужды не требуе</w:t>
      </w:r>
      <w:r w:rsidRPr="00D972E9">
        <w:rPr>
          <w:rFonts w:cs="Times New Roman"/>
          <w:szCs w:val="28"/>
        </w:rPr>
        <w:t>т</w:t>
      </w:r>
      <w:r w:rsidRPr="00D972E9">
        <w:rPr>
          <w:rFonts w:cs="Times New Roman"/>
          <w:szCs w:val="28"/>
        </w:rPr>
        <w:t>ся.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19" w:name="_Toc385862091"/>
      <w:bookmarkStart w:id="220" w:name="_Toc392073627"/>
      <w:bookmarkStart w:id="221" w:name="_Toc402872868"/>
      <w:bookmarkStart w:id="222" w:name="_Toc406594310"/>
      <w:r w:rsidRPr="00D972E9">
        <w:rPr>
          <w:rFonts w:cs="Times New Roman"/>
          <w:szCs w:val="28"/>
        </w:rPr>
        <w:t>3.4.4. Сведения о вновь строящихся, реконструируемых и предлагаемых к выводу из эксплуатации объектах централизованной системы водоотвед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ния</w:t>
      </w:r>
      <w:bookmarkEnd w:id="219"/>
      <w:bookmarkEnd w:id="220"/>
      <w:bookmarkEnd w:id="221"/>
      <w:bookmarkEnd w:id="222"/>
    </w:p>
    <w:p w:rsidR="00CA1D78" w:rsidRPr="00D972E9" w:rsidRDefault="00CA1D78" w:rsidP="009F2E26">
      <w:pPr>
        <w:pStyle w:val="14"/>
        <w:shd w:val="clear" w:color="auto" w:fill="auto"/>
        <w:spacing w:line="276" w:lineRule="auto"/>
        <w:ind w:left="23" w:right="23" w:firstLine="567"/>
        <w:rPr>
          <w:rFonts w:cs="Times New Roman"/>
          <w:sz w:val="28"/>
          <w:szCs w:val="28"/>
        </w:rPr>
      </w:pPr>
      <w:r w:rsidRPr="00D972E9">
        <w:rPr>
          <w:rFonts w:cs="Times New Roman"/>
          <w:sz w:val="28"/>
          <w:szCs w:val="28"/>
        </w:rPr>
        <w:t xml:space="preserve">Проведенный анализ ситуации в </w:t>
      </w:r>
      <w:r w:rsidR="005044B1">
        <w:rPr>
          <w:rFonts w:cs="Times New Roman"/>
          <w:sz w:val="28"/>
          <w:szCs w:val="28"/>
        </w:rPr>
        <w:t>сельском поселении</w:t>
      </w:r>
      <w:r w:rsidRPr="00D972E9">
        <w:rPr>
          <w:rFonts w:cs="Times New Roman"/>
          <w:sz w:val="28"/>
          <w:szCs w:val="28"/>
        </w:rPr>
        <w:t xml:space="preserve"> показал, что основн</w:t>
      </w:r>
      <w:r w:rsidRPr="00D972E9">
        <w:rPr>
          <w:rFonts w:cs="Times New Roman"/>
          <w:sz w:val="28"/>
          <w:szCs w:val="28"/>
        </w:rPr>
        <w:t>ы</w:t>
      </w:r>
      <w:r w:rsidRPr="00D972E9">
        <w:rPr>
          <w:rFonts w:cs="Times New Roman"/>
          <w:sz w:val="28"/>
          <w:szCs w:val="28"/>
        </w:rPr>
        <w:t>ми запланированными мероприятиями по строительству и реконструкции объе</w:t>
      </w:r>
      <w:r w:rsidRPr="00D972E9">
        <w:rPr>
          <w:rFonts w:cs="Times New Roman"/>
          <w:sz w:val="28"/>
          <w:szCs w:val="28"/>
        </w:rPr>
        <w:t>к</w:t>
      </w:r>
      <w:r w:rsidRPr="00D972E9">
        <w:rPr>
          <w:rFonts w:cs="Times New Roman"/>
          <w:sz w:val="28"/>
          <w:szCs w:val="28"/>
        </w:rPr>
        <w:t xml:space="preserve">тов централизованной системы водоотведения в </w:t>
      </w:r>
      <w:r w:rsidR="004504E6" w:rsidRPr="004504E6">
        <w:rPr>
          <w:rFonts w:cs="Times New Roman"/>
          <w:bCs/>
          <w:sz w:val="28"/>
          <w:szCs w:val="28"/>
        </w:rPr>
        <w:t>МО «</w:t>
      </w:r>
      <w:r w:rsidR="00620D71" w:rsidRPr="00620D71">
        <w:rPr>
          <w:rFonts w:cs="Times New Roman"/>
          <w:bCs/>
          <w:iCs/>
          <w:sz w:val="28"/>
          <w:szCs w:val="28"/>
        </w:rPr>
        <w:t xml:space="preserve">Майминское </w:t>
      </w:r>
      <w:r w:rsidR="004504E6" w:rsidRPr="004504E6">
        <w:rPr>
          <w:rFonts w:cs="Times New Roman"/>
          <w:bCs/>
          <w:sz w:val="28"/>
          <w:szCs w:val="28"/>
        </w:rPr>
        <w:t>сельское п</w:t>
      </w:r>
      <w:r w:rsidR="004504E6" w:rsidRPr="004504E6">
        <w:rPr>
          <w:rFonts w:cs="Times New Roman"/>
          <w:bCs/>
          <w:sz w:val="28"/>
          <w:szCs w:val="28"/>
        </w:rPr>
        <w:t>о</w:t>
      </w:r>
      <w:r w:rsidR="004504E6" w:rsidRPr="004504E6">
        <w:rPr>
          <w:rFonts w:cs="Times New Roman"/>
          <w:bCs/>
          <w:sz w:val="28"/>
          <w:szCs w:val="28"/>
        </w:rPr>
        <w:t xml:space="preserve">селение» </w:t>
      </w:r>
      <w:r w:rsidRPr="00D972E9">
        <w:rPr>
          <w:rFonts w:cs="Times New Roman"/>
          <w:sz w:val="28"/>
          <w:szCs w:val="28"/>
        </w:rPr>
        <w:t xml:space="preserve"> являются:</w:t>
      </w:r>
    </w:p>
    <w:p w:rsidR="00620D71" w:rsidRPr="002F3D98" w:rsidRDefault="00620D71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Строительство КОС с. </w:t>
      </w:r>
      <w:r w:rsidRPr="002F3D98">
        <w:rPr>
          <w:rFonts w:cs="Times New Roman"/>
          <w:bCs/>
          <w:iCs/>
          <w:szCs w:val="28"/>
        </w:rPr>
        <w:t xml:space="preserve">Майма </w:t>
      </w:r>
      <w:r w:rsidRPr="002F3D98">
        <w:rPr>
          <w:rFonts w:cs="Times New Roman"/>
          <w:szCs w:val="28"/>
        </w:rPr>
        <w:t>мощностью 5000 м</w:t>
      </w:r>
      <w:r w:rsidRPr="002F3D98">
        <w:rPr>
          <w:rFonts w:cs="Times New Roman"/>
          <w:szCs w:val="28"/>
          <w:vertAlign w:val="superscript"/>
        </w:rPr>
        <w:t>3</w:t>
      </w:r>
      <w:r w:rsidRPr="002F3D98">
        <w:rPr>
          <w:rFonts w:cs="Times New Roman"/>
          <w:szCs w:val="28"/>
        </w:rPr>
        <w:t>/сут (1 шт.)</w:t>
      </w:r>
    </w:p>
    <w:p w:rsidR="00620D71" w:rsidRPr="002F3D98" w:rsidRDefault="00620D71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Строительство ЛОС с. </w:t>
      </w:r>
      <w:r w:rsidRPr="002F3D98">
        <w:rPr>
          <w:rFonts w:cs="Times New Roman"/>
          <w:bCs/>
          <w:iCs/>
          <w:szCs w:val="28"/>
        </w:rPr>
        <w:t xml:space="preserve">Подгорное </w:t>
      </w:r>
      <w:r w:rsidRPr="002F3D98">
        <w:rPr>
          <w:rFonts w:cs="Times New Roman"/>
          <w:szCs w:val="28"/>
        </w:rPr>
        <w:t>мощностью 150 м</w:t>
      </w:r>
      <w:r w:rsidRPr="002F3D98">
        <w:rPr>
          <w:rFonts w:cs="Times New Roman"/>
          <w:szCs w:val="28"/>
          <w:vertAlign w:val="superscript"/>
        </w:rPr>
        <w:t>3</w:t>
      </w:r>
      <w:r w:rsidRPr="002F3D98">
        <w:rPr>
          <w:rFonts w:cs="Times New Roman"/>
          <w:szCs w:val="28"/>
        </w:rPr>
        <w:t>/сут (1 шт.)</w:t>
      </w:r>
    </w:p>
    <w:p w:rsidR="00620D71" w:rsidRPr="002F3D98" w:rsidRDefault="00620D71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Строительство ЛОС п. </w:t>
      </w:r>
      <w:r w:rsidRPr="002F3D98">
        <w:rPr>
          <w:rFonts w:cs="Times New Roman"/>
          <w:bCs/>
          <w:iCs/>
          <w:szCs w:val="28"/>
        </w:rPr>
        <w:t xml:space="preserve">Карлушка </w:t>
      </w:r>
      <w:r w:rsidRPr="002F3D98">
        <w:rPr>
          <w:rFonts w:cs="Times New Roman"/>
          <w:szCs w:val="28"/>
        </w:rPr>
        <w:t>мощностью 1</w:t>
      </w:r>
      <w:r w:rsidR="008A7806">
        <w:rPr>
          <w:rFonts w:cs="Times New Roman"/>
          <w:szCs w:val="28"/>
        </w:rPr>
        <w:t>0</w:t>
      </w:r>
      <w:r w:rsidRPr="002F3D98">
        <w:rPr>
          <w:rFonts w:cs="Times New Roman"/>
          <w:szCs w:val="28"/>
        </w:rPr>
        <w:t>0 м</w:t>
      </w:r>
      <w:r w:rsidRPr="002F3D98">
        <w:rPr>
          <w:rFonts w:cs="Times New Roman"/>
          <w:szCs w:val="28"/>
          <w:vertAlign w:val="superscript"/>
        </w:rPr>
        <w:t>3</w:t>
      </w:r>
      <w:r w:rsidRPr="002F3D98">
        <w:rPr>
          <w:rFonts w:cs="Times New Roman"/>
          <w:szCs w:val="28"/>
        </w:rPr>
        <w:t>/сут (1 шт.)</w:t>
      </w:r>
    </w:p>
    <w:p w:rsidR="00620D71" w:rsidRPr="002F3D98" w:rsidRDefault="00620D71" w:rsidP="009F2E26">
      <w:pPr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2F3D98">
        <w:rPr>
          <w:rFonts w:cs="Times New Roman"/>
          <w:szCs w:val="28"/>
        </w:rPr>
        <w:t xml:space="preserve">Строительство ЛОС п. </w:t>
      </w:r>
      <w:r w:rsidRPr="002F3D98">
        <w:rPr>
          <w:rFonts w:cs="Times New Roman"/>
          <w:bCs/>
          <w:iCs/>
          <w:szCs w:val="28"/>
        </w:rPr>
        <w:t xml:space="preserve">Дубровка </w:t>
      </w:r>
      <w:r w:rsidRPr="002F3D98">
        <w:rPr>
          <w:rFonts w:cs="Times New Roman"/>
          <w:szCs w:val="28"/>
        </w:rPr>
        <w:t>мощностью 30 м</w:t>
      </w:r>
      <w:r w:rsidRPr="002F3D98">
        <w:rPr>
          <w:rFonts w:cs="Times New Roman"/>
          <w:szCs w:val="28"/>
          <w:vertAlign w:val="superscript"/>
        </w:rPr>
        <w:t>3</w:t>
      </w:r>
      <w:r w:rsidRPr="002F3D98">
        <w:rPr>
          <w:rFonts w:cs="Times New Roman"/>
          <w:szCs w:val="28"/>
        </w:rPr>
        <w:t>/сут (1 шт.)</w:t>
      </w:r>
    </w:p>
    <w:p w:rsidR="00CA1D78" w:rsidRPr="00D972E9" w:rsidRDefault="00CA1D78" w:rsidP="009F2E26">
      <w:pPr>
        <w:pStyle w:val="14"/>
        <w:shd w:val="clear" w:color="auto" w:fill="auto"/>
        <w:spacing w:line="276" w:lineRule="auto"/>
        <w:ind w:left="23" w:right="23" w:firstLine="567"/>
        <w:rPr>
          <w:rFonts w:cs="Times New Roman"/>
          <w:sz w:val="28"/>
          <w:szCs w:val="28"/>
        </w:rPr>
      </w:pPr>
      <w:r w:rsidRPr="00D972E9">
        <w:rPr>
          <w:rFonts w:cs="Times New Roman"/>
          <w:sz w:val="28"/>
          <w:szCs w:val="28"/>
        </w:rPr>
        <w:t xml:space="preserve">Вывод из эксплуатации объектов централизованной системы водоотведения не планируется. 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23" w:name="_Toc385862092"/>
      <w:bookmarkStart w:id="224" w:name="_Toc392073628"/>
      <w:bookmarkStart w:id="225" w:name="_Toc402872869"/>
      <w:bookmarkStart w:id="226" w:name="_Toc406594311"/>
      <w:r w:rsidRPr="00D972E9">
        <w:rPr>
          <w:rFonts w:cs="Times New Roman"/>
          <w:szCs w:val="28"/>
        </w:rPr>
        <w:t>3.4.5.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23"/>
      <w:bookmarkEnd w:id="224"/>
      <w:bookmarkEnd w:id="225"/>
      <w:bookmarkEnd w:id="226"/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Проведенный анализ ситуации в </w:t>
      </w:r>
      <w:r w:rsidR="005044B1">
        <w:rPr>
          <w:rFonts w:cs="Times New Roman"/>
          <w:szCs w:val="28"/>
        </w:rPr>
        <w:t>сельском поселении</w:t>
      </w:r>
      <w:r w:rsidRPr="00D972E9">
        <w:rPr>
          <w:rFonts w:cs="Times New Roman"/>
          <w:szCs w:val="28"/>
        </w:rPr>
        <w:t xml:space="preserve"> показал, необходимость внедрения высокоэффективных энергосберегающих технологий, а именно созд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ние современной автоматизированной системы оперативного диспетчерского управления системами водоотведения.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В рамках реализации данной схемы предлагается устанавливать частотные преобразователи, шкафы автоматизации, датчики давления и приборы учета на всех канализационных очистных станциях, автоматизировать технологические процессы.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Необходимо установить  частотные преобразователи снижающие потребл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ние электроэнергии до 30%, обеспечивающие плавный режим работы электродв</w:t>
      </w:r>
      <w:r w:rsidRPr="00D972E9">
        <w:rPr>
          <w:rFonts w:cs="Times New Roman"/>
          <w:szCs w:val="28"/>
        </w:rPr>
        <w:t>и</w:t>
      </w:r>
      <w:r w:rsidRPr="00D972E9">
        <w:rPr>
          <w:rFonts w:cs="Times New Roman"/>
          <w:szCs w:val="28"/>
        </w:rPr>
        <w:lastRenderedPageBreak/>
        <w:t>гателей насосных агрегатов и исключающие гидроудары, одновременно будет достигнут эффект круглосуточной бесперебойной работы систем водоотведения.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Основной задачей внедрения данной системы является:</w:t>
      </w:r>
    </w:p>
    <w:p w:rsidR="00CA1D78" w:rsidRPr="00D972E9" w:rsidRDefault="00CA1D78" w:rsidP="009F2E26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ния и коммуникаций;</w:t>
      </w:r>
    </w:p>
    <w:p w:rsidR="00CA1D78" w:rsidRPr="00D972E9" w:rsidRDefault="00CA1D78" w:rsidP="009F2E26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сигнализация отклонений и нарушений от заданного технологического р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жима и нормальных условий работы сооружений, установок, оборудования и коммуникаций;</w:t>
      </w:r>
    </w:p>
    <w:p w:rsidR="00CA1D78" w:rsidRPr="00D972E9" w:rsidRDefault="00CA1D78" w:rsidP="009F2E26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сигнализация возникновения аварийных ситуаций на контролируемых объектах;</w:t>
      </w:r>
    </w:p>
    <w:p w:rsidR="00CA1D78" w:rsidRPr="00D972E9" w:rsidRDefault="00CA1D78" w:rsidP="009F2E26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возможность оперативного устранения отклонений и нарушений от зада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>ных условий.</w:t>
      </w:r>
    </w:p>
    <w:p w:rsidR="00CA1D78" w:rsidRPr="00D972E9" w:rsidRDefault="00CA1D78" w:rsidP="009F2E26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Создание автоматизированной системы позволяет достигнуть следующих целей:</w:t>
      </w:r>
    </w:p>
    <w:p w:rsidR="00CA1D78" w:rsidRPr="00D972E9" w:rsidRDefault="00CA1D78" w:rsidP="009F2E26">
      <w:pPr>
        <w:pStyle w:val="ab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Обеспечение необходимых показателей технологических процессов пре</w:t>
      </w:r>
      <w:r w:rsidRPr="00D972E9">
        <w:rPr>
          <w:rFonts w:cs="Times New Roman"/>
          <w:szCs w:val="28"/>
        </w:rPr>
        <w:t>д</w:t>
      </w:r>
      <w:r w:rsidRPr="00D972E9">
        <w:rPr>
          <w:rFonts w:cs="Times New Roman"/>
          <w:szCs w:val="28"/>
        </w:rPr>
        <w:t>приятия.</w:t>
      </w:r>
    </w:p>
    <w:p w:rsidR="00CA1D78" w:rsidRPr="00D972E9" w:rsidRDefault="00CA1D78" w:rsidP="009F2E26">
      <w:pPr>
        <w:pStyle w:val="ab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Минимизация вероятности возникновения технологических нарушений и аварий.</w:t>
      </w:r>
    </w:p>
    <w:p w:rsidR="00CA1D78" w:rsidRPr="00D972E9" w:rsidRDefault="00CA1D78" w:rsidP="009F2E26">
      <w:pPr>
        <w:pStyle w:val="ab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Обеспечение расчетного времени восстановления всего технологического процесса.</w:t>
      </w:r>
    </w:p>
    <w:p w:rsidR="00CA1D78" w:rsidRPr="00D972E9" w:rsidRDefault="00CA1D78" w:rsidP="009F2E26">
      <w:pPr>
        <w:pStyle w:val="ab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Сокращение времени:</w:t>
      </w:r>
    </w:p>
    <w:p w:rsidR="00CA1D78" w:rsidRPr="00D972E9" w:rsidRDefault="00CA1D78" w:rsidP="009F2E26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принятия оптимальных решений оперативным персоналом в штатных и аварийных ситуациях;</w:t>
      </w:r>
    </w:p>
    <w:p w:rsidR="00CA1D78" w:rsidRPr="00D972E9" w:rsidRDefault="00CA1D78" w:rsidP="009F2E26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выполнения работ по ремонту и обслуживанию оборудования;</w:t>
      </w:r>
    </w:p>
    <w:p w:rsidR="00CA1D78" w:rsidRPr="00D972E9" w:rsidRDefault="00CA1D78" w:rsidP="009F2E26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простоя оборудования за счет оптимального регулирования параметров всего технологического процесса;</w:t>
      </w:r>
    </w:p>
    <w:p w:rsidR="00CA1D78" w:rsidRPr="00D972E9" w:rsidRDefault="00CA1D78" w:rsidP="009F2E26">
      <w:pPr>
        <w:pStyle w:val="ab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Повышение надежности работы оборудования, используемого в составе данной системы, за счет адаптивных и оптимально подобранных алгори</w:t>
      </w:r>
      <w:r w:rsidRPr="00D972E9">
        <w:rPr>
          <w:rFonts w:cs="Times New Roman"/>
          <w:szCs w:val="28"/>
        </w:rPr>
        <w:t>т</w:t>
      </w:r>
      <w:r w:rsidRPr="00D972E9">
        <w:rPr>
          <w:rFonts w:cs="Times New Roman"/>
          <w:szCs w:val="28"/>
        </w:rPr>
        <w:t>мов управления.</w:t>
      </w:r>
    </w:p>
    <w:p w:rsidR="00CA1D78" w:rsidRPr="00D972E9" w:rsidRDefault="00CA1D78" w:rsidP="009F2E26">
      <w:pPr>
        <w:pStyle w:val="ab"/>
        <w:numPr>
          <w:ilvl w:val="0"/>
          <w:numId w:val="33"/>
        </w:numPr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Сокращение затрат и издержек на ремонтно-восстановительные работы.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27" w:name="_Toc385862093"/>
      <w:bookmarkStart w:id="228" w:name="_Toc392073629"/>
      <w:bookmarkStart w:id="229" w:name="_Toc402872870"/>
      <w:bookmarkStart w:id="230" w:name="_Toc406594312"/>
      <w:r w:rsidRPr="00D972E9">
        <w:rPr>
          <w:rFonts w:cs="Times New Roman"/>
          <w:szCs w:val="28"/>
        </w:rPr>
        <w:t xml:space="preserve">3.4.6. Описание вариантов маршрутов прохождения трубопроводов (трасс) по территории </w:t>
      </w:r>
      <w:r w:rsidR="004504E6" w:rsidRPr="004504E6">
        <w:rPr>
          <w:rFonts w:cs="Times New Roman"/>
          <w:szCs w:val="28"/>
        </w:rPr>
        <w:t>МО «</w:t>
      </w:r>
      <w:r w:rsidR="00627C70">
        <w:rPr>
          <w:rFonts w:cs="Times New Roman"/>
          <w:iCs/>
          <w:szCs w:val="28"/>
        </w:rPr>
        <w:t>Майминское</w:t>
      </w:r>
      <w:r w:rsidR="006F6264" w:rsidRPr="006F6264">
        <w:rPr>
          <w:rFonts w:cs="Times New Roman"/>
          <w:iCs/>
          <w:szCs w:val="28"/>
        </w:rPr>
        <w:t xml:space="preserve"> </w:t>
      </w:r>
      <w:r w:rsidR="004504E6" w:rsidRPr="004504E6">
        <w:rPr>
          <w:rFonts w:cs="Times New Roman"/>
          <w:szCs w:val="28"/>
        </w:rPr>
        <w:t>сельское поселение»</w:t>
      </w:r>
      <w:r w:rsidRPr="00D972E9">
        <w:rPr>
          <w:rFonts w:cs="Times New Roman"/>
          <w:szCs w:val="28"/>
        </w:rPr>
        <w:t>, расположения намечаемых площадок под строительство сооружений водоотведения и их обоснование</w:t>
      </w:r>
      <w:bookmarkEnd w:id="227"/>
      <w:bookmarkEnd w:id="228"/>
      <w:bookmarkEnd w:id="229"/>
      <w:bookmarkEnd w:id="230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Анализ вариантов маршрутов прохождения трубопроводов (трасс) по терр</w:t>
      </w:r>
      <w:r w:rsidRPr="00D972E9">
        <w:rPr>
          <w:rFonts w:cs="Times New Roman"/>
          <w:szCs w:val="28"/>
        </w:rPr>
        <w:t>и</w:t>
      </w:r>
      <w:r w:rsidRPr="00D972E9">
        <w:rPr>
          <w:rFonts w:cs="Times New Roman"/>
          <w:szCs w:val="28"/>
        </w:rPr>
        <w:t xml:space="preserve">тории </w:t>
      </w:r>
      <w:r w:rsidR="004504E6" w:rsidRPr="004504E6">
        <w:rPr>
          <w:rFonts w:cs="Times New Roman"/>
          <w:bCs/>
          <w:szCs w:val="28"/>
        </w:rPr>
        <w:t>МО «</w:t>
      </w:r>
      <w:r w:rsidR="00627C70" w:rsidRPr="00627C70">
        <w:rPr>
          <w:rFonts w:cs="Times New Roman"/>
          <w:bCs/>
          <w:iCs/>
          <w:szCs w:val="28"/>
        </w:rPr>
        <w:t xml:space="preserve">Майминское </w:t>
      </w:r>
      <w:r w:rsidR="004504E6" w:rsidRPr="004504E6">
        <w:rPr>
          <w:rFonts w:cs="Times New Roman"/>
          <w:bCs/>
          <w:szCs w:val="28"/>
        </w:rPr>
        <w:t xml:space="preserve">сельское поселение» </w:t>
      </w:r>
      <w:r w:rsidRPr="00D972E9">
        <w:rPr>
          <w:rFonts w:cs="Times New Roman"/>
          <w:szCs w:val="28"/>
        </w:rPr>
        <w:t xml:space="preserve">показал, что на перспективу </w:t>
      </w:r>
      <w:r w:rsidR="00DD0C35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 xml:space="preserve">овые </w:t>
      </w:r>
      <w:r w:rsidRPr="00D972E9">
        <w:rPr>
          <w:rFonts w:cs="Times New Roman"/>
          <w:szCs w:val="28"/>
        </w:rPr>
        <w:lastRenderedPageBreak/>
        <w:t xml:space="preserve">трубопроводы прокладываются вдоль проезжих частей автомобильных дорог, для оперативного доступа, в случае возникновения аварийных ситуаций. Варианты прохождения трубопроводов отображены в </w:t>
      </w:r>
      <w:r w:rsidR="00FA32FB" w:rsidRPr="00FA32FB">
        <w:rPr>
          <w:rFonts w:cs="Times New Roman"/>
          <w:szCs w:val="28"/>
        </w:rPr>
        <w:t>Приложениях</w:t>
      </w:r>
      <w:r w:rsidRPr="00D972E9">
        <w:rPr>
          <w:rFonts w:cs="Times New Roman"/>
          <w:szCs w:val="28"/>
        </w:rPr>
        <w:t>.</w:t>
      </w:r>
    </w:p>
    <w:p w:rsidR="00CA1D78" w:rsidRPr="00D972E9" w:rsidRDefault="00CA1D78" w:rsidP="009F2E26">
      <w:pPr>
        <w:pStyle w:val="14"/>
        <w:shd w:val="clear" w:color="auto" w:fill="auto"/>
        <w:spacing w:line="276" w:lineRule="auto"/>
        <w:ind w:firstLine="567"/>
        <w:rPr>
          <w:rFonts w:cs="Times New Roman"/>
          <w:sz w:val="28"/>
          <w:szCs w:val="28"/>
        </w:rPr>
      </w:pPr>
      <w:r w:rsidRPr="00D972E9">
        <w:rPr>
          <w:rFonts w:cs="Times New Roman"/>
          <w:sz w:val="28"/>
          <w:szCs w:val="28"/>
        </w:rPr>
        <w:t>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сети.</w:t>
      </w:r>
    </w:p>
    <w:p w:rsidR="00CA1D78" w:rsidRPr="00D972E9" w:rsidRDefault="00CA1D78" w:rsidP="009F2E26">
      <w:pPr>
        <w:rPr>
          <w:rFonts w:cs="Times New Roman"/>
          <w:szCs w:val="28"/>
        </w:rPr>
        <w:sectPr w:rsidR="00CA1D78" w:rsidRPr="00D972E9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CA1D78" w:rsidRPr="00D972E9" w:rsidRDefault="00CA1D78" w:rsidP="009F2E26">
      <w:pPr>
        <w:pStyle w:val="3"/>
        <w:spacing w:before="0"/>
        <w:rPr>
          <w:rFonts w:cs="Times New Roman"/>
          <w:szCs w:val="28"/>
        </w:rPr>
      </w:pPr>
      <w:bookmarkStart w:id="231" w:name="_Toc385862094"/>
      <w:bookmarkStart w:id="232" w:name="_Toc392073630"/>
      <w:bookmarkStart w:id="233" w:name="_Toc402872871"/>
      <w:bookmarkStart w:id="234" w:name="_Toc406594313"/>
      <w:r w:rsidRPr="00D972E9">
        <w:rPr>
          <w:rFonts w:cs="Times New Roman"/>
          <w:szCs w:val="28"/>
        </w:rPr>
        <w:lastRenderedPageBreak/>
        <w:t>3.4.7. Границы и характеристики охранных зон сетей и сооружений централизованной системы водоотвед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ния</w:t>
      </w:r>
      <w:bookmarkEnd w:id="231"/>
      <w:bookmarkEnd w:id="232"/>
      <w:bookmarkEnd w:id="233"/>
      <w:bookmarkEnd w:id="234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Границы и характеристики охранных зон сетей и сооружений централизованной системы водоотведения согласно СНиП 2.07.01-89 «Градостроительство. Планировка и застройка городских и сельских поселений» приведены в таб. 3.4.7</w:t>
      </w:r>
    </w:p>
    <w:p w:rsidR="00CA1D78" w:rsidRPr="002D345D" w:rsidRDefault="00CA1D78" w:rsidP="009F2E26">
      <w:pPr>
        <w:jc w:val="right"/>
      </w:pPr>
      <w:r w:rsidRPr="002D345D">
        <w:t>Таб. 3.4.7. Границы охранных зон</w:t>
      </w:r>
    </w:p>
    <w:tbl>
      <w:tblPr>
        <w:tblW w:w="5000" w:type="pct"/>
        <w:tblLook w:val="04A0"/>
      </w:tblPr>
      <w:tblGrid>
        <w:gridCol w:w="2153"/>
        <w:gridCol w:w="1317"/>
        <w:gridCol w:w="1445"/>
        <w:gridCol w:w="1342"/>
        <w:gridCol w:w="1262"/>
        <w:gridCol w:w="1385"/>
        <w:gridCol w:w="1155"/>
        <w:gridCol w:w="1454"/>
        <w:gridCol w:w="961"/>
        <w:gridCol w:w="2312"/>
      </w:tblGrid>
      <w:tr w:rsidR="00CA1D78" w:rsidRPr="00D972E9" w:rsidTr="00514EF0">
        <w:trPr>
          <w:trHeight w:hRule="exact" w:val="540"/>
          <w:tblHeader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Инженерные сети</w:t>
            </w:r>
          </w:p>
        </w:tc>
        <w:tc>
          <w:tcPr>
            <w:tcW w:w="43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Расстояние, м, от подземных сетей до</w:t>
            </w:r>
          </w:p>
        </w:tc>
      </w:tr>
      <w:tr w:rsidR="00CA1D78" w:rsidRPr="00D972E9" w:rsidTr="00514EF0">
        <w:trPr>
          <w:trHeight w:val="322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Фунд</w:t>
            </w:r>
            <w:r w:rsidRPr="00D972E9">
              <w:rPr>
                <w:rFonts w:cs="Times New Roman"/>
                <w:szCs w:val="28"/>
              </w:rPr>
              <w:t>а</w:t>
            </w:r>
            <w:r w:rsidRPr="00D972E9">
              <w:rPr>
                <w:rFonts w:cs="Times New Roman"/>
                <w:szCs w:val="28"/>
              </w:rPr>
              <w:t>мент ов зданий и соор</w:t>
            </w:r>
            <w:r w:rsidRPr="00D972E9">
              <w:rPr>
                <w:rFonts w:cs="Times New Roman"/>
                <w:szCs w:val="28"/>
              </w:rPr>
              <w:t>у</w:t>
            </w:r>
            <w:r w:rsidRPr="00D972E9">
              <w:rPr>
                <w:rFonts w:cs="Times New Roman"/>
                <w:szCs w:val="28"/>
              </w:rPr>
              <w:t>жений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Фунд</w:t>
            </w:r>
            <w:r w:rsidRPr="00D972E9">
              <w:rPr>
                <w:rFonts w:cs="Times New Roman"/>
                <w:szCs w:val="28"/>
              </w:rPr>
              <w:t>а</w:t>
            </w:r>
            <w:r w:rsidRPr="00D972E9">
              <w:rPr>
                <w:rFonts w:cs="Times New Roman"/>
                <w:szCs w:val="28"/>
              </w:rPr>
              <w:t>ментов огражд</w:t>
            </w:r>
            <w:r w:rsidRPr="00D972E9">
              <w:rPr>
                <w:rFonts w:cs="Times New Roman"/>
                <w:szCs w:val="28"/>
              </w:rPr>
              <w:t>е</w:t>
            </w:r>
            <w:r w:rsidRPr="00D972E9">
              <w:rPr>
                <w:rFonts w:cs="Times New Roman"/>
                <w:szCs w:val="28"/>
              </w:rPr>
              <w:t>ний пре</w:t>
            </w:r>
            <w:r w:rsidRPr="00D972E9">
              <w:rPr>
                <w:rFonts w:cs="Times New Roman"/>
                <w:szCs w:val="28"/>
              </w:rPr>
              <w:t>д</w:t>
            </w:r>
            <w:r w:rsidRPr="00D972E9">
              <w:rPr>
                <w:rFonts w:cs="Times New Roman"/>
                <w:szCs w:val="28"/>
              </w:rPr>
              <w:t>приятий эстакад, опор ко</w:t>
            </w:r>
            <w:r w:rsidRPr="00D972E9">
              <w:rPr>
                <w:rFonts w:cs="Times New Roman"/>
                <w:szCs w:val="28"/>
              </w:rPr>
              <w:t>н</w:t>
            </w:r>
            <w:r w:rsidRPr="00D972E9">
              <w:rPr>
                <w:rFonts w:cs="Times New Roman"/>
                <w:szCs w:val="28"/>
              </w:rPr>
              <w:t>тактной сети и связи, железных дорог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Оси крайнего пути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Бортов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го камня улицы, дороги (кромки проезжей части, укре</w:t>
            </w:r>
            <w:r w:rsidRPr="00D972E9">
              <w:rPr>
                <w:rFonts w:cs="Times New Roman"/>
                <w:szCs w:val="28"/>
              </w:rPr>
              <w:t>п</w:t>
            </w:r>
            <w:r w:rsidRPr="00D972E9">
              <w:rPr>
                <w:rFonts w:cs="Times New Roman"/>
                <w:szCs w:val="28"/>
              </w:rPr>
              <w:t>ленной полосы обочины)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Н</w:t>
            </w:r>
            <w:r w:rsidRPr="00D972E9">
              <w:rPr>
                <w:rFonts w:cs="Times New Roman"/>
                <w:szCs w:val="28"/>
              </w:rPr>
              <w:t>а</w:t>
            </w:r>
            <w:r w:rsidRPr="00D972E9">
              <w:rPr>
                <w:rFonts w:cs="Times New Roman"/>
                <w:szCs w:val="28"/>
              </w:rPr>
              <w:t>ружной бровки кювета или подо</w:t>
            </w:r>
            <w:r w:rsidRPr="00D972E9">
              <w:rPr>
                <w:rFonts w:cs="Times New Roman"/>
                <w:szCs w:val="28"/>
              </w:rPr>
              <w:t>ш</w:t>
            </w:r>
            <w:r w:rsidRPr="00D972E9">
              <w:rPr>
                <w:rFonts w:cs="Times New Roman"/>
                <w:szCs w:val="28"/>
              </w:rPr>
              <w:t>вы н</w:t>
            </w:r>
            <w:r w:rsidRPr="00D972E9">
              <w:rPr>
                <w:rFonts w:cs="Times New Roman"/>
                <w:szCs w:val="28"/>
              </w:rPr>
              <w:t>а</w:t>
            </w:r>
            <w:r w:rsidRPr="00D972E9">
              <w:rPr>
                <w:rFonts w:cs="Times New Roman"/>
                <w:szCs w:val="28"/>
              </w:rPr>
              <w:t>сыпи дороги</w:t>
            </w:r>
          </w:p>
        </w:tc>
        <w:tc>
          <w:tcPr>
            <w:tcW w:w="1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Фундаментов опор воздушных линий электропередачи напряжением</w:t>
            </w:r>
          </w:p>
        </w:tc>
      </w:tr>
      <w:tr w:rsidR="00CA1D78" w:rsidRPr="00D972E9" w:rsidTr="00514EF0">
        <w:trPr>
          <w:trHeight w:val="322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CA1D78" w:rsidRPr="00D972E9" w:rsidTr="00514EF0">
        <w:trPr>
          <w:trHeight w:val="322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CA1D78" w:rsidRPr="00D972E9" w:rsidTr="00514EF0">
        <w:trPr>
          <w:trHeight w:val="153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Желе</w:t>
            </w:r>
            <w:r w:rsidRPr="00D972E9">
              <w:rPr>
                <w:rFonts w:cs="Times New Roman"/>
                <w:szCs w:val="28"/>
              </w:rPr>
              <w:t>з</w:t>
            </w:r>
            <w:r w:rsidRPr="00D972E9">
              <w:rPr>
                <w:rFonts w:cs="Times New Roman"/>
                <w:szCs w:val="28"/>
              </w:rPr>
              <w:t>ных д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рог к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леи 1520 мм, но не менее глубины траншеи до п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дошвы насыпи и бровки выемки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Желе</w:t>
            </w:r>
            <w:r w:rsidRPr="00D972E9">
              <w:rPr>
                <w:rFonts w:cs="Times New Roman"/>
                <w:szCs w:val="28"/>
              </w:rPr>
              <w:t>з</w:t>
            </w:r>
            <w:r w:rsidRPr="00D972E9">
              <w:rPr>
                <w:rFonts w:cs="Times New Roman"/>
                <w:szCs w:val="28"/>
              </w:rPr>
              <w:t>ных д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рог к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леи 750 мм и трамвая</w:t>
            </w: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Cs w:val="28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До 1 кВ наружн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го осв</w:t>
            </w:r>
            <w:r w:rsidRPr="00D972E9">
              <w:rPr>
                <w:rFonts w:cs="Times New Roman"/>
                <w:szCs w:val="28"/>
              </w:rPr>
              <w:t>е</w:t>
            </w:r>
            <w:r w:rsidRPr="00D972E9">
              <w:rPr>
                <w:rFonts w:cs="Times New Roman"/>
                <w:szCs w:val="28"/>
              </w:rPr>
              <w:t>щения, контак</w:t>
            </w:r>
            <w:r w:rsidRPr="00D972E9">
              <w:rPr>
                <w:rFonts w:cs="Times New Roman"/>
                <w:szCs w:val="28"/>
              </w:rPr>
              <w:t>т</w:t>
            </w:r>
            <w:r w:rsidRPr="00D972E9">
              <w:rPr>
                <w:rFonts w:cs="Times New Roman"/>
                <w:szCs w:val="28"/>
              </w:rPr>
              <w:t>ной сети трамваев и тро</w:t>
            </w:r>
            <w:r w:rsidRPr="00D972E9">
              <w:rPr>
                <w:rFonts w:cs="Times New Roman"/>
                <w:szCs w:val="28"/>
              </w:rPr>
              <w:t>л</w:t>
            </w:r>
            <w:r w:rsidRPr="00D972E9">
              <w:rPr>
                <w:rFonts w:cs="Times New Roman"/>
                <w:szCs w:val="28"/>
              </w:rPr>
              <w:t>лейбусов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Св.1 до 35 кВ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Св.35 до 110 кВ и выше</w:t>
            </w:r>
          </w:p>
        </w:tc>
      </w:tr>
      <w:tr w:rsidR="00CA1D78" w:rsidRPr="00D972E9" w:rsidTr="00514EF0">
        <w:trPr>
          <w:trHeight w:hRule="exact" w:val="76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Водопровод и канализация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2,8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3</w:t>
            </w:r>
          </w:p>
        </w:tc>
      </w:tr>
      <w:tr w:rsidR="00CA1D78" w:rsidRPr="00D972E9" w:rsidTr="00514EF0">
        <w:trPr>
          <w:trHeight w:hRule="exact" w:val="10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Самотечная к</w:t>
            </w:r>
            <w:r w:rsidRPr="00D972E9">
              <w:rPr>
                <w:rFonts w:cs="Times New Roman"/>
                <w:szCs w:val="28"/>
              </w:rPr>
              <w:t>а</w:t>
            </w:r>
            <w:r w:rsidRPr="00D972E9">
              <w:rPr>
                <w:rFonts w:cs="Times New Roman"/>
                <w:szCs w:val="28"/>
              </w:rPr>
              <w:t>нализ</w:t>
            </w:r>
            <w:r w:rsidRPr="00D972E9">
              <w:rPr>
                <w:rFonts w:cs="Times New Roman"/>
                <w:szCs w:val="28"/>
              </w:rPr>
              <w:t>а</w:t>
            </w:r>
            <w:r w:rsidRPr="00D972E9">
              <w:rPr>
                <w:rFonts w:cs="Times New Roman"/>
                <w:szCs w:val="28"/>
              </w:rPr>
              <w:t>ция(бытовая и дождевая)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1,5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2,8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1,5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3</w:t>
            </w:r>
          </w:p>
        </w:tc>
      </w:tr>
      <w:tr w:rsidR="00CA1D78" w:rsidRPr="00D972E9" w:rsidTr="00514EF0">
        <w:trPr>
          <w:trHeight w:val="322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lastRenderedPageBreak/>
              <w:t>Инженерные сети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Вод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провод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Канал</w:t>
            </w:r>
            <w:r w:rsidRPr="00D972E9">
              <w:rPr>
                <w:rFonts w:cs="Times New Roman"/>
                <w:szCs w:val="28"/>
              </w:rPr>
              <w:t>и</w:t>
            </w:r>
            <w:r w:rsidRPr="00D972E9">
              <w:rPr>
                <w:rFonts w:cs="Times New Roman"/>
                <w:szCs w:val="28"/>
              </w:rPr>
              <w:t>зация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Дожд</w:t>
            </w:r>
            <w:r w:rsidRPr="00D972E9">
              <w:rPr>
                <w:rFonts w:cs="Times New Roman"/>
                <w:szCs w:val="28"/>
              </w:rPr>
              <w:t>е</w:t>
            </w:r>
            <w:r w:rsidRPr="00D972E9">
              <w:rPr>
                <w:rFonts w:cs="Times New Roman"/>
                <w:szCs w:val="28"/>
              </w:rPr>
              <w:t>вая к</w:t>
            </w:r>
            <w:r w:rsidRPr="00D972E9">
              <w:rPr>
                <w:rFonts w:cs="Times New Roman"/>
                <w:szCs w:val="28"/>
              </w:rPr>
              <w:t>а</w:t>
            </w:r>
            <w:r w:rsidRPr="00D972E9">
              <w:rPr>
                <w:rFonts w:cs="Times New Roman"/>
                <w:szCs w:val="28"/>
              </w:rPr>
              <w:t>нализ</w:t>
            </w:r>
            <w:r w:rsidRPr="00D972E9">
              <w:rPr>
                <w:rFonts w:cs="Times New Roman"/>
                <w:szCs w:val="28"/>
              </w:rPr>
              <w:t>а</w:t>
            </w:r>
            <w:r w:rsidRPr="00D972E9">
              <w:rPr>
                <w:rFonts w:cs="Times New Roman"/>
                <w:szCs w:val="28"/>
              </w:rPr>
              <w:t>ция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Газ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провод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Кабел</w:t>
            </w:r>
            <w:r w:rsidRPr="00D972E9">
              <w:rPr>
                <w:rFonts w:cs="Times New Roman"/>
                <w:szCs w:val="28"/>
              </w:rPr>
              <w:t>ь</w:t>
            </w:r>
            <w:r w:rsidRPr="00D972E9">
              <w:rPr>
                <w:rFonts w:cs="Times New Roman"/>
                <w:szCs w:val="28"/>
              </w:rPr>
              <w:t>ные сети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Кабели связи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Тепловые сети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Кан</w:t>
            </w:r>
            <w:r w:rsidRPr="00D972E9">
              <w:rPr>
                <w:rFonts w:cs="Times New Roman"/>
                <w:szCs w:val="28"/>
              </w:rPr>
              <w:t>а</w:t>
            </w:r>
            <w:r w:rsidRPr="00D972E9">
              <w:rPr>
                <w:rFonts w:cs="Times New Roman"/>
                <w:szCs w:val="28"/>
              </w:rPr>
              <w:t>лы, то</w:t>
            </w:r>
            <w:r w:rsidRPr="00D972E9">
              <w:rPr>
                <w:rFonts w:cs="Times New Roman"/>
                <w:szCs w:val="28"/>
              </w:rPr>
              <w:t>н</w:t>
            </w:r>
            <w:r w:rsidRPr="00D972E9">
              <w:rPr>
                <w:rFonts w:cs="Times New Roman"/>
                <w:szCs w:val="28"/>
              </w:rPr>
              <w:t>нели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Наружные пне</w:t>
            </w:r>
            <w:r w:rsidRPr="00D972E9">
              <w:rPr>
                <w:rFonts w:cs="Times New Roman"/>
                <w:szCs w:val="28"/>
              </w:rPr>
              <w:t>в</w:t>
            </w:r>
            <w:r w:rsidRPr="00D972E9">
              <w:rPr>
                <w:rFonts w:cs="Times New Roman"/>
                <w:szCs w:val="28"/>
              </w:rPr>
              <w:t>момусоропров</w:t>
            </w:r>
            <w:r w:rsidRPr="00D972E9">
              <w:rPr>
                <w:rFonts w:cs="Times New Roman"/>
                <w:szCs w:val="28"/>
              </w:rPr>
              <w:t>о</w:t>
            </w:r>
            <w:r w:rsidRPr="00D972E9">
              <w:rPr>
                <w:rFonts w:cs="Times New Roman"/>
                <w:szCs w:val="28"/>
              </w:rPr>
              <w:t>ды</w:t>
            </w:r>
          </w:p>
        </w:tc>
      </w:tr>
      <w:tr w:rsidR="00CA1D78" w:rsidRPr="00D972E9" w:rsidTr="00514EF0">
        <w:trPr>
          <w:trHeight w:val="322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A1D78" w:rsidRPr="00D972E9" w:rsidTr="00514EF0">
        <w:trPr>
          <w:trHeight w:val="7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A1D78" w:rsidRPr="00D972E9" w:rsidTr="00514EF0">
        <w:trPr>
          <w:trHeight w:hRule="exact" w:val="1047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Водопровод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См. прим</w:t>
            </w:r>
            <w:r w:rsidRPr="00D972E9">
              <w:rPr>
                <w:rFonts w:cs="Times New Roman"/>
                <w:szCs w:val="28"/>
              </w:rPr>
              <w:t>е</w:t>
            </w:r>
            <w:r w:rsidRPr="00D972E9">
              <w:rPr>
                <w:rFonts w:cs="Times New Roman"/>
                <w:szCs w:val="28"/>
              </w:rPr>
              <w:t>чание 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См. пр</w:t>
            </w:r>
            <w:r w:rsidRPr="00D972E9">
              <w:rPr>
                <w:rFonts w:cs="Times New Roman"/>
                <w:szCs w:val="28"/>
              </w:rPr>
              <w:t>и</w:t>
            </w:r>
            <w:r w:rsidRPr="00D972E9">
              <w:rPr>
                <w:rFonts w:cs="Times New Roman"/>
                <w:szCs w:val="28"/>
              </w:rPr>
              <w:t>мечание 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1-2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1,5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CA1D78" w:rsidRPr="00D972E9" w:rsidTr="00514EF0">
        <w:trPr>
          <w:trHeight w:hRule="exact" w:val="100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Канализация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См. прим</w:t>
            </w:r>
            <w:r w:rsidRPr="00D972E9">
              <w:rPr>
                <w:rFonts w:cs="Times New Roman"/>
                <w:szCs w:val="28"/>
              </w:rPr>
              <w:t>е</w:t>
            </w:r>
            <w:r w:rsidRPr="00D972E9">
              <w:rPr>
                <w:rFonts w:cs="Times New Roman"/>
                <w:szCs w:val="28"/>
              </w:rPr>
              <w:t>чание 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1-5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1</w:t>
            </w:r>
          </w:p>
        </w:tc>
      </w:tr>
    </w:tbl>
    <w:p w:rsidR="00CA1D78" w:rsidRPr="00D972E9" w:rsidRDefault="00CA1D78" w:rsidP="009F2E26">
      <w:pPr>
        <w:spacing w:line="360" w:lineRule="auto"/>
        <w:rPr>
          <w:szCs w:val="28"/>
        </w:rPr>
        <w:sectPr w:rsidR="00CA1D78" w:rsidRPr="00D972E9" w:rsidSect="006A4FB5">
          <w:pgSz w:w="16838" w:h="11906" w:orient="landscape"/>
          <w:pgMar w:top="568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CA1D78" w:rsidRPr="00D972E9" w:rsidRDefault="00CA1D78" w:rsidP="009F2E26">
      <w:pPr>
        <w:ind w:left="142"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lastRenderedPageBreak/>
        <w:t>Примечание:</w:t>
      </w:r>
    </w:p>
    <w:p w:rsidR="00CA1D78" w:rsidRPr="00D972E9" w:rsidRDefault="00CA1D78" w:rsidP="009F2E26">
      <w:pPr>
        <w:widowControl w:val="0"/>
        <w:numPr>
          <w:ilvl w:val="0"/>
          <w:numId w:val="34"/>
        </w:numPr>
        <w:tabs>
          <w:tab w:val="left" w:pos="567"/>
        </w:tabs>
        <w:ind w:right="-1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При параллельной прокладке нескольких линий водопровода расстояние между ними следует принимать в зависимости от технических и инжене</w:t>
      </w:r>
      <w:r w:rsidRPr="00D972E9">
        <w:rPr>
          <w:rFonts w:cs="Times New Roman"/>
          <w:szCs w:val="28"/>
        </w:rPr>
        <w:t>р</w:t>
      </w:r>
      <w:r w:rsidRPr="00D972E9">
        <w:rPr>
          <w:rFonts w:cs="Times New Roman"/>
          <w:szCs w:val="28"/>
        </w:rPr>
        <w:t>но-геологических условий в соответствии со СНиП 2.04.02-84.</w:t>
      </w:r>
    </w:p>
    <w:p w:rsidR="00CA1D78" w:rsidRPr="00D972E9" w:rsidRDefault="00CA1D78" w:rsidP="009F2E26">
      <w:pPr>
        <w:widowControl w:val="0"/>
        <w:numPr>
          <w:ilvl w:val="0"/>
          <w:numId w:val="34"/>
        </w:numPr>
        <w:tabs>
          <w:tab w:val="left" w:pos="567"/>
        </w:tabs>
        <w:ind w:right="-1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Расстояние от бытовой канализации до хозяйственно-питьевого водопр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вода следует принимать: до водопровода из железобетонных труб и асб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стоцементных труб-5 м; до водопровода из чугунных труб диаметром до 200 мм-1,5 м, диаметром свыше 200 мм-3 м; до водопровода из пластма</w:t>
      </w:r>
      <w:r w:rsidRPr="00D972E9">
        <w:rPr>
          <w:rFonts w:cs="Times New Roman"/>
          <w:szCs w:val="28"/>
        </w:rPr>
        <w:t>с</w:t>
      </w:r>
      <w:r w:rsidRPr="00D972E9">
        <w:rPr>
          <w:rFonts w:cs="Times New Roman"/>
          <w:szCs w:val="28"/>
        </w:rPr>
        <w:t>совых труб-1,5 м. Расстояние между сетями канализации и производстве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>ного водопровода в зависимости от материала и диаметра труб, а также номенклатуры и характеристики грунтов должно быть 1,5 м.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35" w:name="_Toc385862095"/>
      <w:bookmarkStart w:id="236" w:name="_Toc392073631"/>
      <w:bookmarkStart w:id="237" w:name="_Toc402872872"/>
      <w:bookmarkStart w:id="238" w:name="_Toc406594314"/>
      <w:r w:rsidRPr="00D972E9">
        <w:rPr>
          <w:rFonts w:cs="Times New Roman"/>
          <w:szCs w:val="28"/>
        </w:rPr>
        <w:t>3.4.8. Границы планируемых зон размещения объектов централизова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>ной системы водоотведения</w:t>
      </w:r>
      <w:bookmarkEnd w:id="235"/>
      <w:bookmarkEnd w:id="236"/>
      <w:bookmarkEnd w:id="237"/>
      <w:bookmarkEnd w:id="238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Проведенный анализ показал, что в </w:t>
      </w:r>
      <w:r w:rsidR="004504E6" w:rsidRPr="004504E6">
        <w:rPr>
          <w:rFonts w:cs="Times New Roman"/>
          <w:bCs/>
          <w:szCs w:val="28"/>
        </w:rPr>
        <w:t>МО «</w:t>
      </w:r>
      <w:r w:rsidR="00627C70" w:rsidRPr="00627C70">
        <w:rPr>
          <w:rFonts w:cs="Times New Roman"/>
          <w:bCs/>
          <w:iCs/>
          <w:szCs w:val="28"/>
        </w:rPr>
        <w:t xml:space="preserve">Майминское </w:t>
      </w:r>
      <w:r w:rsidR="004504E6" w:rsidRPr="004504E6">
        <w:rPr>
          <w:rFonts w:cs="Times New Roman"/>
          <w:bCs/>
          <w:szCs w:val="28"/>
        </w:rPr>
        <w:t xml:space="preserve">сельское поселение» </w:t>
      </w:r>
      <w:r w:rsidR="004504E6">
        <w:rPr>
          <w:rFonts w:cs="Times New Roman"/>
          <w:bCs/>
          <w:szCs w:val="28"/>
        </w:rPr>
        <w:t xml:space="preserve"> </w:t>
      </w:r>
      <w:r w:rsidRPr="00D972E9">
        <w:rPr>
          <w:rFonts w:cs="Times New Roman"/>
          <w:szCs w:val="28"/>
        </w:rPr>
        <w:t>границы планируемых зон размещения объектов централизованной системы в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доотведения возможно учесть только на стадии выполнения предпроектных работ в части урегулирования земельно-правовых вопросов.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39" w:name="_Toc385862096"/>
      <w:bookmarkStart w:id="240" w:name="_Toc392073632"/>
      <w:bookmarkStart w:id="241" w:name="_Toc402872873"/>
      <w:bookmarkStart w:id="242" w:name="_Toc406594315"/>
      <w:r w:rsidRPr="00D972E9">
        <w:rPr>
          <w:rFonts w:cs="Times New Roman"/>
          <w:szCs w:val="28"/>
        </w:rPr>
        <w:t>3.4.9. Карты (схемы) существующего и планируемого размещения об</w:t>
      </w:r>
      <w:r w:rsidRPr="00D972E9">
        <w:rPr>
          <w:rFonts w:cs="Times New Roman"/>
          <w:szCs w:val="28"/>
        </w:rPr>
        <w:t>ъ</w:t>
      </w:r>
      <w:r w:rsidRPr="00D972E9">
        <w:rPr>
          <w:rFonts w:cs="Times New Roman"/>
          <w:szCs w:val="28"/>
        </w:rPr>
        <w:t>ектов централизованных систем водоотведения</w:t>
      </w:r>
      <w:bookmarkEnd w:id="239"/>
      <w:bookmarkEnd w:id="240"/>
      <w:bookmarkEnd w:id="241"/>
      <w:bookmarkEnd w:id="242"/>
    </w:p>
    <w:p w:rsidR="00CA1D78" w:rsidRDefault="00CA1D78" w:rsidP="009F2E26">
      <w:pPr>
        <w:ind w:firstLine="567"/>
        <w:rPr>
          <w:rFonts w:cs="Times New Roman"/>
          <w:szCs w:val="28"/>
        </w:rPr>
      </w:pPr>
      <w:bookmarkStart w:id="243" w:name="_Toc385862097"/>
      <w:bookmarkStart w:id="244" w:name="_Toc392073633"/>
      <w:bookmarkStart w:id="245" w:name="_Toc402872874"/>
      <w:r>
        <w:rPr>
          <w:rFonts w:cs="Times New Roman"/>
          <w:szCs w:val="28"/>
        </w:rPr>
        <w:t>Карты (схемы) существующего и планируемого размещения объектов це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трализованных систем водоотведения не представлены в виду отсутствия центр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лизованной системы водоотведения.</w:t>
      </w:r>
    </w:p>
    <w:p w:rsidR="00CA1D78" w:rsidRPr="00D972E9" w:rsidRDefault="00CA1D78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6" w:name="_Toc406594316"/>
      <w:r w:rsidRPr="00D972E9">
        <w:rPr>
          <w:rFonts w:ascii="Times New Roman" w:hAnsi="Times New Roman" w:cs="Times New Roman"/>
          <w:color w:val="auto"/>
          <w:sz w:val="28"/>
          <w:szCs w:val="28"/>
        </w:rPr>
        <w:t>3.5. Экологические аспекты мероприятий по строительству и реконс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рукции объектов централизованной системы водоотведения</w:t>
      </w:r>
      <w:bookmarkEnd w:id="243"/>
      <w:bookmarkEnd w:id="244"/>
      <w:bookmarkEnd w:id="245"/>
      <w:bookmarkEnd w:id="246"/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47" w:name="_Toc385862098"/>
      <w:bookmarkStart w:id="248" w:name="_Toc392073634"/>
      <w:bookmarkStart w:id="249" w:name="_Toc402872875"/>
      <w:bookmarkStart w:id="250" w:name="_Toc406594317"/>
      <w:r w:rsidRPr="00D972E9">
        <w:rPr>
          <w:rFonts w:cs="Times New Roman"/>
          <w:szCs w:val="28"/>
        </w:rPr>
        <w:t>3.5.1. Сведения о мероприятиях, содержащихся в планах по снижению сбросов загрязняющих веществ, иных веществ и микроорганизмов в повер</w:t>
      </w:r>
      <w:r w:rsidRPr="00D972E9">
        <w:rPr>
          <w:rFonts w:cs="Times New Roman"/>
          <w:szCs w:val="28"/>
        </w:rPr>
        <w:t>х</w:t>
      </w:r>
      <w:r w:rsidRPr="00D972E9">
        <w:rPr>
          <w:rFonts w:cs="Times New Roman"/>
          <w:szCs w:val="28"/>
        </w:rPr>
        <w:t>ностные водные объекты, подземные водные объекты и на водозаборные площади</w:t>
      </w:r>
      <w:bookmarkEnd w:id="247"/>
      <w:bookmarkEnd w:id="248"/>
      <w:bookmarkEnd w:id="249"/>
      <w:bookmarkEnd w:id="250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bookmarkStart w:id="251" w:name="_Toc385862099"/>
      <w:bookmarkStart w:id="252" w:name="_Toc392073635"/>
      <w:r w:rsidRPr="00D972E9">
        <w:rPr>
          <w:rFonts w:cs="Times New Roman"/>
          <w:szCs w:val="28"/>
        </w:rPr>
        <w:t xml:space="preserve">В настоящее время система водоотведения </w:t>
      </w:r>
      <w:r w:rsidR="004504E6" w:rsidRPr="004504E6">
        <w:rPr>
          <w:rFonts w:cs="Times New Roman"/>
          <w:bCs/>
          <w:szCs w:val="28"/>
        </w:rPr>
        <w:t>МО «</w:t>
      </w:r>
      <w:r w:rsidR="00627C70" w:rsidRPr="00627C70">
        <w:rPr>
          <w:rFonts w:cs="Times New Roman"/>
          <w:bCs/>
          <w:iCs/>
          <w:szCs w:val="28"/>
        </w:rPr>
        <w:t xml:space="preserve">Майминское </w:t>
      </w:r>
      <w:r w:rsidR="004504E6" w:rsidRPr="004504E6">
        <w:rPr>
          <w:rFonts w:cs="Times New Roman"/>
          <w:bCs/>
          <w:szCs w:val="28"/>
        </w:rPr>
        <w:t>сельское пос</w:t>
      </w:r>
      <w:r w:rsidR="004504E6" w:rsidRPr="004504E6">
        <w:rPr>
          <w:rFonts w:cs="Times New Roman"/>
          <w:bCs/>
          <w:szCs w:val="28"/>
        </w:rPr>
        <w:t>е</w:t>
      </w:r>
      <w:r w:rsidR="004504E6" w:rsidRPr="004504E6">
        <w:rPr>
          <w:rFonts w:cs="Times New Roman"/>
          <w:bCs/>
          <w:szCs w:val="28"/>
        </w:rPr>
        <w:t xml:space="preserve">ление» </w:t>
      </w:r>
      <w:r w:rsidRPr="00D972E9">
        <w:rPr>
          <w:rFonts w:cs="Times New Roman"/>
          <w:szCs w:val="28"/>
        </w:rPr>
        <w:t>отсутствует.</w:t>
      </w:r>
    </w:p>
    <w:p w:rsidR="00CA1D78" w:rsidRPr="00D972E9" w:rsidRDefault="00CA1D78" w:rsidP="009F2E26">
      <w:pPr>
        <w:pStyle w:val="3"/>
        <w:spacing w:after="240"/>
        <w:rPr>
          <w:rFonts w:cs="Times New Roman"/>
          <w:szCs w:val="28"/>
        </w:rPr>
      </w:pPr>
      <w:bookmarkStart w:id="253" w:name="_Toc402872876"/>
      <w:bookmarkStart w:id="254" w:name="_Toc406594318"/>
      <w:r w:rsidRPr="00D972E9">
        <w:rPr>
          <w:rFonts w:cs="Times New Roman"/>
          <w:szCs w:val="28"/>
        </w:rPr>
        <w:lastRenderedPageBreak/>
        <w:t>3.5.2. Сведения о применении методов, безопасных для окружающей ср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ды, при утилизации осадков сточных вод</w:t>
      </w:r>
      <w:bookmarkEnd w:id="251"/>
      <w:bookmarkEnd w:id="252"/>
      <w:bookmarkEnd w:id="253"/>
      <w:bookmarkEnd w:id="254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bookmarkStart w:id="255" w:name="_Toc385862100"/>
      <w:r w:rsidRPr="00D972E9">
        <w:rPr>
          <w:rFonts w:cs="Times New Roman"/>
          <w:szCs w:val="28"/>
        </w:rPr>
        <w:t xml:space="preserve">В настоящее время система водоотведения </w:t>
      </w:r>
      <w:r w:rsidR="004504E6" w:rsidRPr="004504E6">
        <w:rPr>
          <w:rFonts w:cs="Times New Roman"/>
          <w:bCs/>
          <w:szCs w:val="28"/>
        </w:rPr>
        <w:t>МО «</w:t>
      </w:r>
      <w:r w:rsidR="00627C70" w:rsidRPr="00627C70">
        <w:rPr>
          <w:rFonts w:cs="Times New Roman"/>
          <w:bCs/>
          <w:iCs/>
          <w:szCs w:val="28"/>
        </w:rPr>
        <w:t xml:space="preserve">Майминское </w:t>
      </w:r>
      <w:r w:rsidR="004504E6" w:rsidRPr="004504E6">
        <w:rPr>
          <w:rFonts w:cs="Times New Roman"/>
          <w:bCs/>
          <w:szCs w:val="28"/>
        </w:rPr>
        <w:t>сельское пос</w:t>
      </w:r>
      <w:r w:rsidR="004504E6" w:rsidRPr="004504E6">
        <w:rPr>
          <w:rFonts w:cs="Times New Roman"/>
          <w:bCs/>
          <w:szCs w:val="28"/>
        </w:rPr>
        <w:t>е</w:t>
      </w:r>
      <w:r w:rsidR="004504E6" w:rsidRPr="004504E6">
        <w:rPr>
          <w:rFonts w:cs="Times New Roman"/>
          <w:bCs/>
          <w:szCs w:val="28"/>
        </w:rPr>
        <w:t xml:space="preserve">ление» </w:t>
      </w:r>
      <w:r w:rsidR="009D63DA" w:rsidRPr="009D63DA">
        <w:rPr>
          <w:rFonts w:cs="Times New Roman"/>
          <w:bCs/>
          <w:szCs w:val="28"/>
        </w:rPr>
        <w:t xml:space="preserve"> </w:t>
      </w:r>
      <w:r w:rsidRPr="00D972E9">
        <w:rPr>
          <w:rFonts w:cs="Times New Roman"/>
          <w:szCs w:val="28"/>
        </w:rPr>
        <w:t>отсутствует.</w:t>
      </w:r>
    </w:p>
    <w:p w:rsidR="00CA1D78" w:rsidRPr="00D972E9" w:rsidRDefault="00CA1D78" w:rsidP="009F2E26">
      <w:pPr>
        <w:ind w:firstLine="567"/>
        <w:rPr>
          <w:rFonts w:cs="Times New Roman"/>
          <w:iCs/>
          <w:szCs w:val="28"/>
        </w:rPr>
      </w:pPr>
      <w:r w:rsidRPr="00D972E9">
        <w:rPr>
          <w:rFonts w:cs="Times New Roman"/>
          <w:szCs w:val="28"/>
        </w:rPr>
        <w:t>Для обеспечения технологического процесса очистки сточных вод необх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димо предусмотреть современное высокоэффективное оборудование, автоматиз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ция технологического процесса, автоматический контроль с помощью пробоо</w:t>
      </w:r>
      <w:r w:rsidRPr="00D972E9">
        <w:rPr>
          <w:rFonts w:cs="Times New Roman"/>
          <w:szCs w:val="28"/>
        </w:rPr>
        <w:t>т</w:t>
      </w:r>
      <w:r w:rsidRPr="00D972E9">
        <w:rPr>
          <w:rFonts w:cs="Times New Roman"/>
          <w:szCs w:val="28"/>
        </w:rPr>
        <w:t>борников и анализаторов непрерывного действия. Ввод в эксплуатацию после р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 xml:space="preserve">конструкции очистных сооружений </w:t>
      </w:r>
      <w:r w:rsidRPr="00D972E9">
        <w:rPr>
          <w:rFonts w:cs="Times New Roman"/>
          <w:iCs/>
          <w:szCs w:val="28"/>
        </w:rPr>
        <w:t>позволит:</w:t>
      </w:r>
    </w:p>
    <w:p w:rsidR="00CA1D78" w:rsidRPr="00D972E9" w:rsidRDefault="00CA1D78" w:rsidP="009F2E26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достичь качества очистки сточных вод до требований, предъявляемых к воде водоемов рыбохозяйственного назначения;</w:t>
      </w:r>
    </w:p>
    <w:p w:rsidR="00CA1D78" w:rsidRPr="00D972E9" w:rsidRDefault="00CA1D78" w:rsidP="009F2E26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уменьшить массу сбрасываемых загрязняющих веществ;</w:t>
      </w:r>
    </w:p>
    <w:p w:rsidR="00CA1D78" w:rsidRPr="00D972E9" w:rsidRDefault="00CA1D78" w:rsidP="009F2E26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2E9">
        <w:rPr>
          <w:rFonts w:ascii="Times New Roman" w:hAnsi="Times New Roman" w:cs="Times New Roman"/>
          <w:sz w:val="28"/>
          <w:szCs w:val="28"/>
        </w:rPr>
        <w:t>предотвратить возможный экологический ущерб.</w:t>
      </w:r>
    </w:p>
    <w:p w:rsidR="00CA1D78" w:rsidRPr="00D972E9" w:rsidRDefault="00CA1D78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56" w:name="_Toc392073636"/>
      <w:bookmarkStart w:id="257" w:name="_Toc402872877"/>
      <w:bookmarkStart w:id="258" w:name="_Toc406594319"/>
      <w:r w:rsidRPr="00D972E9">
        <w:rPr>
          <w:rFonts w:ascii="Times New Roman" w:hAnsi="Times New Roman" w:cs="Times New Roman"/>
          <w:color w:val="auto"/>
          <w:sz w:val="28"/>
          <w:szCs w:val="28"/>
        </w:rPr>
        <w:t>3.6. Оценка потребности в капитальных вложениях в строительство, р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конструкцию и модернизацию объектов централизованной системы водоо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ведения</w:t>
      </w:r>
      <w:bookmarkEnd w:id="255"/>
      <w:bookmarkEnd w:id="256"/>
      <w:bookmarkEnd w:id="257"/>
      <w:bookmarkEnd w:id="258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ванию тех или иных видов затрат, изменилась экономическая основа в строител</w:t>
      </w:r>
      <w:r w:rsidRPr="00D972E9">
        <w:rPr>
          <w:rFonts w:cs="Times New Roman"/>
          <w:szCs w:val="28"/>
        </w:rPr>
        <w:t>ь</w:t>
      </w:r>
      <w:r w:rsidRPr="00D972E9">
        <w:rPr>
          <w:rFonts w:cs="Times New Roman"/>
          <w:szCs w:val="28"/>
        </w:rPr>
        <w:t xml:space="preserve">ной сфере. 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В настоящее время существует множество методов и подходов к определ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</w:t>
      </w:r>
      <w:r w:rsidRPr="00D972E9">
        <w:rPr>
          <w:rFonts w:cs="Times New Roman"/>
          <w:szCs w:val="28"/>
        </w:rPr>
        <w:t>т</w:t>
      </w:r>
      <w:r w:rsidRPr="00D972E9">
        <w:rPr>
          <w:rFonts w:cs="Times New Roman"/>
          <w:szCs w:val="28"/>
        </w:rPr>
        <w:t>ные работы для строительства» (Коммунальные инженерные здания и сооруж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ния, Объекты водоснабжения и канализации). Базовая цена проектных работ (на 1 января 2001 года) устанавливается в зависимости от основных натуральных пок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зателей проектируемых объектов и приводится к текущему уровню цен умнож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нием на коэффициент, отражающий инфляционные процессы на момент опред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lastRenderedPageBreak/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2014, изданным Министерс</w:t>
      </w:r>
      <w:r w:rsidRPr="00D972E9">
        <w:rPr>
          <w:rFonts w:cs="Times New Roman"/>
          <w:szCs w:val="28"/>
        </w:rPr>
        <w:t>т</w:t>
      </w:r>
      <w:r w:rsidRPr="00D972E9">
        <w:rPr>
          <w:rFonts w:cs="Times New Roman"/>
          <w:szCs w:val="28"/>
        </w:rPr>
        <w:t>вом регионального развития РФ, по существующим сборникам ФЕР в ценах и нормах 2001 года. Стоимость работ пересчитана в цены 2013 года с коэффицие</w:t>
      </w:r>
      <w:r w:rsidRPr="00D972E9">
        <w:rPr>
          <w:rFonts w:cs="Times New Roman"/>
          <w:szCs w:val="28"/>
        </w:rPr>
        <w:t>н</w:t>
      </w:r>
      <w:r w:rsidRPr="00D972E9">
        <w:rPr>
          <w:rFonts w:cs="Times New Roman"/>
          <w:szCs w:val="28"/>
        </w:rPr>
        <w:t>тами согласно письму № 2836-ИП/12/ГС от 03.12.2012г. Министерства реги</w:t>
      </w:r>
      <w:r w:rsidRPr="00D972E9">
        <w:rPr>
          <w:rFonts w:cs="Times New Roman"/>
          <w:szCs w:val="28"/>
        </w:rPr>
        <w:t>о</w:t>
      </w:r>
      <w:r w:rsidRPr="00D972E9">
        <w:rPr>
          <w:rFonts w:cs="Times New Roman"/>
          <w:szCs w:val="28"/>
        </w:rPr>
        <w:t>нального развития Российской Федерации.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Расчетная стоимость мероприятий приводится по этапам реализации, прив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денным в Схеме водоснабжения и водоотведения, с учетом индексов-дефляторов до 202</w:t>
      </w:r>
      <w:r w:rsidR="004504E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</w:t>
      </w:r>
      <w:r w:rsidRPr="00D972E9">
        <w:rPr>
          <w:rFonts w:cs="Times New Roman"/>
          <w:szCs w:val="28"/>
        </w:rPr>
        <w:t>г.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В расчетах не учитывались:</w:t>
      </w:r>
    </w:p>
    <w:p w:rsidR="00CA1D78" w:rsidRPr="00D972E9" w:rsidRDefault="00CA1D78" w:rsidP="009F2E26">
      <w:pPr>
        <w:pStyle w:val="ab"/>
        <w:numPr>
          <w:ilvl w:val="0"/>
          <w:numId w:val="5"/>
        </w:numPr>
        <w:tabs>
          <w:tab w:val="left" w:pos="567"/>
        </w:tabs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CA1D78" w:rsidRPr="00D972E9" w:rsidRDefault="00CA1D78" w:rsidP="009F2E2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стоимость проведения топографо-геодезических и геологических изыск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ний на территориях строительства;</w:t>
      </w:r>
    </w:p>
    <w:p w:rsidR="00CA1D78" w:rsidRPr="00D972E9" w:rsidRDefault="00CA1D78" w:rsidP="009F2E2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стоимость мероприятий по сносу и демонтажу зданий и сооружений на территориях строительства;</w:t>
      </w:r>
    </w:p>
    <w:p w:rsidR="00CA1D78" w:rsidRPr="00D972E9" w:rsidRDefault="00CA1D78" w:rsidP="009F2E2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:rsidR="00CA1D78" w:rsidRPr="00D972E9" w:rsidRDefault="00CA1D78" w:rsidP="009F2E2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CA1D78" w:rsidRPr="00D972E9" w:rsidRDefault="00CA1D78" w:rsidP="009F2E2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особенности территории строительства.</w:t>
      </w:r>
    </w:p>
    <w:p w:rsidR="00CA1D78" w:rsidRPr="00D972E9" w:rsidRDefault="00CA1D78" w:rsidP="009F2E26">
      <w:pPr>
        <w:pStyle w:val="ab"/>
        <w:ind w:left="0"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Результаты расчетов (сводная ведомость стоимости работ) приведены в таб. 3.6.1.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Ориентировочная стоимость зданий, сооружений и инженерных коммуник</w:t>
      </w:r>
      <w:r w:rsidRPr="00D972E9">
        <w:rPr>
          <w:rFonts w:cs="Times New Roman"/>
          <w:szCs w:val="28"/>
        </w:rPr>
        <w:t>а</w:t>
      </w:r>
      <w:r w:rsidRPr="00D972E9">
        <w:rPr>
          <w:rFonts w:cs="Times New Roman"/>
          <w:szCs w:val="28"/>
        </w:rPr>
        <w:t>ций.</w:t>
      </w:r>
    </w:p>
    <w:p w:rsidR="00CA1D78" w:rsidRDefault="00CA1D78" w:rsidP="009F2E26">
      <w:pPr>
        <w:rPr>
          <w:rFonts w:cs="Times New Roman"/>
          <w:szCs w:val="28"/>
        </w:rPr>
      </w:pPr>
      <w:bookmarkStart w:id="259" w:name="таб261"/>
      <w:r>
        <w:rPr>
          <w:rFonts w:cs="Times New Roman"/>
          <w:szCs w:val="28"/>
        </w:rPr>
        <w:br w:type="page"/>
      </w:r>
    </w:p>
    <w:p w:rsidR="00CA1D78" w:rsidRPr="00C236F4" w:rsidRDefault="00CA1D78" w:rsidP="009F2E26">
      <w:pPr>
        <w:pStyle w:val="ab"/>
        <w:ind w:left="1072" w:firstLine="4536"/>
        <w:jc w:val="right"/>
        <w:rPr>
          <w:rFonts w:cs="Times New Roman"/>
          <w:szCs w:val="28"/>
        </w:rPr>
      </w:pPr>
      <w:r w:rsidRPr="00C236F4">
        <w:rPr>
          <w:rFonts w:cs="Times New Roman"/>
          <w:szCs w:val="28"/>
        </w:rPr>
        <w:lastRenderedPageBreak/>
        <w:t>Таб. 3.6.1</w:t>
      </w:r>
      <w:bookmarkEnd w:id="259"/>
      <w:r w:rsidRPr="00C236F4">
        <w:rPr>
          <w:rFonts w:cs="Times New Roman"/>
          <w:szCs w:val="28"/>
        </w:rPr>
        <w:t xml:space="preserve"> Сводная ведомость объ</w:t>
      </w:r>
      <w:r w:rsidRPr="00C236F4">
        <w:rPr>
          <w:rFonts w:cs="Times New Roman"/>
          <w:szCs w:val="28"/>
        </w:rPr>
        <w:t>е</w:t>
      </w:r>
      <w:r w:rsidRPr="00C236F4">
        <w:rPr>
          <w:rFonts w:cs="Times New Roman"/>
          <w:szCs w:val="28"/>
        </w:rPr>
        <w:t>мов и стоимости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3522"/>
        <w:gridCol w:w="847"/>
        <w:gridCol w:w="987"/>
        <w:gridCol w:w="1273"/>
        <w:gridCol w:w="1273"/>
        <w:gridCol w:w="1417"/>
      </w:tblGrid>
      <w:tr w:rsidR="00CD1C71" w:rsidRPr="00C236F4" w:rsidTr="00143513">
        <w:trPr>
          <w:trHeight w:val="645"/>
          <w:tblHeader/>
        </w:trPr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п.п.</w:t>
            </w:r>
          </w:p>
        </w:tc>
        <w:tc>
          <w:tcPr>
            <w:tcW w:w="1737" w:type="pct"/>
            <w:vMerge w:val="restar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работ и затрат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Ед. изм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Об-ъем работ</w:t>
            </w:r>
          </w:p>
        </w:tc>
        <w:tc>
          <w:tcPr>
            <w:tcW w:w="1955" w:type="pct"/>
            <w:gridSpan w:val="3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Общая стоимость, тыс. руб.</w:t>
            </w:r>
          </w:p>
        </w:tc>
      </w:tr>
      <w:tr w:rsidR="00CD1C71" w:rsidRPr="00C236F4" w:rsidTr="00143513">
        <w:trPr>
          <w:trHeight w:val="945"/>
          <w:tblHeader/>
        </w:trPr>
        <w:tc>
          <w:tcPr>
            <w:tcW w:w="403" w:type="pct"/>
            <w:vMerge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1-й этап до 2020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2-й этап до 202</w:t>
            </w:r>
            <w:r w:rsidR="009C00E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Всего</w:t>
            </w:r>
          </w:p>
        </w:tc>
      </w:tr>
      <w:tr w:rsidR="00CD1C71" w:rsidRPr="00C236F4" w:rsidTr="00143513">
        <w:trPr>
          <w:trHeight w:val="315"/>
          <w:tblHeader/>
        </w:trPr>
        <w:tc>
          <w:tcPr>
            <w:tcW w:w="403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7</w:t>
            </w:r>
          </w:p>
        </w:tc>
      </w:tr>
      <w:tr w:rsidR="00CD1C71" w:rsidRPr="00C236F4" w:rsidTr="00CD1C71">
        <w:trPr>
          <w:trHeight w:val="503"/>
        </w:trPr>
        <w:tc>
          <w:tcPr>
            <w:tcW w:w="403" w:type="pct"/>
            <w:shd w:val="clear" w:color="auto" w:fill="auto"/>
            <w:vAlign w:val="center"/>
            <w:hideMark/>
          </w:tcPr>
          <w:p w:rsidR="00CD1C71" w:rsidRPr="00C236F4" w:rsidRDefault="00143513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597" w:type="pct"/>
            <w:gridSpan w:val="6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Водоотведение </w:t>
            </w:r>
            <w:r w:rsidRPr="00C236F4">
              <w:rPr>
                <w:rFonts w:cs="Times New Roman"/>
                <w:b/>
                <w:szCs w:val="28"/>
              </w:rPr>
              <w:t xml:space="preserve">с. </w:t>
            </w:r>
            <w:r w:rsidR="00627C70">
              <w:rPr>
                <w:rFonts w:cs="Times New Roman"/>
                <w:b/>
                <w:bCs/>
                <w:iCs/>
                <w:szCs w:val="28"/>
              </w:rPr>
              <w:t>Майма</w:t>
            </w:r>
          </w:p>
        </w:tc>
      </w:tr>
      <w:tr w:rsidR="00CD1C71" w:rsidRPr="00C236F4" w:rsidTr="00143513">
        <w:trPr>
          <w:trHeight w:val="823"/>
        </w:trPr>
        <w:tc>
          <w:tcPr>
            <w:tcW w:w="403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color w:val="000000"/>
                <w:szCs w:val="28"/>
              </w:rPr>
              <w:t>1.1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jc w:val="center"/>
            </w:pPr>
            <w:r w:rsidRPr="00C236F4">
              <w:t>Поэтапное строительство сетей водоотведения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jc w:val="center"/>
            </w:pPr>
            <w:r w:rsidRPr="00C236F4"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CD1C71" w:rsidRPr="00C236F4" w:rsidRDefault="00DC1045" w:rsidP="009F2E26">
            <w:pPr>
              <w:jc w:val="center"/>
            </w:pPr>
            <w:r>
              <w:t>60</w:t>
            </w:r>
            <w:r w:rsidR="00CD1C71" w:rsidRPr="00C236F4">
              <w:t xml:space="preserve"> (</w:t>
            </w:r>
            <w:r>
              <w:t>40</w:t>
            </w:r>
            <w:r w:rsidR="00115E7D" w:rsidRPr="00C236F4">
              <w:t xml:space="preserve"> </w:t>
            </w:r>
            <w:r w:rsidR="00CD1C71" w:rsidRPr="00C236F4">
              <w:t>км– на I оч</w:t>
            </w:r>
            <w:r w:rsidR="00CD1C71" w:rsidRPr="00C236F4">
              <w:t>е</w:t>
            </w:r>
            <w:r w:rsidR="00CD1C71" w:rsidRPr="00C236F4">
              <w:t>редь)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D1C71" w:rsidRPr="00C236F4" w:rsidRDefault="00DC1045" w:rsidP="009F2E26">
            <w:pPr>
              <w:jc w:val="center"/>
            </w:pPr>
            <w:r>
              <w:t>120</w:t>
            </w:r>
            <w:r w:rsidR="00CD1C71" w:rsidRPr="00C236F4">
              <w:t>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D1C71" w:rsidRPr="00C236F4" w:rsidRDefault="00DC1045" w:rsidP="009F2E26">
            <w:pPr>
              <w:jc w:val="center"/>
            </w:pPr>
            <w:r>
              <w:t>60000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CD1C71" w:rsidRPr="00C236F4" w:rsidRDefault="00DC1045" w:rsidP="009F2E26">
            <w:pPr>
              <w:jc w:val="center"/>
            </w:pPr>
            <w:r>
              <w:t>1800</w:t>
            </w:r>
            <w:r w:rsidR="00E919D0">
              <w:t>00</w:t>
            </w:r>
          </w:p>
        </w:tc>
      </w:tr>
      <w:tr w:rsidR="00CD1C71" w:rsidRPr="00C236F4" w:rsidTr="00143513">
        <w:trPr>
          <w:trHeight w:val="610"/>
        </w:trPr>
        <w:tc>
          <w:tcPr>
            <w:tcW w:w="403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236F4">
              <w:rPr>
                <w:rFonts w:eastAsia="Times New Roman" w:cs="Times New Roman"/>
                <w:color w:val="000000"/>
                <w:szCs w:val="28"/>
              </w:rPr>
              <w:t>1.2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jc w:val="center"/>
            </w:pPr>
            <w:r w:rsidRPr="00C236F4">
              <w:t xml:space="preserve">Строительство </w:t>
            </w:r>
            <w:r w:rsidR="006F6264">
              <w:t>К</w:t>
            </w:r>
            <w:r w:rsidRPr="00C236F4">
              <w:t xml:space="preserve">ОС </w:t>
            </w:r>
            <w:r w:rsidR="006F6264">
              <w:t>5</w:t>
            </w:r>
            <w:r w:rsidR="00DC1045">
              <w:t>0</w:t>
            </w:r>
            <w:r w:rsidRPr="00C236F4">
              <w:t>00 м3/сут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jc w:val="center"/>
            </w:pPr>
            <w:r w:rsidRPr="00C236F4"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jc w:val="center"/>
            </w:pPr>
            <w:r w:rsidRPr="00C236F4"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D1C71" w:rsidRPr="00C236F4" w:rsidRDefault="00DC1045" w:rsidP="009F2E26">
            <w:pPr>
              <w:jc w:val="center"/>
            </w:pPr>
            <w:r>
              <w:t>80</w:t>
            </w:r>
            <w:r w:rsidR="00CD1C71" w:rsidRPr="00C236F4">
              <w:t>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D1C71" w:rsidRPr="00C236F4" w:rsidRDefault="00CD1C71" w:rsidP="009F2E26">
            <w:pPr>
              <w:jc w:val="center"/>
            </w:pPr>
            <w:r w:rsidRPr="00C236F4">
              <w:t>-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CD1C71" w:rsidRPr="00C236F4" w:rsidRDefault="00DC1045" w:rsidP="009F2E26">
            <w:pPr>
              <w:jc w:val="center"/>
            </w:pPr>
            <w:r>
              <w:t>80</w:t>
            </w:r>
            <w:r w:rsidR="00CD1C71" w:rsidRPr="00C236F4">
              <w:t>000</w:t>
            </w:r>
          </w:p>
        </w:tc>
      </w:tr>
      <w:tr w:rsidR="008A7806" w:rsidRPr="008A7806" w:rsidTr="008A7806">
        <w:trPr>
          <w:trHeight w:val="503"/>
        </w:trPr>
        <w:tc>
          <w:tcPr>
            <w:tcW w:w="403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b/>
                <w:bCs/>
                <w:szCs w:val="28"/>
              </w:rPr>
            </w:pPr>
            <w:bookmarkStart w:id="260" w:name="_Toc382984500"/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4597" w:type="pct"/>
            <w:gridSpan w:val="6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b/>
                <w:bCs/>
                <w:szCs w:val="28"/>
              </w:rPr>
            </w:pPr>
            <w:r w:rsidRPr="008A7806">
              <w:rPr>
                <w:b/>
                <w:bCs/>
                <w:szCs w:val="28"/>
              </w:rPr>
              <w:t xml:space="preserve">Водоотведение </w:t>
            </w:r>
            <w:r w:rsidRPr="008A7806">
              <w:rPr>
                <w:b/>
                <w:szCs w:val="28"/>
              </w:rPr>
              <w:t xml:space="preserve">с. </w:t>
            </w:r>
            <w:r>
              <w:rPr>
                <w:b/>
                <w:bCs/>
                <w:iCs/>
                <w:szCs w:val="28"/>
              </w:rPr>
              <w:t>Подгорное</w:t>
            </w:r>
          </w:p>
        </w:tc>
      </w:tr>
      <w:tr w:rsidR="008A7806" w:rsidRPr="008A7806" w:rsidTr="008A7806">
        <w:trPr>
          <w:trHeight w:val="823"/>
        </w:trPr>
        <w:tc>
          <w:tcPr>
            <w:tcW w:w="403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A7806">
              <w:rPr>
                <w:szCs w:val="28"/>
              </w:rPr>
              <w:t>.1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Поэтапное строительство сетей водоотведения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6 (4 км– на I оч</w:t>
            </w:r>
            <w:r w:rsidRPr="008A7806">
              <w:rPr>
                <w:szCs w:val="28"/>
              </w:rPr>
              <w:t>е</w:t>
            </w:r>
            <w:r w:rsidRPr="008A7806">
              <w:rPr>
                <w:szCs w:val="28"/>
              </w:rPr>
              <w:t>редь)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12000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6000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18000</w:t>
            </w:r>
          </w:p>
        </w:tc>
      </w:tr>
      <w:tr w:rsidR="008A7806" w:rsidRPr="008A7806" w:rsidTr="008A7806">
        <w:trPr>
          <w:trHeight w:val="610"/>
        </w:trPr>
        <w:tc>
          <w:tcPr>
            <w:tcW w:w="403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A7806">
              <w:rPr>
                <w:szCs w:val="28"/>
              </w:rPr>
              <w:t>.2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 xml:space="preserve">Строительство </w:t>
            </w:r>
            <w:r>
              <w:rPr>
                <w:szCs w:val="28"/>
              </w:rPr>
              <w:t>Л</w:t>
            </w:r>
            <w:r w:rsidRPr="008A7806">
              <w:rPr>
                <w:szCs w:val="28"/>
              </w:rPr>
              <w:t xml:space="preserve">ОС </w:t>
            </w:r>
            <w:r>
              <w:rPr>
                <w:szCs w:val="28"/>
              </w:rPr>
              <w:t>15</w:t>
            </w:r>
            <w:r w:rsidRPr="008A7806">
              <w:rPr>
                <w:szCs w:val="28"/>
              </w:rPr>
              <w:t>0 м3/сут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8A7806">
              <w:rPr>
                <w:szCs w:val="28"/>
              </w:rPr>
              <w:t>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-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A7806">
              <w:rPr>
                <w:szCs w:val="28"/>
              </w:rPr>
              <w:t>000</w:t>
            </w:r>
          </w:p>
        </w:tc>
      </w:tr>
      <w:tr w:rsidR="008A7806" w:rsidRPr="008A7806" w:rsidTr="008A7806">
        <w:trPr>
          <w:trHeight w:val="503"/>
        </w:trPr>
        <w:tc>
          <w:tcPr>
            <w:tcW w:w="403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4597" w:type="pct"/>
            <w:gridSpan w:val="6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b/>
                <w:bCs/>
                <w:szCs w:val="28"/>
              </w:rPr>
            </w:pPr>
            <w:r w:rsidRPr="008A7806">
              <w:rPr>
                <w:b/>
                <w:bCs/>
                <w:szCs w:val="28"/>
              </w:rPr>
              <w:t xml:space="preserve">Водоотведение </w:t>
            </w:r>
            <w:r>
              <w:rPr>
                <w:b/>
                <w:szCs w:val="28"/>
              </w:rPr>
              <w:t>п</w:t>
            </w:r>
            <w:r w:rsidRPr="008A7806">
              <w:rPr>
                <w:b/>
                <w:szCs w:val="28"/>
              </w:rPr>
              <w:t xml:space="preserve">. </w:t>
            </w:r>
            <w:r>
              <w:rPr>
                <w:b/>
                <w:bCs/>
                <w:iCs/>
                <w:szCs w:val="28"/>
              </w:rPr>
              <w:t>Карлушка</w:t>
            </w:r>
          </w:p>
        </w:tc>
      </w:tr>
      <w:tr w:rsidR="008A7806" w:rsidRPr="008A7806" w:rsidTr="008A7806">
        <w:trPr>
          <w:trHeight w:val="823"/>
        </w:trPr>
        <w:tc>
          <w:tcPr>
            <w:tcW w:w="403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A7806">
              <w:rPr>
                <w:szCs w:val="28"/>
              </w:rPr>
              <w:t>.1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Поэтапное строительство сетей водоотведения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  <w:r w:rsidRPr="008A7806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1 </w:t>
            </w:r>
            <w:r w:rsidRPr="008A7806">
              <w:rPr>
                <w:szCs w:val="28"/>
              </w:rPr>
              <w:t>км– на I оч</w:t>
            </w:r>
            <w:r w:rsidRPr="008A7806">
              <w:rPr>
                <w:szCs w:val="28"/>
              </w:rPr>
              <w:t>е</w:t>
            </w:r>
            <w:r w:rsidRPr="008A7806">
              <w:rPr>
                <w:szCs w:val="28"/>
              </w:rPr>
              <w:t>редь)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A7806">
              <w:rPr>
                <w:szCs w:val="28"/>
              </w:rPr>
              <w:t>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8A7806">
              <w:rPr>
                <w:szCs w:val="28"/>
              </w:rPr>
              <w:t>00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4500</w:t>
            </w:r>
          </w:p>
        </w:tc>
      </w:tr>
      <w:tr w:rsidR="008A7806" w:rsidRPr="008A7806" w:rsidTr="008A7806">
        <w:trPr>
          <w:trHeight w:val="610"/>
        </w:trPr>
        <w:tc>
          <w:tcPr>
            <w:tcW w:w="403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A7806">
              <w:rPr>
                <w:szCs w:val="28"/>
              </w:rPr>
              <w:t>.2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 xml:space="preserve">Строительство </w:t>
            </w:r>
            <w:r>
              <w:rPr>
                <w:szCs w:val="28"/>
              </w:rPr>
              <w:t>Л</w:t>
            </w:r>
            <w:r w:rsidRPr="008A7806">
              <w:rPr>
                <w:szCs w:val="28"/>
              </w:rPr>
              <w:t xml:space="preserve">ОС </w:t>
            </w:r>
            <w:r>
              <w:rPr>
                <w:szCs w:val="28"/>
              </w:rPr>
              <w:t>1</w:t>
            </w:r>
            <w:r w:rsidRPr="008A7806">
              <w:rPr>
                <w:szCs w:val="28"/>
              </w:rPr>
              <w:t>00 м3/сут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A7806">
              <w:rPr>
                <w:szCs w:val="28"/>
              </w:rPr>
              <w:t>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-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A7806">
              <w:rPr>
                <w:szCs w:val="28"/>
              </w:rPr>
              <w:t>000</w:t>
            </w:r>
          </w:p>
        </w:tc>
      </w:tr>
      <w:tr w:rsidR="008A7806" w:rsidRPr="008A7806" w:rsidTr="008A7806">
        <w:trPr>
          <w:trHeight w:val="503"/>
        </w:trPr>
        <w:tc>
          <w:tcPr>
            <w:tcW w:w="403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4597" w:type="pct"/>
            <w:gridSpan w:val="6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b/>
                <w:bCs/>
                <w:szCs w:val="28"/>
              </w:rPr>
            </w:pPr>
            <w:r w:rsidRPr="008A7806">
              <w:rPr>
                <w:b/>
                <w:bCs/>
                <w:szCs w:val="28"/>
              </w:rPr>
              <w:t xml:space="preserve">Водоотведение </w:t>
            </w:r>
            <w:r>
              <w:rPr>
                <w:b/>
                <w:szCs w:val="28"/>
              </w:rPr>
              <w:t>п</w:t>
            </w:r>
            <w:r w:rsidRPr="008A7806">
              <w:rPr>
                <w:b/>
                <w:szCs w:val="28"/>
              </w:rPr>
              <w:t xml:space="preserve">. </w:t>
            </w:r>
            <w:r>
              <w:rPr>
                <w:b/>
                <w:bCs/>
                <w:iCs/>
                <w:szCs w:val="28"/>
              </w:rPr>
              <w:t>Дубровка</w:t>
            </w:r>
          </w:p>
        </w:tc>
      </w:tr>
      <w:tr w:rsidR="008A7806" w:rsidRPr="008A7806" w:rsidTr="008A7806">
        <w:trPr>
          <w:trHeight w:val="823"/>
        </w:trPr>
        <w:tc>
          <w:tcPr>
            <w:tcW w:w="403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A7806">
              <w:rPr>
                <w:szCs w:val="28"/>
              </w:rPr>
              <w:t>.1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Поэтапное строительство сетей водоотведения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км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  <w:r w:rsidRPr="008A7806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1 </w:t>
            </w:r>
            <w:r w:rsidRPr="008A7806">
              <w:rPr>
                <w:szCs w:val="28"/>
              </w:rPr>
              <w:t>км– на I оч</w:t>
            </w:r>
            <w:r w:rsidRPr="008A7806">
              <w:rPr>
                <w:szCs w:val="28"/>
              </w:rPr>
              <w:t>е</w:t>
            </w:r>
            <w:r w:rsidRPr="008A7806">
              <w:rPr>
                <w:szCs w:val="28"/>
              </w:rPr>
              <w:lastRenderedPageBreak/>
              <w:t>редь)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8A7806">
              <w:rPr>
                <w:szCs w:val="28"/>
              </w:rPr>
              <w:t>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8A7806">
              <w:rPr>
                <w:szCs w:val="28"/>
              </w:rPr>
              <w:t>00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4500</w:t>
            </w:r>
          </w:p>
        </w:tc>
      </w:tr>
      <w:tr w:rsidR="008A7806" w:rsidRPr="008A7806" w:rsidTr="008A7806">
        <w:trPr>
          <w:trHeight w:val="610"/>
        </w:trPr>
        <w:tc>
          <w:tcPr>
            <w:tcW w:w="403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Pr="008A7806">
              <w:rPr>
                <w:szCs w:val="28"/>
              </w:rPr>
              <w:t>.2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 xml:space="preserve">Строительство </w:t>
            </w:r>
            <w:r>
              <w:rPr>
                <w:szCs w:val="28"/>
              </w:rPr>
              <w:t>Л</w:t>
            </w:r>
            <w:r w:rsidRPr="008A7806">
              <w:rPr>
                <w:szCs w:val="28"/>
              </w:rPr>
              <w:t xml:space="preserve">ОС </w:t>
            </w:r>
            <w:r>
              <w:rPr>
                <w:szCs w:val="28"/>
              </w:rPr>
              <w:t>3</w:t>
            </w:r>
            <w:r w:rsidRPr="008A7806">
              <w:rPr>
                <w:szCs w:val="28"/>
              </w:rPr>
              <w:t>0 м3/сут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шт.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A7806">
              <w:rPr>
                <w:szCs w:val="28"/>
              </w:rPr>
              <w:t>000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 w:rsidRPr="008A7806">
              <w:rPr>
                <w:szCs w:val="28"/>
              </w:rPr>
              <w:t>-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A7806">
              <w:rPr>
                <w:szCs w:val="28"/>
              </w:rPr>
              <w:t>000</w:t>
            </w:r>
          </w:p>
        </w:tc>
      </w:tr>
      <w:tr w:rsidR="008A7806" w:rsidRPr="005243E2" w:rsidTr="008A7806">
        <w:trPr>
          <w:trHeight w:val="61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szCs w:val="28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b/>
                <w:szCs w:val="28"/>
              </w:rPr>
            </w:pPr>
            <w:r w:rsidRPr="008A7806">
              <w:rPr>
                <w:b/>
                <w:szCs w:val="28"/>
              </w:rPr>
              <w:t>ВСЕГО по сельскому п</w:t>
            </w:r>
            <w:r w:rsidRPr="008A7806">
              <w:rPr>
                <w:b/>
                <w:szCs w:val="28"/>
              </w:rPr>
              <w:t>о</w:t>
            </w:r>
            <w:r w:rsidRPr="008A7806">
              <w:rPr>
                <w:b/>
                <w:szCs w:val="28"/>
              </w:rPr>
              <w:t>селению: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b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06" w:rsidRPr="008A7806" w:rsidRDefault="008A7806" w:rsidP="009F2E26">
            <w:pPr>
              <w:jc w:val="center"/>
              <w:rPr>
                <w:b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06" w:rsidRPr="008A7806" w:rsidRDefault="00437E7A" w:rsidP="009F2E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227000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06" w:rsidRPr="008A7806" w:rsidRDefault="00437E7A" w:rsidP="009F2E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69000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06" w:rsidRPr="008A7806" w:rsidRDefault="00437E7A" w:rsidP="009F2E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296000</w:t>
            </w:r>
          </w:p>
        </w:tc>
      </w:tr>
    </w:tbl>
    <w:p w:rsidR="00CA1D78" w:rsidRPr="00D972E9" w:rsidRDefault="00CA1D78" w:rsidP="009F2E26">
      <w:pPr>
        <w:rPr>
          <w:szCs w:val="28"/>
        </w:rPr>
        <w:sectPr w:rsidR="00CA1D78" w:rsidRPr="00D972E9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CA1D78" w:rsidRPr="00D972E9" w:rsidRDefault="00CA1D78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61" w:name="_Toc392073637"/>
      <w:bookmarkStart w:id="262" w:name="_Toc402872883"/>
      <w:bookmarkStart w:id="263" w:name="_Toc406594320"/>
      <w:r w:rsidRPr="00D972E9">
        <w:rPr>
          <w:rFonts w:ascii="Times New Roman" w:hAnsi="Times New Roman" w:cs="Times New Roman"/>
          <w:color w:val="auto"/>
          <w:sz w:val="28"/>
          <w:szCs w:val="28"/>
        </w:rPr>
        <w:lastRenderedPageBreak/>
        <w:t>3.7. Целевые показатели развития централизованной системы водоотведения</w:t>
      </w:r>
      <w:bookmarkEnd w:id="260"/>
      <w:bookmarkEnd w:id="261"/>
      <w:bookmarkEnd w:id="262"/>
      <w:bookmarkEnd w:id="263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r w:rsidRPr="00D972E9">
        <w:rPr>
          <w:rFonts w:cs="Times New Roman"/>
          <w:szCs w:val="28"/>
        </w:rPr>
        <w:t>Анализ целевых показателей производился на основании информации подлежащей раскрытию в сфере водоотвед</w:t>
      </w:r>
      <w:r w:rsidRPr="00D972E9">
        <w:rPr>
          <w:rFonts w:cs="Times New Roman"/>
          <w:szCs w:val="28"/>
        </w:rPr>
        <w:t>е</w:t>
      </w:r>
      <w:r w:rsidRPr="00D972E9">
        <w:rPr>
          <w:rFonts w:cs="Times New Roman"/>
          <w:szCs w:val="28"/>
        </w:rPr>
        <w:t>ния и (или) очистки сточных вод, а также на основании представленных исходных данных. Результаты анализа целевых показателей развития централизованной системы водоотведения приведены в таб. 3.7.1.</w:t>
      </w:r>
    </w:p>
    <w:p w:rsidR="00CA1D78" w:rsidRPr="002D345D" w:rsidRDefault="00CA1D78" w:rsidP="009F2E26">
      <w:pPr>
        <w:jc w:val="right"/>
      </w:pPr>
      <w:r w:rsidRPr="002D345D">
        <w:t>Таб.3.7.1. Целевые показатели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2"/>
        <w:gridCol w:w="3392"/>
        <w:gridCol w:w="1603"/>
        <w:gridCol w:w="776"/>
        <w:gridCol w:w="846"/>
        <w:gridCol w:w="846"/>
        <w:gridCol w:w="846"/>
        <w:gridCol w:w="846"/>
        <w:gridCol w:w="846"/>
        <w:gridCol w:w="846"/>
        <w:gridCol w:w="846"/>
      </w:tblGrid>
      <w:tr w:rsidR="00CA1D78" w:rsidRPr="00D972E9" w:rsidTr="00514EF0">
        <w:trPr>
          <w:trHeight w:val="96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Группа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Целевые индикаторы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Базовый показатель на 2013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202</w:t>
            </w:r>
            <w:r w:rsidR="004504E6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CA1D78" w:rsidRPr="00D972E9" w:rsidTr="00514EF0">
        <w:trPr>
          <w:trHeight w:val="96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1. Показатели наде</w:t>
            </w:r>
            <w:r w:rsidRPr="00D972E9">
              <w:rPr>
                <w:rFonts w:eastAsia="Times New Roman" w:cs="Times New Roman"/>
                <w:szCs w:val="28"/>
              </w:rPr>
              <w:t>ж</w:t>
            </w:r>
            <w:r w:rsidRPr="00D972E9">
              <w:rPr>
                <w:rFonts w:eastAsia="Times New Roman" w:cs="Times New Roman"/>
                <w:szCs w:val="28"/>
              </w:rPr>
              <w:t>ности и бесперебойн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сти водоотведения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1. Канализационные сети, нуждающиеся в замене (в км)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DD0C35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</w:t>
            </w:r>
            <w:r w:rsidR="009F2D93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CA1D78" w:rsidRPr="00D972E9" w:rsidTr="00514EF0">
        <w:trPr>
          <w:trHeight w:val="960"/>
        </w:trPr>
        <w:tc>
          <w:tcPr>
            <w:tcW w:w="0" w:type="auto"/>
            <w:vMerge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2. Удельное количество засоров на сетях канал</w:t>
            </w:r>
            <w:r w:rsidRPr="00D972E9">
              <w:rPr>
                <w:rFonts w:eastAsia="Times New Roman" w:cs="Times New Roman"/>
                <w:szCs w:val="28"/>
              </w:rPr>
              <w:t>и</w:t>
            </w:r>
            <w:r w:rsidRPr="00D972E9">
              <w:rPr>
                <w:rFonts w:eastAsia="Times New Roman" w:cs="Times New Roman"/>
                <w:szCs w:val="28"/>
              </w:rPr>
              <w:t>зации (шт./ км)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CA1D78" w:rsidRPr="00D972E9" w:rsidTr="00514EF0">
        <w:trPr>
          <w:trHeight w:val="645"/>
        </w:trPr>
        <w:tc>
          <w:tcPr>
            <w:tcW w:w="0" w:type="auto"/>
            <w:vMerge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3. Износ канализацио</w:t>
            </w:r>
            <w:r w:rsidRPr="00D972E9">
              <w:rPr>
                <w:rFonts w:eastAsia="Times New Roman" w:cs="Times New Roman"/>
                <w:szCs w:val="28"/>
              </w:rPr>
              <w:t>н</w:t>
            </w:r>
            <w:r w:rsidRPr="00D972E9">
              <w:rPr>
                <w:rFonts w:eastAsia="Times New Roman" w:cs="Times New Roman"/>
                <w:szCs w:val="28"/>
              </w:rPr>
              <w:t>ных сетей (в процентах)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jc w:val="center"/>
              <w:rPr>
                <w:rFonts w:cs="Times New Roman"/>
                <w:szCs w:val="28"/>
              </w:rPr>
            </w:pPr>
            <w:r w:rsidRPr="00D972E9">
              <w:rPr>
                <w:rFonts w:cs="Times New Roman"/>
                <w:szCs w:val="28"/>
              </w:rPr>
              <w:t>0</w:t>
            </w:r>
          </w:p>
        </w:tc>
      </w:tr>
      <w:tr w:rsidR="00CA1D78" w:rsidRPr="00D972E9" w:rsidTr="00514EF0">
        <w:trPr>
          <w:trHeight w:val="1905"/>
        </w:trPr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2. Показатели качества обслуживания абоне</w:t>
            </w:r>
            <w:r w:rsidRPr="00D972E9">
              <w:rPr>
                <w:rFonts w:eastAsia="Times New Roman" w:cs="Times New Roman"/>
                <w:szCs w:val="28"/>
              </w:rPr>
              <w:t>н</w:t>
            </w:r>
            <w:r w:rsidRPr="00D972E9">
              <w:rPr>
                <w:rFonts w:eastAsia="Times New Roman" w:cs="Times New Roman"/>
                <w:szCs w:val="28"/>
              </w:rPr>
              <w:t>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1. Обеспеченность нас</w:t>
            </w:r>
            <w:r w:rsidRPr="00D972E9">
              <w:rPr>
                <w:rFonts w:eastAsia="Times New Roman" w:cs="Times New Roman"/>
                <w:szCs w:val="28"/>
              </w:rPr>
              <w:t>е</w:t>
            </w:r>
            <w:r w:rsidRPr="00D972E9">
              <w:rPr>
                <w:rFonts w:eastAsia="Times New Roman" w:cs="Times New Roman"/>
                <w:szCs w:val="28"/>
              </w:rPr>
              <w:t>ления централизованным водоотведением (в пр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центах от численности населения)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784454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  <w:r w:rsidR="00CA1D78" w:rsidRPr="00D972E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</w:tr>
      <w:tr w:rsidR="00CA1D78" w:rsidRPr="00D972E9" w:rsidTr="00514EF0">
        <w:trPr>
          <w:trHeight w:val="190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lastRenderedPageBreak/>
              <w:t>3. Показатели очистки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1. Доля сточных вод (х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зяйственно-бытовых), пропущенных через оч</w:t>
            </w:r>
            <w:r w:rsidRPr="00D972E9">
              <w:rPr>
                <w:rFonts w:eastAsia="Times New Roman" w:cs="Times New Roman"/>
                <w:szCs w:val="28"/>
              </w:rPr>
              <w:t>и</w:t>
            </w:r>
            <w:r w:rsidRPr="00D972E9">
              <w:rPr>
                <w:rFonts w:eastAsia="Times New Roman" w:cs="Times New Roman"/>
                <w:szCs w:val="28"/>
              </w:rPr>
              <w:t>стные сооружения, в о</w:t>
            </w:r>
            <w:r w:rsidRPr="00D972E9">
              <w:rPr>
                <w:rFonts w:eastAsia="Times New Roman" w:cs="Times New Roman"/>
                <w:szCs w:val="28"/>
              </w:rPr>
              <w:t>б</w:t>
            </w:r>
            <w:r w:rsidRPr="00D972E9">
              <w:rPr>
                <w:rFonts w:eastAsia="Times New Roman" w:cs="Times New Roman"/>
                <w:szCs w:val="28"/>
              </w:rPr>
              <w:t>щем объеме сточных вод (в процентах)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784454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784454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</w:tr>
      <w:tr w:rsidR="00CA1D78" w:rsidRPr="00D972E9" w:rsidTr="00514EF0">
        <w:trPr>
          <w:trHeight w:val="2280"/>
        </w:trPr>
        <w:tc>
          <w:tcPr>
            <w:tcW w:w="0" w:type="auto"/>
            <w:vMerge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2. Доля сточных вод (х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зяйственно-бытовых), очищенных до нормати</w:t>
            </w:r>
            <w:r w:rsidRPr="00D972E9">
              <w:rPr>
                <w:rFonts w:eastAsia="Times New Roman" w:cs="Times New Roman"/>
                <w:szCs w:val="28"/>
              </w:rPr>
              <w:t>в</w:t>
            </w:r>
            <w:r w:rsidRPr="00D972E9">
              <w:rPr>
                <w:rFonts w:eastAsia="Times New Roman" w:cs="Times New Roman"/>
                <w:szCs w:val="28"/>
              </w:rPr>
              <w:t>ных значений, в общем объеме сточных вод, пр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пущенных через очис</w:t>
            </w:r>
            <w:r w:rsidRPr="00D972E9">
              <w:rPr>
                <w:rFonts w:eastAsia="Times New Roman" w:cs="Times New Roman"/>
                <w:szCs w:val="28"/>
              </w:rPr>
              <w:t>т</w:t>
            </w:r>
            <w:r w:rsidRPr="00D972E9">
              <w:rPr>
                <w:rFonts w:eastAsia="Times New Roman" w:cs="Times New Roman"/>
                <w:szCs w:val="28"/>
              </w:rPr>
              <w:t>ные сооружения (в пр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центах)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784454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784454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100</w:t>
            </w:r>
          </w:p>
        </w:tc>
      </w:tr>
      <w:tr w:rsidR="004504E6" w:rsidRPr="00D972E9" w:rsidTr="004504E6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4504E6" w:rsidRPr="00D972E9" w:rsidRDefault="004504E6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4. Показатели энерг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эффективности и эне</w:t>
            </w:r>
            <w:r w:rsidRPr="00D972E9">
              <w:rPr>
                <w:rFonts w:eastAsia="Times New Roman" w:cs="Times New Roman"/>
                <w:szCs w:val="28"/>
              </w:rPr>
              <w:t>р</w:t>
            </w:r>
            <w:r w:rsidRPr="00D972E9">
              <w:rPr>
                <w:rFonts w:eastAsia="Times New Roman" w:cs="Times New Roman"/>
                <w:szCs w:val="28"/>
              </w:rPr>
              <w:t>госбережения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4E6" w:rsidRPr="00D972E9" w:rsidRDefault="004504E6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1. Объем снижения п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требления электроэнергии (тыс. кВтч/год)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04E6" w:rsidRPr="00D972E9" w:rsidRDefault="004504E6" w:rsidP="009F2E2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04E6" w:rsidRPr="00D972E9" w:rsidRDefault="00F55333" w:rsidP="009F2E2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04E6" w:rsidRDefault="004504E6" w:rsidP="009F2E26">
            <w:pPr>
              <w:jc w:val="center"/>
            </w:pPr>
            <w:r w:rsidRPr="00DA5AD0">
              <w:rPr>
                <w:rFonts w:eastAsia="Times New Roman" w:cs="Times New Roman"/>
                <w:sz w:val="26"/>
                <w:szCs w:val="26"/>
              </w:rPr>
              <w:t>20,93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04E6" w:rsidRDefault="004504E6" w:rsidP="009F2E26">
            <w:pPr>
              <w:jc w:val="center"/>
            </w:pPr>
            <w:r w:rsidRPr="00DA5AD0">
              <w:rPr>
                <w:rFonts w:eastAsia="Times New Roman" w:cs="Times New Roman"/>
                <w:sz w:val="26"/>
                <w:szCs w:val="26"/>
              </w:rPr>
              <w:t>20,93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04E6" w:rsidRDefault="004504E6" w:rsidP="009F2E26">
            <w:pPr>
              <w:jc w:val="center"/>
            </w:pPr>
            <w:r w:rsidRPr="00DA5AD0">
              <w:rPr>
                <w:rFonts w:eastAsia="Times New Roman" w:cs="Times New Roman"/>
                <w:sz w:val="26"/>
                <w:szCs w:val="26"/>
              </w:rPr>
              <w:t>20,93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04E6" w:rsidRDefault="004504E6" w:rsidP="009F2E26">
            <w:pPr>
              <w:jc w:val="center"/>
            </w:pPr>
            <w:r w:rsidRPr="00DA5AD0">
              <w:rPr>
                <w:rFonts w:eastAsia="Times New Roman" w:cs="Times New Roman"/>
                <w:sz w:val="26"/>
                <w:szCs w:val="26"/>
              </w:rPr>
              <w:t>20,93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04E6" w:rsidRDefault="004504E6" w:rsidP="009F2E26">
            <w:pPr>
              <w:jc w:val="center"/>
            </w:pPr>
            <w:r w:rsidRPr="00DA5AD0">
              <w:rPr>
                <w:rFonts w:eastAsia="Times New Roman" w:cs="Times New Roman"/>
                <w:sz w:val="26"/>
                <w:szCs w:val="26"/>
              </w:rPr>
              <w:t>20,93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04E6" w:rsidRDefault="004504E6" w:rsidP="009F2E26">
            <w:pPr>
              <w:jc w:val="center"/>
            </w:pPr>
            <w:r w:rsidRPr="00DA5AD0">
              <w:rPr>
                <w:rFonts w:eastAsia="Times New Roman" w:cs="Times New Roman"/>
                <w:sz w:val="26"/>
                <w:szCs w:val="26"/>
              </w:rPr>
              <w:t>20,93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04E6" w:rsidRDefault="004504E6" w:rsidP="009F2E26">
            <w:pPr>
              <w:jc w:val="center"/>
            </w:pPr>
            <w:r w:rsidRPr="00DA5AD0">
              <w:rPr>
                <w:rFonts w:eastAsia="Times New Roman" w:cs="Times New Roman"/>
                <w:sz w:val="26"/>
                <w:szCs w:val="26"/>
              </w:rPr>
              <w:t>20,93</w:t>
            </w:r>
          </w:p>
        </w:tc>
      </w:tr>
      <w:tr w:rsidR="00CA1D78" w:rsidRPr="00D972E9" w:rsidTr="00514EF0">
        <w:trPr>
          <w:trHeight w:val="1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5. Иные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1. Удельное энергоп</w:t>
            </w:r>
            <w:r w:rsidRPr="00D972E9">
              <w:rPr>
                <w:rFonts w:eastAsia="Times New Roman" w:cs="Times New Roman"/>
                <w:szCs w:val="28"/>
              </w:rPr>
              <w:t>о</w:t>
            </w:r>
            <w:r w:rsidRPr="00D972E9">
              <w:rPr>
                <w:rFonts w:eastAsia="Times New Roman" w:cs="Times New Roman"/>
                <w:szCs w:val="28"/>
              </w:rPr>
              <w:t>требление на перекачку и очистку 1 куб. м сточных вод (кВт ч/м</w:t>
            </w:r>
            <w:r w:rsidRPr="00D972E9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D972E9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1D78" w:rsidRPr="00D972E9" w:rsidRDefault="00B46464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="00CA1D78" w:rsidRPr="00D972E9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F55333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0,039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0,039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0,039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0,039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0,038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0,038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A1D78" w:rsidRPr="00D972E9" w:rsidRDefault="00CA1D78" w:rsidP="009F2E26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72E9">
              <w:rPr>
                <w:rFonts w:eastAsia="Times New Roman" w:cs="Times New Roman"/>
                <w:szCs w:val="28"/>
              </w:rPr>
              <w:t>0,039</w:t>
            </w:r>
          </w:p>
        </w:tc>
      </w:tr>
    </w:tbl>
    <w:p w:rsidR="00CA1D78" w:rsidRPr="00D972E9" w:rsidRDefault="00CA1D78" w:rsidP="009F2E26">
      <w:pPr>
        <w:rPr>
          <w:rFonts w:cs="Times New Roman"/>
          <w:szCs w:val="28"/>
        </w:rPr>
        <w:sectPr w:rsidR="00CA1D78" w:rsidRPr="00D972E9" w:rsidSect="006A4FB5">
          <w:pgSz w:w="16838" w:h="11906" w:orient="landscape"/>
          <w:pgMar w:top="709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CA1D78" w:rsidRPr="00D972E9" w:rsidRDefault="00CA1D78" w:rsidP="009F2E26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64" w:name="_Toc382984501"/>
      <w:bookmarkStart w:id="265" w:name="_Toc392073638"/>
      <w:bookmarkStart w:id="266" w:name="_Toc402872884"/>
      <w:bookmarkStart w:id="267" w:name="_Toc406594321"/>
      <w:r w:rsidRPr="00D972E9">
        <w:rPr>
          <w:rFonts w:ascii="Times New Roman" w:hAnsi="Times New Roman" w:cs="Times New Roman"/>
          <w:color w:val="auto"/>
          <w:sz w:val="28"/>
          <w:szCs w:val="28"/>
        </w:rPr>
        <w:lastRenderedPageBreak/>
        <w:t>3.8. Перечень выявленных бесхозяйных объектов централизованной си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темы водоотведения (в случае их выявления) и перечень организаций, упо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972E9">
        <w:rPr>
          <w:rFonts w:ascii="Times New Roman" w:hAnsi="Times New Roman" w:cs="Times New Roman"/>
          <w:color w:val="auto"/>
          <w:sz w:val="28"/>
          <w:szCs w:val="28"/>
        </w:rPr>
        <w:t>номоченных на их эксплуатацию</w:t>
      </w:r>
      <w:bookmarkEnd w:id="264"/>
      <w:bookmarkEnd w:id="265"/>
      <w:bookmarkEnd w:id="266"/>
      <w:bookmarkEnd w:id="267"/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  <w:bookmarkStart w:id="268" w:name="_Toc392777236"/>
      <w:r w:rsidRPr="00D972E9">
        <w:rPr>
          <w:rFonts w:cs="Times New Roman"/>
          <w:szCs w:val="28"/>
        </w:rPr>
        <w:t>В случае выявления бесхозяйных сетей (сетей,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организацию, сети которой непосре</w:t>
      </w:r>
      <w:r w:rsidRPr="00D972E9">
        <w:rPr>
          <w:rFonts w:cs="Times New Roman"/>
          <w:szCs w:val="28"/>
        </w:rPr>
        <w:t>д</w:t>
      </w:r>
      <w:r w:rsidRPr="00D972E9">
        <w:rPr>
          <w:rFonts w:cs="Times New Roman"/>
          <w:szCs w:val="28"/>
        </w:rPr>
        <w:t>ственно соединены с указанными бесхозяйными сетями, или единую ресурсосна</w:t>
      </w:r>
      <w:r w:rsidRPr="00D972E9">
        <w:rPr>
          <w:rFonts w:cs="Times New Roman"/>
          <w:szCs w:val="28"/>
        </w:rPr>
        <w:t>б</w:t>
      </w:r>
      <w:r w:rsidRPr="00D972E9">
        <w:rPr>
          <w:rFonts w:cs="Times New Roman"/>
          <w:szCs w:val="28"/>
        </w:rPr>
        <w:t>жающую организацию, в которую входят указанные бесхозяйные сети и которая осуществляет содержание и обслуживание указанных бесхозяйных сетей. Орган регулирования обязан включить затраты на содержание и обслуживание бесхозя</w:t>
      </w:r>
      <w:r w:rsidRPr="00D972E9">
        <w:rPr>
          <w:rFonts w:cs="Times New Roman"/>
          <w:szCs w:val="28"/>
        </w:rPr>
        <w:t>й</w:t>
      </w:r>
      <w:r w:rsidRPr="00D972E9">
        <w:rPr>
          <w:rFonts w:cs="Times New Roman"/>
          <w:szCs w:val="28"/>
        </w:rPr>
        <w:t>ных сетей в тарифы соответствующей организации на следующий период регул</w:t>
      </w:r>
      <w:r w:rsidRPr="00D972E9">
        <w:rPr>
          <w:rFonts w:cs="Times New Roman"/>
          <w:szCs w:val="28"/>
        </w:rPr>
        <w:t>и</w:t>
      </w:r>
      <w:r w:rsidRPr="00D972E9">
        <w:rPr>
          <w:rFonts w:cs="Times New Roman"/>
          <w:szCs w:val="28"/>
        </w:rPr>
        <w:t>рования.</w:t>
      </w:r>
    </w:p>
    <w:bookmarkEnd w:id="268"/>
    <w:p w:rsidR="004A096D" w:rsidRPr="004A096D" w:rsidRDefault="00777088" w:rsidP="009F2E26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Бесхозяйных объектов н</w:t>
      </w:r>
      <w:r w:rsidR="00F920D9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выявлено.</w:t>
      </w:r>
    </w:p>
    <w:p w:rsidR="00CA1D78" w:rsidRPr="00D972E9" w:rsidRDefault="00CA1D78" w:rsidP="009F2E26">
      <w:pPr>
        <w:ind w:firstLine="567"/>
        <w:rPr>
          <w:rFonts w:cs="Times New Roman"/>
          <w:szCs w:val="28"/>
        </w:rPr>
      </w:pPr>
    </w:p>
    <w:p w:rsidR="00F96F22" w:rsidRPr="00AB5B39" w:rsidRDefault="00F96F22" w:rsidP="009F2E26">
      <w:pPr>
        <w:pStyle w:val="1"/>
        <w:spacing w:before="200" w:after="240"/>
        <w:jc w:val="center"/>
        <w:rPr>
          <w:rFonts w:ascii="Times New Roman" w:hAnsi="Times New Roman" w:cs="Times New Roman"/>
        </w:rPr>
      </w:pPr>
    </w:p>
    <w:sectPr w:rsidR="00F96F22" w:rsidRPr="00AB5B39" w:rsidSect="00CA1D78">
      <w:pgSz w:w="11906" w:h="16838"/>
      <w:pgMar w:top="1134" w:right="851" w:bottom="1134" w:left="992" w:header="709" w:footer="709" w:gutter="0"/>
      <w:pgBorders>
        <w:top w:val="single" w:sz="4" w:space="12" w:color="auto"/>
        <w:left w:val="single" w:sz="4" w:space="15" w:color="auto"/>
        <w:bottom w:val="single" w:sz="4" w:space="12" w:color="auto"/>
        <w:right w:val="single" w:sz="4" w:space="19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F6" w:rsidRDefault="00631EF6" w:rsidP="00E87536">
      <w:pPr>
        <w:spacing w:line="240" w:lineRule="auto"/>
      </w:pPr>
      <w:r>
        <w:separator/>
      </w:r>
    </w:p>
  </w:endnote>
  <w:endnote w:type="continuationSeparator" w:id="1">
    <w:p w:rsidR="00631EF6" w:rsidRDefault="00631EF6" w:rsidP="00E87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F7" w:rsidRPr="00A158F1" w:rsidRDefault="00747CE7">
    <w:pPr>
      <w:pStyle w:val="af2"/>
      <w:jc w:val="right"/>
      <w:rPr>
        <w:sz w:val="26"/>
        <w:szCs w:val="26"/>
      </w:rPr>
    </w:pPr>
    <w:r w:rsidRPr="00A158F1">
      <w:rPr>
        <w:sz w:val="26"/>
        <w:szCs w:val="26"/>
      </w:rPr>
      <w:fldChar w:fldCharType="begin"/>
    </w:r>
    <w:r w:rsidR="007006F7" w:rsidRPr="00A158F1">
      <w:rPr>
        <w:sz w:val="26"/>
        <w:szCs w:val="26"/>
      </w:rPr>
      <w:instrText xml:space="preserve"> PAGE   \* MERGEFORMAT </w:instrText>
    </w:r>
    <w:r w:rsidRPr="00A158F1">
      <w:rPr>
        <w:sz w:val="26"/>
        <w:szCs w:val="26"/>
      </w:rPr>
      <w:fldChar w:fldCharType="separate"/>
    </w:r>
    <w:r w:rsidR="007859F0">
      <w:rPr>
        <w:noProof/>
        <w:sz w:val="26"/>
        <w:szCs w:val="26"/>
      </w:rPr>
      <w:t>19</w:t>
    </w:r>
    <w:r w:rsidRPr="00A158F1">
      <w:rPr>
        <w:sz w:val="26"/>
        <w:szCs w:val="26"/>
      </w:rPr>
      <w:fldChar w:fldCharType="end"/>
    </w:r>
  </w:p>
  <w:p w:rsidR="007006F7" w:rsidRDefault="007006F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 w:val="24"/>
        <w:szCs w:val="24"/>
      </w:rPr>
      <w:id w:val="6373301"/>
      <w:docPartObj>
        <w:docPartGallery w:val="Page Numbers (Bottom of Page)"/>
        <w:docPartUnique/>
      </w:docPartObj>
    </w:sdtPr>
    <w:sdtContent>
      <w:p w:rsidR="007006F7" w:rsidRPr="001840FF" w:rsidRDefault="00747CE7">
        <w:pPr>
          <w:pStyle w:val="af2"/>
          <w:jc w:val="right"/>
          <w:rPr>
            <w:rFonts w:cs="Times New Roman"/>
            <w:sz w:val="24"/>
            <w:szCs w:val="24"/>
          </w:rPr>
        </w:pPr>
        <w:r w:rsidRPr="00490B8B">
          <w:rPr>
            <w:rFonts w:cs="Times New Roman"/>
          </w:rPr>
          <w:fldChar w:fldCharType="begin"/>
        </w:r>
        <w:r w:rsidR="007006F7" w:rsidRPr="00490B8B">
          <w:rPr>
            <w:rFonts w:cs="Times New Roman"/>
          </w:rPr>
          <w:instrText xml:space="preserve"> PAGE   \* MERGEFORMAT </w:instrText>
        </w:r>
        <w:r w:rsidRPr="00490B8B">
          <w:rPr>
            <w:rFonts w:cs="Times New Roman"/>
          </w:rPr>
          <w:fldChar w:fldCharType="separate"/>
        </w:r>
        <w:r w:rsidR="007859F0">
          <w:rPr>
            <w:rFonts w:cs="Times New Roman"/>
            <w:noProof/>
          </w:rPr>
          <w:t>38</w:t>
        </w:r>
        <w:r w:rsidRPr="00490B8B">
          <w:rPr>
            <w:rFonts w:cs="Times New Roman"/>
          </w:rPr>
          <w:fldChar w:fldCharType="end"/>
        </w:r>
      </w:p>
    </w:sdtContent>
  </w:sdt>
  <w:p w:rsidR="007006F7" w:rsidRDefault="007006F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F6" w:rsidRDefault="00631EF6" w:rsidP="00E87536">
      <w:pPr>
        <w:spacing w:line="240" w:lineRule="auto"/>
      </w:pPr>
      <w:r>
        <w:separator/>
      </w:r>
    </w:p>
  </w:footnote>
  <w:footnote w:type="continuationSeparator" w:id="1">
    <w:p w:rsidR="00631EF6" w:rsidRDefault="00631EF6" w:rsidP="00E875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F7" w:rsidRDefault="007006F7" w:rsidP="005551FF">
    <w:pPr>
      <w:pStyle w:val="af0"/>
      <w:jc w:val="center"/>
      <w:rPr>
        <w:color w:val="808080" w:themeColor="background1" w:themeShade="80"/>
        <w:sz w:val="18"/>
        <w:szCs w:val="18"/>
      </w:rPr>
    </w:pPr>
    <w:r w:rsidRPr="006B23B8">
      <w:rPr>
        <w:color w:val="808080" w:themeColor="background1" w:themeShade="80"/>
        <w:sz w:val="18"/>
        <w:szCs w:val="18"/>
      </w:rPr>
      <w:t xml:space="preserve">Схема водоснабжения и водоотведения муниципального образования </w:t>
    </w:r>
    <w:r w:rsidR="00AC18F1">
      <w:rPr>
        <w:color w:val="808080" w:themeColor="background1" w:themeShade="80"/>
        <w:sz w:val="18"/>
        <w:szCs w:val="18"/>
      </w:rPr>
      <w:t>Майминское</w:t>
    </w:r>
    <w:r>
      <w:rPr>
        <w:color w:val="808080" w:themeColor="background1" w:themeShade="80"/>
        <w:sz w:val="18"/>
        <w:szCs w:val="18"/>
      </w:rPr>
      <w:t xml:space="preserve"> сельское поселение </w:t>
    </w:r>
    <w:r w:rsidRPr="006B23B8">
      <w:rPr>
        <w:color w:val="808080" w:themeColor="background1" w:themeShade="80"/>
        <w:sz w:val="18"/>
        <w:szCs w:val="18"/>
      </w:rPr>
      <w:t xml:space="preserve"> на перспективу до 20</w:t>
    </w:r>
    <w:r>
      <w:rPr>
        <w:color w:val="808080" w:themeColor="background1" w:themeShade="80"/>
        <w:sz w:val="18"/>
        <w:szCs w:val="18"/>
      </w:rPr>
      <w:t>24</w:t>
    </w:r>
    <w:r w:rsidRPr="006B23B8">
      <w:rPr>
        <w:color w:val="808080" w:themeColor="background1" w:themeShade="80"/>
        <w:sz w:val="18"/>
        <w:szCs w:val="18"/>
      </w:rPr>
      <w:t xml:space="preserve"> года.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F7" w:rsidRPr="005456AE" w:rsidRDefault="007006F7" w:rsidP="00E01D9A">
    <w:pPr>
      <w:pStyle w:val="af0"/>
      <w:jc w:val="center"/>
      <w:rPr>
        <w:sz w:val="20"/>
        <w:szCs w:val="20"/>
      </w:rPr>
    </w:pPr>
    <w:r w:rsidRPr="005456AE">
      <w:rPr>
        <w:sz w:val="20"/>
        <w:szCs w:val="20"/>
      </w:rPr>
      <w:t>Схема водоснабжения и водоотведения МО «</w:t>
    </w:r>
    <w:r>
      <w:rPr>
        <w:sz w:val="20"/>
        <w:szCs w:val="20"/>
      </w:rPr>
      <w:t>Майминское</w:t>
    </w:r>
    <w:r w:rsidRPr="005456AE">
      <w:rPr>
        <w:sz w:val="20"/>
        <w:szCs w:val="20"/>
      </w:rPr>
      <w:t xml:space="preserve"> сельское поселение» на период до 2024 года.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7C569130"/>
    <w:lvl w:ilvl="0">
      <w:start w:val="1"/>
      <w:numFmt w:val="bullet"/>
      <w:lvlText w:val="-"/>
      <w:lvlJc w:val="left"/>
      <w:pPr>
        <w:tabs>
          <w:tab w:val="num" w:pos="720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01320867"/>
    <w:multiLevelType w:val="multilevel"/>
    <w:tmpl w:val="0DC0C50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">
    <w:nsid w:val="01432087"/>
    <w:multiLevelType w:val="hybridMultilevel"/>
    <w:tmpl w:val="22080DA2"/>
    <w:lvl w:ilvl="0" w:tplc="DB722EA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C0A6B"/>
    <w:multiLevelType w:val="hybridMultilevel"/>
    <w:tmpl w:val="D242BFC2"/>
    <w:lvl w:ilvl="0" w:tplc="B6509A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E4804"/>
    <w:multiLevelType w:val="hybridMultilevel"/>
    <w:tmpl w:val="07689744"/>
    <w:lvl w:ilvl="0" w:tplc="19D8B46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203FA0"/>
    <w:multiLevelType w:val="hybridMultilevel"/>
    <w:tmpl w:val="58F41564"/>
    <w:lvl w:ilvl="0" w:tplc="725252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1496F"/>
    <w:multiLevelType w:val="hybridMultilevel"/>
    <w:tmpl w:val="EB4C87C2"/>
    <w:lvl w:ilvl="0" w:tplc="012A0BE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40A0F"/>
    <w:multiLevelType w:val="hybridMultilevel"/>
    <w:tmpl w:val="0F42CE22"/>
    <w:lvl w:ilvl="0" w:tplc="C9C8ACF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D55A9"/>
    <w:multiLevelType w:val="hybridMultilevel"/>
    <w:tmpl w:val="F01AD144"/>
    <w:lvl w:ilvl="0" w:tplc="79EA7F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391C7C"/>
    <w:multiLevelType w:val="hybridMultilevel"/>
    <w:tmpl w:val="FAD45228"/>
    <w:lvl w:ilvl="0" w:tplc="D244064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565B52"/>
    <w:multiLevelType w:val="hybridMultilevel"/>
    <w:tmpl w:val="584EFC58"/>
    <w:lvl w:ilvl="0" w:tplc="2F30BB0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047B8"/>
    <w:multiLevelType w:val="hybridMultilevel"/>
    <w:tmpl w:val="4AEA6C28"/>
    <w:lvl w:ilvl="0" w:tplc="378A18A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2A3BDC"/>
    <w:multiLevelType w:val="hybridMultilevel"/>
    <w:tmpl w:val="2856CBEA"/>
    <w:lvl w:ilvl="0" w:tplc="DAB2837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136ED"/>
    <w:multiLevelType w:val="hybridMultilevel"/>
    <w:tmpl w:val="D82E12A4"/>
    <w:lvl w:ilvl="0" w:tplc="B9BAAC0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14BDF"/>
    <w:multiLevelType w:val="hybridMultilevel"/>
    <w:tmpl w:val="1684273C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17024C"/>
    <w:multiLevelType w:val="hybridMultilevel"/>
    <w:tmpl w:val="2A904DC4"/>
    <w:lvl w:ilvl="0" w:tplc="DEAE499A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3B5D5E"/>
    <w:multiLevelType w:val="hybridMultilevel"/>
    <w:tmpl w:val="30A0BE70"/>
    <w:lvl w:ilvl="0" w:tplc="DD08F47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E55A0"/>
    <w:multiLevelType w:val="multilevel"/>
    <w:tmpl w:val="74EAB17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A016F5D"/>
    <w:multiLevelType w:val="hybridMultilevel"/>
    <w:tmpl w:val="1FBE048E"/>
    <w:lvl w:ilvl="0" w:tplc="DEA26C1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72F6B"/>
    <w:multiLevelType w:val="hybridMultilevel"/>
    <w:tmpl w:val="903CCC1C"/>
    <w:lvl w:ilvl="0" w:tplc="89FAC43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346C8"/>
    <w:multiLevelType w:val="hybridMultilevel"/>
    <w:tmpl w:val="30E04AA2"/>
    <w:lvl w:ilvl="0" w:tplc="765295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405A4"/>
    <w:multiLevelType w:val="hybridMultilevel"/>
    <w:tmpl w:val="05DC4596"/>
    <w:lvl w:ilvl="0" w:tplc="75B4D83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BB2EFA"/>
    <w:multiLevelType w:val="hybridMultilevel"/>
    <w:tmpl w:val="B622AD78"/>
    <w:lvl w:ilvl="0" w:tplc="ED3CDF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DA52BC"/>
    <w:multiLevelType w:val="hybridMultilevel"/>
    <w:tmpl w:val="755A75C4"/>
    <w:lvl w:ilvl="0" w:tplc="D4E8852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F68E5"/>
    <w:multiLevelType w:val="hybridMultilevel"/>
    <w:tmpl w:val="BF66266A"/>
    <w:lvl w:ilvl="0" w:tplc="C3482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003630"/>
    <w:multiLevelType w:val="hybridMultilevel"/>
    <w:tmpl w:val="23501AE4"/>
    <w:lvl w:ilvl="0" w:tplc="2DE6318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C6C0C"/>
    <w:multiLevelType w:val="hybridMultilevel"/>
    <w:tmpl w:val="F970CCE2"/>
    <w:lvl w:ilvl="0" w:tplc="CF6280F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251F7"/>
    <w:multiLevelType w:val="hybridMultilevel"/>
    <w:tmpl w:val="8B9EB964"/>
    <w:lvl w:ilvl="0" w:tplc="6C5EF24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E5D5C"/>
    <w:multiLevelType w:val="hybridMultilevel"/>
    <w:tmpl w:val="9AAC652A"/>
    <w:lvl w:ilvl="0" w:tplc="D74E5F0C">
      <w:numFmt w:val="bullet"/>
      <w:pStyle w:val="12"/>
      <w:lvlText w:val="•"/>
      <w:lvlJc w:val="left"/>
      <w:pPr>
        <w:tabs>
          <w:tab w:val="num" w:pos="-357"/>
        </w:tabs>
        <w:ind w:left="352" w:hanging="352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6950B0"/>
    <w:multiLevelType w:val="multilevel"/>
    <w:tmpl w:val="658E9278"/>
    <w:lvl w:ilvl="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1D808A4"/>
    <w:multiLevelType w:val="hybridMultilevel"/>
    <w:tmpl w:val="62C2230A"/>
    <w:lvl w:ilvl="0" w:tplc="09A8E3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92311B"/>
    <w:multiLevelType w:val="hybridMultilevel"/>
    <w:tmpl w:val="20CA44E4"/>
    <w:lvl w:ilvl="0" w:tplc="9D4CDB7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35B20"/>
    <w:multiLevelType w:val="hybridMultilevel"/>
    <w:tmpl w:val="4998BF62"/>
    <w:lvl w:ilvl="0" w:tplc="FFEEE8A6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417F62"/>
    <w:multiLevelType w:val="hybridMultilevel"/>
    <w:tmpl w:val="2F7AE694"/>
    <w:lvl w:ilvl="0" w:tplc="1CE0035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5BC83E84"/>
    <w:multiLevelType w:val="hybridMultilevel"/>
    <w:tmpl w:val="21F87FFA"/>
    <w:lvl w:ilvl="0" w:tplc="A4BA179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04525"/>
    <w:multiLevelType w:val="multilevel"/>
    <w:tmpl w:val="A4A0276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38">
    <w:nsid w:val="5E8B4531"/>
    <w:multiLevelType w:val="hybridMultilevel"/>
    <w:tmpl w:val="494C6F0E"/>
    <w:lvl w:ilvl="0" w:tplc="19F2ADA2">
      <w:start w:val="1"/>
      <w:numFmt w:val="bullet"/>
      <w:lvlText w:val=""/>
      <w:lvlJc w:val="left"/>
      <w:pPr>
        <w:ind w:left="886" w:hanging="31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9">
    <w:nsid w:val="6675665A"/>
    <w:multiLevelType w:val="hybridMultilevel"/>
    <w:tmpl w:val="CB6EC228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8308E"/>
    <w:multiLevelType w:val="hybridMultilevel"/>
    <w:tmpl w:val="C382DD70"/>
    <w:lvl w:ilvl="0" w:tplc="7C2AC6E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87179DF"/>
    <w:multiLevelType w:val="hybridMultilevel"/>
    <w:tmpl w:val="5434BF88"/>
    <w:lvl w:ilvl="0" w:tplc="3246255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0B7C35"/>
    <w:multiLevelType w:val="hybridMultilevel"/>
    <w:tmpl w:val="91F867F6"/>
    <w:lvl w:ilvl="0" w:tplc="5AC82EB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B6EB4"/>
    <w:multiLevelType w:val="hybridMultilevel"/>
    <w:tmpl w:val="7032B1EE"/>
    <w:lvl w:ilvl="0" w:tplc="6962310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5D125F9"/>
    <w:multiLevelType w:val="multilevel"/>
    <w:tmpl w:val="034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782E99"/>
    <w:multiLevelType w:val="hybridMultilevel"/>
    <w:tmpl w:val="D0C83CFC"/>
    <w:lvl w:ilvl="0" w:tplc="B8E2372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8"/>
  </w:num>
  <w:num w:numId="4">
    <w:abstractNumId w:val="27"/>
  </w:num>
  <w:num w:numId="5">
    <w:abstractNumId w:val="19"/>
  </w:num>
  <w:num w:numId="6">
    <w:abstractNumId w:val="36"/>
  </w:num>
  <w:num w:numId="7">
    <w:abstractNumId w:val="28"/>
  </w:num>
  <w:num w:numId="8">
    <w:abstractNumId w:val="5"/>
  </w:num>
  <w:num w:numId="9">
    <w:abstractNumId w:val="23"/>
  </w:num>
  <w:num w:numId="10">
    <w:abstractNumId w:val="26"/>
  </w:num>
  <w:num w:numId="11">
    <w:abstractNumId w:val="33"/>
  </w:num>
  <w:num w:numId="12">
    <w:abstractNumId w:val="7"/>
  </w:num>
  <w:num w:numId="13">
    <w:abstractNumId w:val="41"/>
  </w:num>
  <w:num w:numId="14">
    <w:abstractNumId w:val="32"/>
  </w:num>
  <w:num w:numId="15">
    <w:abstractNumId w:val="42"/>
  </w:num>
  <w:num w:numId="16">
    <w:abstractNumId w:val="9"/>
  </w:num>
  <w:num w:numId="17">
    <w:abstractNumId w:val="38"/>
  </w:num>
  <w:num w:numId="18">
    <w:abstractNumId w:val="31"/>
  </w:num>
  <w:num w:numId="19">
    <w:abstractNumId w:val="8"/>
  </w:num>
  <w:num w:numId="20">
    <w:abstractNumId w:val="13"/>
  </w:num>
  <w:num w:numId="21">
    <w:abstractNumId w:val="20"/>
  </w:num>
  <w:num w:numId="22">
    <w:abstractNumId w:val="17"/>
  </w:num>
  <w:num w:numId="23">
    <w:abstractNumId w:val="34"/>
  </w:num>
  <w:num w:numId="24">
    <w:abstractNumId w:val="4"/>
  </w:num>
  <w:num w:numId="25">
    <w:abstractNumId w:val="22"/>
  </w:num>
  <w:num w:numId="26">
    <w:abstractNumId w:val="45"/>
  </w:num>
  <w:num w:numId="27">
    <w:abstractNumId w:val="6"/>
  </w:num>
  <w:num w:numId="28">
    <w:abstractNumId w:val="14"/>
  </w:num>
  <w:num w:numId="29">
    <w:abstractNumId w:val="21"/>
  </w:num>
  <w:num w:numId="30">
    <w:abstractNumId w:val="2"/>
  </w:num>
  <w:num w:numId="31">
    <w:abstractNumId w:val="35"/>
  </w:num>
  <w:num w:numId="32">
    <w:abstractNumId w:val="3"/>
  </w:num>
  <w:num w:numId="33">
    <w:abstractNumId w:val="39"/>
  </w:num>
  <w:num w:numId="34">
    <w:abstractNumId w:val="30"/>
  </w:num>
  <w:num w:numId="35">
    <w:abstractNumId w:val="40"/>
  </w:num>
  <w:num w:numId="36">
    <w:abstractNumId w:val="10"/>
  </w:num>
  <w:num w:numId="37">
    <w:abstractNumId w:val="12"/>
  </w:num>
  <w:num w:numId="38">
    <w:abstractNumId w:val="15"/>
  </w:num>
  <w:num w:numId="39">
    <w:abstractNumId w:val="16"/>
  </w:num>
  <w:num w:numId="40">
    <w:abstractNumId w:val="43"/>
  </w:num>
  <w:num w:numId="41">
    <w:abstractNumId w:val="24"/>
  </w:num>
  <w:num w:numId="42">
    <w:abstractNumId w:val="25"/>
  </w:num>
  <w:num w:numId="43">
    <w:abstractNumId w:val="11"/>
  </w:num>
  <w:num w:numId="44">
    <w:abstractNumId w:val="37"/>
  </w:num>
  <w:num w:numId="45">
    <w:abstractNumId w:val="1"/>
  </w:num>
  <w:num w:numId="46">
    <w:abstractNumId w:val="4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E3F"/>
    <w:rsid w:val="000000D4"/>
    <w:rsid w:val="000017B6"/>
    <w:rsid w:val="00001E46"/>
    <w:rsid w:val="000022E0"/>
    <w:rsid w:val="00002679"/>
    <w:rsid w:val="00002BD9"/>
    <w:rsid w:val="00003982"/>
    <w:rsid w:val="00003AB6"/>
    <w:rsid w:val="000040C4"/>
    <w:rsid w:val="000052E5"/>
    <w:rsid w:val="000056A6"/>
    <w:rsid w:val="00006545"/>
    <w:rsid w:val="00006A91"/>
    <w:rsid w:val="00006C4E"/>
    <w:rsid w:val="00010166"/>
    <w:rsid w:val="00010E79"/>
    <w:rsid w:val="0001182A"/>
    <w:rsid w:val="00013660"/>
    <w:rsid w:val="000142AF"/>
    <w:rsid w:val="00014397"/>
    <w:rsid w:val="0001501C"/>
    <w:rsid w:val="00015C80"/>
    <w:rsid w:val="000166A5"/>
    <w:rsid w:val="000200FD"/>
    <w:rsid w:val="0002098B"/>
    <w:rsid w:val="00021663"/>
    <w:rsid w:val="000216D7"/>
    <w:rsid w:val="0002358C"/>
    <w:rsid w:val="0002389E"/>
    <w:rsid w:val="00023B33"/>
    <w:rsid w:val="00023F07"/>
    <w:rsid w:val="000254EE"/>
    <w:rsid w:val="0002557C"/>
    <w:rsid w:val="000259DF"/>
    <w:rsid w:val="00025CB2"/>
    <w:rsid w:val="0002634D"/>
    <w:rsid w:val="000278D6"/>
    <w:rsid w:val="00027CF9"/>
    <w:rsid w:val="00027F4F"/>
    <w:rsid w:val="00036E33"/>
    <w:rsid w:val="00037175"/>
    <w:rsid w:val="00037600"/>
    <w:rsid w:val="00042519"/>
    <w:rsid w:val="00045B5A"/>
    <w:rsid w:val="00046F16"/>
    <w:rsid w:val="00047165"/>
    <w:rsid w:val="000477A9"/>
    <w:rsid w:val="0005071F"/>
    <w:rsid w:val="00050AE8"/>
    <w:rsid w:val="0005131C"/>
    <w:rsid w:val="00051623"/>
    <w:rsid w:val="000523BD"/>
    <w:rsid w:val="00053623"/>
    <w:rsid w:val="000536C0"/>
    <w:rsid w:val="00053783"/>
    <w:rsid w:val="0005574A"/>
    <w:rsid w:val="00055820"/>
    <w:rsid w:val="00056F5B"/>
    <w:rsid w:val="00061CB7"/>
    <w:rsid w:val="00062018"/>
    <w:rsid w:val="00062BB7"/>
    <w:rsid w:val="00062E06"/>
    <w:rsid w:val="000634DC"/>
    <w:rsid w:val="000635A2"/>
    <w:rsid w:val="00063CCB"/>
    <w:rsid w:val="0006485D"/>
    <w:rsid w:val="00064A01"/>
    <w:rsid w:val="0006580B"/>
    <w:rsid w:val="000674B5"/>
    <w:rsid w:val="0007040E"/>
    <w:rsid w:val="0007048D"/>
    <w:rsid w:val="00071CBA"/>
    <w:rsid w:val="000741DA"/>
    <w:rsid w:val="0007499E"/>
    <w:rsid w:val="00074E62"/>
    <w:rsid w:val="00076B35"/>
    <w:rsid w:val="0008103D"/>
    <w:rsid w:val="00081E76"/>
    <w:rsid w:val="00083F18"/>
    <w:rsid w:val="00084FA3"/>
    <w:rsid w:val="00090B09"/>
    <w:rsid w:val="00091AE5"/>
    <w:rsid w:val="00091CDD"/>
    <w:rsid w:val="00092E18"/>
    <w:rsid w:val="000932F5"/>
    <w:rsid w:val="00096B87"/>
    <w:rsid w:val="00096D2B"/>
    <w:rsid w:val="00096D81"/>
    <w:rsid w:val="00097758"/>
    <w:rsid w:val="0009785E"/>
    <w:rsid w:val="00097A0F"/>
    <w:rsid w:val="000A1617"/>
    <w:rsid w:val="000A1954"/>
    <w:rsid w:val="000A1B5D"/>
    <w:rsid w:val="000A25D1"/>
    <w:rsid w:val="000A2C57"/>
    <w:rsid w:val="000A3A5D"/>
    <w:rsid w:val="000A4BC0"/>
    <w:rsid w:val="000A585B"/>
    <w:rsid w:val="000A6476"/>
    <w:rsid w:val="000B20C3"/>
    <w:rsid w:val="000B21B4"/>
    <w:rsid w:val="000B251E"/>
    <w:rsid w:val="000B422B"/>
    <w:rsid w:val="000B4374"/>
    <w:rsid w:val="000B43B8"/>
    <w:rsid w:val="000B4A0F"/>
    <w:rsid w:val="000B5F75"/>
    <w:rsid w:val="000B6AD8"/>
    <w:rsid w:val="000B7DDF"/>
    <w:rsid w:val="000C0429"/>
    <w:rsid w:val="000C16E5"/>
    <w:rsid w:val="000C16EA"/>
    <w:rsid w:val="000C18AC"/>
    <w:rsid w:val="000C1C3A"/>
    <w:rsid w:val="000C2F50"/>
    <w:rsid w:val="000C3841"/>
    <w:rsid w:val="000C3E1C"/>
    <w:rsid w:val="000C463F"/>
    <w:rsid w:val="000C4739"/>
    <w:rsid w:val="000C49CA"/>
    <w:rsid w:val="000C5FB3"/>
    <w:rsid w:val="000D077C"/>
    <w:rsid w:val="000D1330"/>
    <w:rsid w:val="000D1873"/>
    <w:rsid w:val="000D1E63"/>
    <w:rsid w:val="000D229D"/>
    <w:rsid w:val="000D359D"/>
    <w:rsid w:val="000D3A53"/>
    <w:rsid w:val="000D432F"/>
    <w:rsid w:val="000D4CE3"/>
    <w:rsid w:val="000D576E"/>
    <w:rsid w:val="000D5819"/>
    <w:rsid w:val="000D5E87"/>
    <w:rsid w:val="000D60FD"/>
    <w:rsid w:val="000E0352"/>
    <w:rsid w:val="000E099B"/>
    <w:rsid w:val="000E21AE"/>
    <w:rsid w:val="000E3F3F"/>
    <w:rsid w:val="000E3F4E"/>
    <w:rsid w:val="000E4B26"/>
    <w:rsid w:val="000E5042"/>
    <w:rsid w:val="000E59EF"/>
    <w:rsid w:val="000E6D0A"/>
    <w:rsid w:val="000E7444"/>
    <w:rsid w:val="000E7701"/>
    <w:rsid w:val="000F02A8"/>
    <w:rsid w:val="000F0E28"/>
    <w:rsid w:val="000F1E97"/>
    <w:rsid w:val="000F2389"/>
    <w:rsid w:val="000F2F3C"/>
    <w:rsid w:val="000F3A58"/>
    <w:rsid w:val="000F4E9D"/>
    <w:rsid w:val="000F71F8"/>
    <w:rsid w:val="000F7D0D"/>
    <w:rsid w:val="00101CB3"/>
    <w:rsid w:val="00102087"/>
    <w:rsid w:val="00103D4C"/>
    <w:rsid w:val="001049D1"/>
    <w:rsid w:val="00104E14"/>
    <w:rsid w:val="00105069"/>
    <w:rsid w:val="001051DB"/>
    <w:rsid w:val="00107F08"/>
    <w:rsid w:val="00110240"/>
    <w:rsid w:val="0011096B"/>
    <w:rsid w:val="001112EF"/>
    <w:rsid w:val="00111AB7"/>
    <w:rsid w:val="00112317"/>
    <w:rsid w:val="001124EE"/>
    <w:rsid w:val="00114FB3"/>
    <w:rsid w:val="00115604"/>
    <w:rsid w:val="0011567F"/>
    <w:rsid w:val="00115E7D"/>
    <w:rsid w:val="0011693E"/>
    <w:rsid w:val="0011799D"/>
    <w:rsid w:val="00117DDC"/>
    <w:rsid w:val="0012057D"/>
    <w:rsid w:val="001208F1"/>
    <w:rsid w:val="00120F9C"/>
    <w:rsid w:val="001210B3"/>
    <w:rsid w:val="00122091"/>
    <w:rsid w:val="00123041"/>
    <w:rsid w:val="001230E8"/>
    <w:rsid w:val="00124334"/>
    <w:rsid w:val="00124D46"/>
    <w:rsid w:val="00125518"/>
    <w:rsid w:val="001258D1"/>
    <w:rsid w:val="001259F8"/>
    <w:rsid w:val="001262BE"/>
    <w:rsid w:val="00126521"/>
    <w:rsid w:val="00126BA3"/>
    <w:rsid w:val="00126EF9"/>
    <w:rsid w:val="00130881"/>
    <w:rsid w:val="001319A5"/>
    <w:rsid w:val="00132219"/>
    <w:rsid w:val="00132EAB"/>
    <w:rsid w:val="001331C8"/>
    <w:rsid w:val="0013325B"/>
    <w:rsid w:val="0013345E"/>
    <w:rsid w:val="001338EA"/>
    <w:rsid w:val="001357F9"/>
    <w:rsid w:val="00135BB0"/>
    <w:rsid w:val="001362F2"/>
    <w:rsid w:val="001365E3"/>
    <w:rsid w:val="0013669B"/>
    <w:rsid w:val="001366DA"/>
    <w:rsid w:val="0013770B"/>
    <w:rsid w:val="001401F5"/>
    <w:rsid w:val="00141357"/>
    <w:rsid w:val="001413EC"/>
    <w:rsid w:val="00141DAC"/>
    <w:rsid w:val="0014202D"/>
    <w:rsid w:val="001424BF"/>
    <w:rsid w:val="001425D3"/>
    <w:rsid w:val="00142656"/>
    <w:rsid w:val="00142702"/>
    <w:rsid w:val="00142D38"/>
    <w:rsid w:val="00142F34"/>
    <w:rsid w:val="00143513"/>
    <w:rsid w:val="00145B08"/>
    <w:rsid w:val="00146011"/>
    <w:rsid w:val="00146852"/>
    <w:rsid w:val="00146C39"/>
    <w:rsid w:val="0014755D"/>
    <w:rsid w:val="00151382"/>
    <w:rsid w:val="00151435"/>
    <w:rsid w:val="00151B2C"/>
    <w:rsid w:val="00151C7E"/>
    <w:rsid w:val="00152787"/>
    <w:rsid w:val="00153846"/>
    <w:rsid w:val="001542B2"/>
    <w:rsid w:val="00154D28"/>
    <w:rsid w:val="00156078"/>
    <w:rsid w:val="001562E1"/>
    <w:rsid w:val="00156D0F"/>
    <w:rsid w:val="00160205"/>
    <w:rsid w:val="001603CC"/>
    <w:rsid w:val="00161463"/>
    <w:rsid w:val="00161A87"/>
    <w:rsid w:val="00163196"/>
    <w:rsid w:val="00163726"/>
    <w:rsid w:val="001652DC"/>
    <w:rsid w:val="00170481"/>
    <w:rsid w:val="0017189C"/>
    <w:rsid w:val="00171BFB"/>
    <w:rsid w:val="001734CF"/>
    <w:rsid w:val="001747D7"/>
    <w:rsid w:val="0017543A"/>
    <w:rsid w:val="001764F8"/>
    <w:rsid w:val="00177E00"/>
    <w:rsid w:val="00177E56"/>
    <w:rsid w:val="00180009"/>
    <w:rsid w:val="0018022E"/>
    <w:rsid w:val="00181BCD"/>
    <w:rsid w:val="001833FC"/>
    <w:rsid w:val="001836C9"/>
    <w:rsid w:val="001836F4"/>
    <w:rsid w:val="001840FF"/>
    <w:rsid w:val="00184326"/>
    <w:rsid w:val="00185628"/>
    <w:rsid w:val="00186278"/>
    <w:rsid w:val="00186EDF"/>
    <w:rsid w:val="00186F91"/>
    <w:rsid w:val="00187136"/>
    <w:rsid w:val="001871B1"/>
    <w:rsid w:val="00190365"/>
    <w:rsid w:val="00190A1D"/>
    <w:rsid w:val="00190EFB"/>
    <w:rsid w:val="00191399"/>
    <w:rsid w:val="00191B06"/>
    <w:rsid w:val="00192A36"/>
    <w:rsid w:val="001940A5"/>
    <w:rsid w:val="00195FE1"/>
    <w:rsid w:val="001960F2"/>
    <w:rsid w:val="001968BF"/>
    <w:rsid w:val="001A0F8C"/>
    <w:rsid w:val="001A22E5"/>
    <w:rsid w:val="001A29CD"/>
    <w:rsid w:val="001A318E"/>
    <w:rsid w:val="001A3836"/>
    <w:rsid w:val="001A471E"/>
    <w:rsid w:val="001A5F48"/>
    <w:rsid w:val="001A7013"/>
    <w:rsid w:val="001A7A74"/>
    <w:rsid w:val="001B003D"/>
    <w:rsid w:val="001B12A9"/>
    <w:rsid w:val="001B1A99"/>
    <w:rsid w:val="001B1E68"/>
    <w:rsid w:val="001B1FC9"/>
    <w:rsid w:val="001B4382"/>
    <w:rsid w:val="001B4914"/>
    <w:rsid w:val="001B568F"/>
    <w:rsid w:val="001B606F"/>
    <w:rsid w:val="001B6C48"/>
    <w:rsid w:val="001B7603"/>
    <w:rsid w:val="001C137D"/>
    <w:rsid w:val="001C1C2D"/>
    <w:rsid w:val="001C20F3"/>
    <w:rsid w:val="001C2AF8"/>
    <w:rsid w:val="001C30D7"/>
    <w:rsid w:val="001C3686"/>
    <w:rsid w:val="001C3F04"/>
    <w:rsid w:val="001C4DF6"/>
    <w:rsid w:val="001C5021"/>
    <w:rsid w:val="001C5112"/>
    <w:rsid w:val="001C5349"/>
    <w:rsid w:val="001C751E"/>
    <w:rsid w:val="001D2309"/>
    <w:rsid w:val="001D36CF"/>
    <w:rsid w:val="001D3E96"/>
    <w:rsid w:val="001D5511"/>
    <w:rsid w:val="001D6053"/>
    <w:rsid w:val="001E1D12"/>
    <w:rsid w:val="001E218B"/>
    <w:rsid w:val="001E36E9"/>
    <w:rsid w:val="001E424D"/>
    <w:rsid w:val="001E489E"/>
    <w:rsid w:val="001E55BC"/>
    <w:rsid w:val="001E57F3"/>
    <w:rsid w:val="001E6F73"/>
    <w:rsid w:val="001E7FEE"/>
    <w:rsid w:val="001F0B4E"/>
    <w:rsid w:val="001F1150"/>
    <w:rsid w:val="001F1187"/>
    <w:rsid w:val="001F1B48"/>
    <w:rsid w:val="001F1E7B"/>
    <w:rsid w:val="001F22A7"/>
    <w:rsid w:val="001F4F59"/>
    <w:rsid w:val="001F51C0"/>
    <w:rsid w:val="001F5704"/>
    <w:rsid w:val="001F5A2F"/>
    <w:rsid w:val="001F5DB2"/>
    <w:rsid w:val="001F5FBB"/>
    <w:rsid w:val="001F6810"/>
    <w:rsid w:val="00200878"/>
    <w:rsid w:val="00202833"/>
    <w:rsid w:val="00202DAE"/>
    <w:rsid w:val="00204639"/>
    <w:rsid w:val="00204E46"/>
    <w:rsid w:val="00205728"/>
    <w:rsid w:val="002058EA"/>
    <w:rsid w:val="00206C6D"/>
    <w:rsid w:val="00210DB8"/>
    <w:rsid w:val="00211B4F"/>
    <w:rsid w:val="00212DA7"/>
    <w:rsid w:val="00213D67"/>
    <w:rsid w:val="00214079"/>
    <w:rsid w:val="002173E7"/>
    <w:rsid w:val="002177C6"/>
    <w:rsid w:val="0021787A"/>
    <w:rsid w:val="002208CD"/>
    <w:rsid w:val="002227D1"/>
    <w:rsid w:val="00222D33"/>
    <w:rsid w:val="002249ED"/>
    <w:rsid w:val="00224AB9"/>
    <w:rsid w:val="00226CB0"/>
    <w:rsid w:val="0022771F"/>
    <w:rsid w:val="00227B6A"/>
    <w:rsid w:val="0023046D"/>
    <w:rsid w:val="00231524"/>
    <w:rsid w:val="00232778"/>
    <w:rsid w:val="002333F9"/>
    <w:rsid w:val="002358CA"/>
    <w:rsid w:val="002360E1"/>
    <w:rsid w:val="002377A6"/>
    <w:rsid w:val="00237AA4"/>
    <w:rsid w:val="002402F9"/>
    <w:rsid w:val="002407AC"/>
    <w:rsid w:val="00242355"/>
    <w:rsid w:val="002436AA"/>
    <w:rsid w:val="00243F11"/>
    <w:rsid w:val="00247596"/>
    <w:rsid w:val="00247B9D"/>
    <w:rsid w:val="0025081F"/>
    <w:rsid w:val="00250986"/>
    <w:rsid w:val="0025098B"/>
    <w:rsid w:val="00252349"/>
    <w:rsid w:val="002524BA"/>
    <w:rsid w:val="00252AF2"/>
    <w:rsid w:val="00253833"/>
    <w:rsid w:val="00253CEF"/>
    <w:rsid w:val="00253FFC"/>
    <w:rsid w:val="00256C6A"/>
    <w:rsid w:val="00256FCB"/>
    <w:rsid w:val="00257188"/>
    <w:rsid w:val="002574EB"/>
    <w:rsid w:val="0025751F"/>
    <w:rsid w:val="0026173A"/>
    <w:rsid w:val="00263707"/>
    <w:rsid w:val="0026554C"/>
    <w:rsid w:val="00265B9D"/>
    <w:rsid w:val="00266496"/>
    <w:rsid w:val="002700B0"/>
    <w:rsid w:val="00270D7B"/>
    <w:rsid w:val="00271ADE"/>
    <w:rsid w:val="00272371"/>
    <w:rsid w:val="00273B2F"/>
    <w:rsid w:val="00273BF6"/>
    <w:rsid w:val="00275A1A"/>
    <w:rsid w:val="00276C75"/>
    <w:rsid w:val="00277846"/>
    <w:rsid w:val="00281D42"/>
    <w:rsid w:val="002824E8"/>
    <w:rsid w:val="00283F41"/>
    <w:rsid w:val="002843F1"/>
    <w:rsid w:val="002850D6"/>
    <w:rsid w:val="00285A67"/>
    <w:rsid w:val="00285C9B"/>
    <w:rsid w:val="00285C9D"/>
    <w:rsid w:val="00290670"/>
    <w:rsid w:val="0029264D"/>
    <w:rsid w:val="0029629A"/>
    <w:rsid w:val="002972F8"/>
    <w:rsid w:val="002A0A0B"/>
    <w:rsid w:val="002A0BAE"/>
    <w:rsid w:val="002A0C3F"/>
    <w:rsid w:val="002A0C6D"/>
    <w:rsid w:val="002A13F9"/>
    <w:rsid w:val="002A1937"/>
    <w:rsid w:val="002A3A03"/>
    <w:rsid w:val="002A4AAB"/>
    <w:rsid w:val="002A4C35"/>
    <w:rsid w:val="002A58FC"/>
    <w:rsid w:val="002A63B0"/>
    <w:rsid w:val="002A6B44"/>
    <w:rsid w:val="002B05DB"/>
    <w:rsid w:val="002B0F44"/>
    <w:rsid w:val="002B0FD2"/>
    <w:rsid w:val="002B106A"/>
    <w:rsid w:val="002B2625"/>
    <w:rsid w:val="002B4876"/>
    <w:rsid w:val="002B5FAF"/>
    <w:rsid w:val="002B7C9D"/>
    <w:rsid w:val="002C0E66"/>
    <w:rsid w:val="002C11A7"/>
    <w:rsid w:val="002C15A2"/>
    <w:rsid w:val="002C266C"/>
    <w:rsid w:val="002C3B35"/>
    <w:rsid w:val="002C42FD"/>
    <w:rsid w:val="002C4CC4"/>
    <w:rsid w:val="002C59BC"/>
    <w:rsid w:val="002C6DED"/>
    <w:rsid w:val="002C735C"/>
    <w:rsid w:val="002C797E"/>
    <w:rsid w:val="002C7C64"/>
    <w:rsid w:val="002D138C"/>
    <w:rsid w:val="002D1E51"/>
    <w:rsid w:val="002D33B0"/>
    <w:rsid w:val="002D345D"/>
    <w:rsid w:val="002D3EFB"/>
    <w:rsid w:val="002D4070"/>
    <w:rsid w:val="002D4288"/>
    <w:rsid w:val="002D5068"/>
    <w:rsid w:val="002D616F"/>
    <w:rsid w:val="002D6FAF"/>
    <w:rsid w:val="002D7056"/>
    <w:rsid w:val="002E069D"/>
    <w:rsid w:val="002E0F39"/>
    <w:rsid w:val="002E10A7"/>
    <w:rsid w:val="002E19C3"/>
    <w:rsid w:val="002E1AE7"/>
    <w:rsid w:val="002E1EF9"/>
    <w:rsid w:val="002E250A"/>
    <w:rsid w:val="002E4E1F"/>
    <w:rsid w:val="002E5101"/>
    <w:rsid w:val="002F1290"/>
    <w:rsid w:val="002F21EF"/>
    <w:rsid w:val="002F2BCF"/>
    <w:rsid w:val="002F3D98"/>
    <w:rsid w:val="002F5544"/>
    <w:rsid w:val="002F65F4"/>
    <w:rsid w:val="002F6968"/>
    <w:rsid w:val="002F6E7E"/>
    <w:rsid w:val="00300D2E"/>
    <w:rsid w:val="003010D4"/>
    <w:rsid w:val="00301214"/>
    <w:rsid w:val="003029F1"/>
    <w:rsid w:val="00302CC8"/>
    <w:rsid w:val="00304354"/>
    <w:rsid w:val="00304686"/>
    <w:rsid w:val="00305EB4"/>
    <w:rsid w:val="0030741D"/>
    <w:rsid w:val="00307DA1"/>
    <w:rsid w:val="0031104A"/>
    <w:rsid w:val="003112C8"/>
    <w:rsid w:val="00311771"/>
    <w:rsid w:val="00311D36"/>
    <w:rsid w:val="00312587"/>
    <w:rsid w:val="00312EB8"/>
    <w:rsid w:val="00313856"/>
    <w:rsid w:val="00314F6C"/>
    <w:rsid w:val="00317221"/>
    <w:rsid w:val="00317465"/>
    <w:rsid w:val="0031784D"/>
    <w:rsid w:val="0032169C"/>
    <w:rsid w:val="00322548"/>
    <w:rsid w:val="0032255F"/>
    <w:rsid w:val="003227B8"/>
    <w:rsid w:val="00322D25"/>
    <w:rsid w:val="00323AD3"/>
    <w:rsid w:val="00323B5F"/>
    <w:rsid w:val="003240BF"/>
    <w:rsid w:val="0033013D"/>
    <w:rsid w:val="003306C8"/>
    <w:rsid w:val="003315B6"/>
    <w:rsid w:val="003316DD"/>
    <w:rsid w:val="00331845"/>
    <w:rsid w:val="003322E6"/>
    <w:rsid w:val="00333D4D"/>
    <w:rsid w:val="00334127"/>
    <w:rsid w:val="0033432B"/>
    <w:rsid w:val="00334DF8"/>
    <w:rsid w:val="00337781"/>
    <w:rsid w:val="00337BFE"/>
    <w:rsid w:val="0034007E"/>
    <w:rsid w:val="003401AE"/>
    <w:rsid w:val="00342C86"/>
    <w:rsid w:val="0034351C"/>
    <w:rsid w:val="00343D12"/>
    <w:rsid w:val="003460FC"/>
    <w:rsid w:val="00347173"/>
    <w:rsid w:val="00347288"/>
    <w:rsid w:val="00351636"/>
    <w:rsid w:val="00355F35"/>
    <w:rsid w:val="0035657B"/>
    <w:rsid w:val="003570C9"/>
    <w:rsid w:val="00360CF5"/>
    <w:rsid w:val="00361758"/>
    <w:rsid w:val="00362015"/>
    <w:rsid w:val="0036349A"/>
    <w:rsid w:val="00365A37"/>
    <w:rsid w:val="00366390"/>
    <w:rsid w:val="003670AE"/>
    <w:rsid w:val="00367F27"/>
    <w:rsid w:val="00370A0B"/>
    <w:rsid w:val="00371628"/>
    <w:rsid w:val="0037171B"/>
    <w:rsid w:val="00372BC2"/>
    <w:rsid w:val="00373982"/>
    <w:rsid w:val="003740E6"/>
    <w:rsid w:val="0037428F"/>
    <w:rsid w:val="00375C8A"/>
    <w:rsid w:val="00376F69"/>
    <w:rsid w:val="003777E6"/>
    <w:rsid w:val="003779D3"/>
    <w:rsid w:val="00380033"/>
    <w:rsid w:val="0038113F"/>
    <w:rsid w:val="00381E79"/>
    <w:rsid w:val="00383842"/>
    <w:rsid w:val="00383D7F"/>
    <w:rsid w:val="0038454F"/>
    <w:rsid w:val="00386D31"/>
    <w:rsid w:val="003947FB"/>
    <w:rsid w:val="003949D5"/>
    <w:rsid w:val="00394A5B"/>
    <w:rsid w:val="00394DD7"/>
    <w:rsid w:val="00395B71"/>
    <w:rsid w:val="00395DAE"/>
    <w:rsid w:val="0039746D"/>
    <w:rsid w:val="00397675"/>
    <w:rsid w:val="003A0360"/>
    <w:rsid w:val="003A1A9B"/>
    <w:rsid w:val="003A2A8D"/>
    <w:rsid w:val="003A3DED"/>
    <w:rsid w:val="003A41F5"/>
    <w:rsid w:val="003A46B0"/>
    <w:rsid w:val="003A4811"/>
    <w:rsid w:val="003A526C"/>
    <w:rsid w:val="003A686B"/>
    <w:rsid w:val="003A69CA"/>
    <w:rsid w:val="003A6A7E"/>
    <w:rsid w:val="003A7810"/>
    <w:rsid w:val="003A790E"/>
    <w:rsid w:val="003A7D5D"/>
    <w:rsid w:val="003B25EF"/>
    <w:rsid w:val="003B345D"/>
    <w:rsid w:val="003B5CC1"/>
    <w:rsid w:val="003C26EB"/>
    <w:rsid w:val="003C29E2"/>
    <w:rsid w:val="003C3276"/>
    <w:rsid w:val="003C4956"/>
    <w:rsid w:val="003C49F8"/>
    <w:rsid w:val="003C60C3"/>
    <w:rsid w:val="003D0713"/>
    <w:rsid w:val="003D0C0B"/>
    <w:rsid w:val="003D0D96"/>
    <w:rsid w:val="003D1D2B"/>
    <w:rsid w:val="003D2090"/>
    <w:rsid w:val="003D2E77"/>
    <w:rsid w:val="003D36E2"/>
    <w:rsid w:val="003D7462"/>
    <w:rsid w:val="003E0004"/>
    <w:rsid w:val="003E029E"/>
    <w:rsid w:val="003E0573"/>
    <w:rsid w:val="003E4775"/>
    <w:rsid w:val="003E5265"/>
    <w:rsid w:val="003E579B"/>
    <w:rsid w:val="003E5D01"/>
    <w:rsid w:val="003E5D71"/>
    <w:rsid w:val="003E5E58"/>
    <w:rsid w:val="003E6251"/>
    <w:rsid w:val="003E65D6"/>
    <w:rsid w:val="003E6960"/>
    <w:rsid w:val="003E73B7"/>
    <w:rsid w:val="003F060E"/>
    <w:rsid w:val="003F11EC"/>
    <w:rsid w:val="003F1341"/>
    <w:rsid w:val="003F1768"/>
    <w:rsid w:val="003F325B"/>
    <w:rsid w:val="003F4F03"/>
    <w:rsid w:val="003F6EB6"/>
    <w:rsid w:val="003F78A7"/>
    <w:rsid w:val="003F79F2"/>
    <w:rsid w:val="00400B5E"/>
    <w:rsid w:val="0040246E"/>
    <w:rsid w:val="0040306B"/>
    <w:rsid w:val="004030C2"/>
    <w:rsid w:val="004030FA"/>
    <w:rsid w:val="00405B11"/>
    <w:rsid w:val="00406A68"/>
    <w:rsid w:val="00407B0D"/>
    <w:rsid w:val="00407E25"/>
    <w:rsid w:val="00410035"/>
    <w:rsid w:val="00413277"/>
    <w:rsid w:val="00413E2E"/>
    <w:rsid w:val="004141A2"/>
    <w:rsid w:val="0041483F"/>
    <w:rsid w:val="00415024"/>
    <w:rsid w:val="00416023"/>
    <w:rsid w:val="0041633D"/>
    <w:rsid w:val="004169F8"/>
    <w:rsid w:val="0042024E"/>
    <w:rsid w:val="00420370"/>
    <w:rsid w:val="004204DB"/>
    <w:rsid w:val="00421381"/>
    <w:rsid w:val="00421C27"/>
    <w:rsid w:val="00422632"/>
    <w:rsid w:val="00422DBF"/>
    <w:rsid w:val="0042359D"/>
    <w:rsid w:val="004246A0"/>
    <w:rsid w:val="00424871"/>
    <w:rsid w:val="00424C5B"/>
    <w:rsid w:val="00425706"/>
    <w:rsid w:val="00426D05"/>
    <w:rsid w:val="00430584"/>
    <w:rsid w:val="00430FC4"/>
    <w:rsid w:val="00431576"/>
    <w:rsid w:val="00432BED"/>
    <w:rsid w:val="004332F3"/>
    <w:rsid w:val="00433496"/>
    <w:rsid w:val="00433591"/>
    <w:rsid w:val="004348AD"/>
    <w:rsid w:val="00434E7C"/>
    <w:rsid w:val="00435D28"/>
    <w:rsid w:val="004361F9"/>
    <w:rsid w:val="0043750E"/>
    <w:rsid w:val="004376B1"/>
    <w:rsid w:val="00437841"/>
    <w:rsid w:val="00437E7A"/>
    <w:rsid w:val="004400AF"/>
    <w:rsid w:val="004408CB"/>
    <w:rsid w:val="00443205"/>
    <w:rsid w:val="00443473"/>
    <w:rsid w:val="00443996"/>
    <w:rsid w:val="00444826"/>
    <w:rsid w:val="00445767"/>
    <w:rsid w:val="00445E95"/>
    <w:rsid w:val="00447CD9"/>
    <w:rsid w:val="00447CE9"/>
    <w:rsid w:val="00447FBC"/>
    <w:rsid w:val="004504E6"/>
    <w:rsid w:val="00450D94"/>
    <w:rsid w:val="0045105C"/>
    <w:rsid w:val="00451408"/>
    <w:rsid w:val="004527CC"/>
    <w:rsid w:val="00453B43"/>
    <w:rsid w:val="00453F41"/>
    <w:rsid w:val="0045547A"/>
    <w:rsid w:val="00456507"/>
    <w:rsid w:val="0045727D"/>
    <w:rsid w:val="00457D6A"/>
    <w:rsid w:val="00457FE3"/>
    <w:rsid w:val="00460EC0"/>
    <w:rsid w:val="00461743"/>
    <w:rsid w:val="004618D0"/>
    <w:rsid w:val="00463154"/>
    <w:rsid w:val="004640FA"/>
    <w:rsid w:val="00464D6E"/>
    <w:rsid w:val="00465333"/>
    <w:rsid w:val="00465AD7"/>
    <w:rsid w:val="00465D72"/>
    <w:rsid w:val="00467C57"/>
    <w:rsid w:val="004705A8"/>
    <w:rsid w:val="0047078B"/>
    <w:rsid w:val="004716D4"/>
    <w:rsid w:val="004718DB"/>
    <w:rsid w:val="004734CE"/>
    <w:rsid w:val="0047425C"/>
    <w:rsid w:val="004748B6"/>
    <w:rsid w:val="00474B7E"/>
    <w:rsid w:val="004828DD"/>
    <w:rsid w:val="00483A96"/>
    <w:rsid w:val="00483D58"/>
    <w:rsid w:val="00483D63"/>
    <w:rsid w:val="0048433E"/>
    <w:rsid w:val="004856A9"/>
    <w:rsid w:val="00485B63"/>
    <w:rsid w:val="00487942"/>
    <w:rsid w:val="00490B8B"/>
    <w:rsid w:val="004914C4"/>
    <w:rsid w:val="00491FFE"/>
    <w:rsid w:val="00492861"/>
    <w:rsid w:val="004932CE"/>
    <w:rsid w:val="00494522"/>
    <w:rsid w:val="0049548F"/>
    <w:rsid w:val="004956C6"/>
    <w:rsid w:val="00496000"/>
    <w:rsid w:val="004962BD"/>
    <w:rsid w:val="0049693F"/>
    <w:rsid w:val="00496BBB"/>
    <w:rsid w:val="0049737C"/>
    <w:rsid w:val="004976EE"/>
    <w:rsid w:val="00497EA5"/>
    <w:rsid w:val="004A082E"/>
    <w:rsid w:val="004A096D"/>
    <w:rsid w:val="004A0AAC"/>
    <w:rsid w:val="004A1C53"/>
    <w:rsid w:val="004A254D"/>
    <w:rsid w:val="004A3BB9"/>
    <w:rsid w:val="004A3BBD"/>
    <w:rsid w:val="004A3E5E"/>
    <w:rsid w:val="004A57F0"/>
    <w:rsid w:val="004A60B2"/>
    <w:rsid w:val="004A6474"/>
    <w:rsid w:val="004A7F7B"/>
    <w:rsid w:val="004B0653"/>
    <w:rsid w:val="004B1E99"/>
    <w:rsid w:val="004B268B"/>
    <w:rsid w:val="004B421C"/>
    <w:rsid w:val="004B44BC"/>
    <w:rsid w:val="004B565B"/>
    <w:rsid w:val="004B618B"/>
    <w:rsid w:val="004B693C"/>
    <w:rsid w:val="004C094A"/>
    <w:rsid w:val="004C33A1"/>
    <w:rsid w:val="004C5349"/>
    <w:rsid w:val="004C5692"/>
    <w:rsid w:val="004C587D"/>
    <w:rsid w:val="004C6119"/>
    <w:rsid w:val="004C71CE"/>
    <w:rsid w:val="004C755F"/>
    <w:rsid w:val="004C7657"/>
    <w:rsid w:val="004C768F"/>
    <w:rsid w:val="004C7D1E"/>
    <w:rsid w:val="004C7D9F"/>
    <w:rsid w:val="004D02E7"/>
    <w:rsid w:val="004D0CA2"/>
    <w:rsid w:val="004D1E0C"/>
    <w:rsid w:val="004D2A3A"/>
    <w:rsid w:val="004D317F"/>
    <w:rsid w:val="004D4A24"/>
    <w:rsid w:val="004D4C04"/>
    <w:rsid w:val="004D565C"/>
    <w:rsid w:val="004D7000"/>
    <w:rsid w:val="004D76A3"/>
    <w:rsid w:val="004E177B"/>
    <w:rsid w:val="004E3E12"/>
    <w:rsid w:val="004E4179"/>
    <w:rsid w:val="004E5B6F"/>
    <w:rsid w:val="004E67FF"/>
    <w:rsid w:val="004E6BA4"/>
    <w:rsid w:val="004E744F"/>
    <w:rsid w:val="004E777B"/>
    <w:rsid w:val="004E7EC9"/>
    <w:rsid w:val="004F0404"/>
    <w:rsid w:val="004F18BE"/>
    <w:rsid w:val="004F23F4"/>
    <w:rsid w:val="004F2507"/>
    <w:rsid w:val="004F44C7"/>
    <w:rsid w:val="004F4593"/>
    <w:rsid w:val="004F5AFC"/>
    <w:rsid w:val="004F5D77"/>
    <w:rsid w:val="004F6122"/>
    <w:rsid w:val="004F6EE1"/>
    <w:rsid w:val="004F79B8"/>
    <w:rsid w:val="005007AB"/>
    <w:rsid w:val="0050293C"/>
    <w:rsid w:val="005044B1"/>
    <w:rsid w:val="00504F18"/>
    <w:rsid w:val="00507E33"/>
    <w:rsid w:val="005104D6"/>
    <w:rsid w:val="00511149"/>
    <w:rsid w:val="0051134F"/>
    <w:rsid w:val="00512BA6"/>
    <w:rsid w:val="00514EF0"/>
    <w:rsid w:val="00516E3F"/>
    <w:rsid w:val="00517B6A"/>
    <w:rsid w:val="00521396"/>
    <w:rsid w:val="00521919"/>
    <w:rsid w:val="0052277C"/>
    <w:rsid w:val="00522DEE"/>
    <w:rsid w:val="0052341D"/>
    <w:rsid w:val="005243E2"/>
    <w:rsid w:val="0052599E"/>
    <w:rsid w:val="00527704"/>
    <w:rsid w:val="00527E42"/>
    <w:rsid w:val="00531032"/>
    <w:rsid w:val="00531B83"/>
    <w:rsid w:val="00533CF0"/>
    <w:rsid w:val="00536770"/>
    <w:rsid w:val="00537DCC"/>
    <w:rsid w:val="00537FCE"/>
    <w:rsid w:val="00540D6E"/>
    <w:rsid w:val="00540FA6"/>
    <w:rsid w:val="00541DA4"/>
    <w:rsid w:val="005421C9"/>
    <w:rsid w:val="00542284"/>
    <w:rsid w:val="00543FEB"/>
    <w:rsid w:val="00544A9A"/>
    <w:rsid w:val="005456AE"/>
    <w:rsid w:val="005459CD"/>
    <w:rsid w:val="005465C4"/>
    <w:rsid w:val="00546DF7"/>
    <w:rsid w:val="00551215"/>
    <w:rsid w:val="00551F2D"/>
    <w:rsid w:val="005532A9"/>
    <w:rsid w:val="00554770"/>
    <w:rsid w:val="005550BB"/>
    <w:rsid w:val="005551FF"/>
    <w:rsid w:val="00555735"/>
    <w:rsid w:val="00555BA3"/>
    <w:rsid w:val="00555CFF"/>
    <w:rsid w:val="005560FE"/>
    <w:rsid w:val="005564A6"/>
    <w:rsid w:val="0055712C"/>
    <w:rsid w:val="00557E80"/>
    <w:rsid w:val="00560D40"/>
    <w:rsid w:val="005614AD"/>
    <w:rsid w:val="005614E4"/>
    <w:rsid w:val="00561A33"/>
    <w:rsid w:val="00561C5E"/>
    <w:rsid w:val="0056300C"/>
    <w:rsid w:val="005633D8"/>
    <w:rsid w:val="00563F21"/>
    <w:rsid w:val="00565E8A"/>
    <w:rsid w:val="00565FF7"/>
    <w:rsid w:val="005663E6"/>
    <w:rsid w:val="00566D8A"/>
    <w:rsid w:val="005678F3"/>
    <w:rsid w:val="005710C3"/>
    <w:rsid w:val="00571CAD"/>
    <w:rsid w:val="00572209"/>
    <w:rsid w:val="00572709"/>
    <w:rsid w:val="0057320B"/>
    <w:rsid w:val="0057482A"/>
    <w:rsid w:val="00576BB0"/>
    <w:rsid w:val="005776F4"/>
    <w:rsid w:val="005778F2"/>
    <w:rsid w:val="00580DE8"/>
    <w:rsid w:val="005813C2"/>
    <w:rsid w:val="00581F83"/>
    <w:rsid w:val="00581F8F"/>
    <w:rsid w:val="005821C4"/>
    <w:rsid w:val="0058353C"/>
    <w:rsid w:val="00584B31"/>
    <w:rsid w:val="00585688"/>
    <w:rsid w:val="005860CD"/>
    <w:rsid w:val="00586EB1"/>
    <w:rsid w:val="005902C3"/>
    <w:rsid w:val="005915E2"/>
    <w:rsid w:val="00591B89"/>
    <w:rsid w:val="00592400"/>
    <w:rsid w:val="00592BDB"/>
    <w:rsid w:val="0059325C"/>
    <w:rsid w:val="00593C04"/>
    <w:rsid w:val="00593E97"/>
    <w:rsid w:val="00594F12"/>
    <w:rsid w:val="00595DA7"/>
    <w:rsid w:val="005969C4"/>
    <w:rsid w:val="00596E7A"/>
    <w:rsid w:val="0059754D"/>
    <w:rsid w:val="005976DD"/>
    <w:rsid w:val="005A23F8"/>
    <w:rsid w:val="005A2423"/>
    <w:rsid w:val="005A274F"/>
    <w:rsid w:val="005A39F5"/>
    <w:rsid w:val="005A45D6"/>
    <w:rsid w:val="005A4C0B"/>
    <w:rsid w:val="005A4E19"/>
    <w:rsid w:val="005A5C61"/>
    <w:rsid w:val="005A5D07"/>
    <w:rsid w:val="005A745E"/>
    <w:rsid w:val="005A7932"/>
    <w:rsid w:val="005A7B80"/>
    <w:rsid w:val="005A7D33"/>
    <w:rsid w:val="005B06A0"/>
    <w:rsid w:val="005B0DB0"/>
    <w:rsid w:val="005B1445"/>
    <w:rsid w:val="005B1BC7"/>
    <w:rsid w:val="005B22D3"/>
    <w:rsid w:val="005B4923"/>
    <w:rsid w:val="005B52AD"/>
    <w:rsid w:val="005B62A4"/>
    <w:rsid w:val="005B7C43"/>
    <w:rsid w:val="005B7DF9"/>
    <w:rsid w:val="005C0B53"/>
    <w:rsid w:val="005C0F49"/>
    <w:rsid w:val="005C1C98"/>
    <w:rsid w:val="005C2C8A"/>
    <w:rsid w:val="005C2FD6"/>
    <w:rsid w:val="005C37A3"/>
    <w:rsid w:val="005C4623"/>
    <w:rsid w:val="005C48EE"/>
    <w:rsid w:val="005C4FE1"/>
    <w:rsid w:val="005C5055"/>
    <w:rsid w:val="005C54D8"/>
    <w:rsid w:val="005C5675"/>
    <w:rsid w:val="005C5C3B"/>
    <w:rsid w:val="005C661D"/>
    <w:rsid w:val="005C6856"/>
    <w:rsid w:val="005C6DE6"/>
    <w:rsid w:val="005C7F9D"/>
    <w:rsid w:val="005D0A67"/>
    <w:rsid w:val="005D1082"/>
    <w:rsid w:val="005D208D"/>
    <w:rsid w:val="005D22F0"/>
    <w:rsid w:val="005D29E0"/>
    <w:rsid w:val="005D4ACE"/>
    <w:rsid w:val="005D62A5"/>
    <w:rsid w:val="005D6BA5"/>
    <w:rsid w:val="005E2402"/>
    <w:rsid w:val="005E68D5"/>
    <w:rsid w:val="005E6B36"/>
    <w:rsid w:val="005E6BCC"/>
    <w:rsid w:val="005E796E"/>
    <w:rsid w:val="005F10EF"/>
    <w:rsid w:val="005F1ABA"/>
    <w:rsid w:val="005F2DD8"/>
    <w:rsid w:val="005F31E0"/>
    <w:rsid w:val="005F3368"/>
    <w:rsid w:val="005F7678"/>
    <w:rsid w:val="00600784"/>
    <w:rsid w:val="00600A5F"/>
    <w:rsid w:val="00600AEC"/>
    <w:rsid w:val="00602844"/>
    <w:rsid w:val="00603BFC"/>
    <w:rsid w:val="006051A5"/>
    <w:rsid w:val="00605DE7"/>
    <w:rsid w:val="00607624"/>
    <w:rsid w:val="00610A5C"/>
    <w:rsid w:val="00610B87"/>
    <w:rsid w:val="00612518"/>
    <w:rsid w:val="00612C1B"/>
    <w:rsid w:val="00612D97"/>
    <w:rsid w:val="00613ED3"/>
    <w:rsid w:val="00613F77"/>
    <w:rsid w:val="00614942"/>
    <w:rsid w:val="00614DC8"/>
    <w:rsid w:val="00616ADD"/>
    <w:rsid w:val="00620D71"/>
    <w:rsid w:val="00621142"/>
    <w:rsid w:val="0062190F"/>
    <w:rsid w:val="00622C35"/>
    <w:rsid w:val="00627C70"/>
    <w:rsid w:val="00627DF0"/>
    <w:rsid w:val="00631760"/>
    <w:rsid w:val="00631EF6"/>
    <w:rsid w:val="0063296E"/>
    <w:rsid w:val="00633074"/>
    <w:rsid w:val="0063307D"/>
    <w:rsid w:val="00633A05"/>
    <w:rsid w:val="00634759"/>
    <w:rsid w:val="00634BE8"/>
    <w:rsid w:val="006358F4"/>
    <w:rsid w:val="00635D49"/>
    <w:rsid w:val="006374EF"/>
    <w:rsid w:val="00637EEC"/>
    <w:rsid w:val="00641818"/>
    <w:rsid w:val="00644245"/>
    <w:rsid w:val="0064508F"/>
    <w:rsid w:val="00645449"/>
    <w:rsid w:val="0064604D"/>
    <w:rsid w:val="0064641F"/>
    <w:rsid w:val="00646449"/>
    <w:rsid w:val="006466E8"/>
    <w:rsid w:val="00646B59"/>
    <w:rsid w:val="006474C6"/>
    <w:rsid w:val="006474CC"/>
    <w:rsid w:val="006477D4"/>
    <w:rsid w:val="00647B32"/>
    <w:rsid w:val="006521FC"/>
    <w:rsid w:val="0065257A"/>
    <w:rsid w:val="0065369A"/>
    <w:rsid w:val="00653BB7"/>
    <w:rsid w:val="00653D07"/>
    <w:rsid w:val="006564CE"/>
    <w:rsid w:val="00656A69"/>
    <w:rsid w:val="00657387"/>
    <w:rsid w:val="00657D4C"/>
    <w:rsid w:val="00657ECA"/>
    <w:rsid w:val="00660C09"/>
    <w:rsid w:val="00661190"/>
    <w:rsid w:val="006611DF"/>
    <w:rsid w:val="00662B02"/>
    <w:rsid w:val="00662B20"/>
    <w:rsid w:val="00666551"/>
    <w:rsid w:val="00667AE3"/>
    <w:rsid w:val="00667F3E"/>
    <w:rsid w:val="00670108"/>
    <w:rsid w:val="0067198A"/>
    <w:rsid w:val="006719BA"/>
    <w:rsid w:val="00671E6C"/>
    <w:rsid w:val="00672BF1"/>
    <w:rsid w:val="00672E50"/>
    <w:rsid w:val="00674659"/>
    <w:rsid w:val="00675E7A"/>
    <w:rsid w:val="0067699B"/>
    <w:rsid w:val="00680362"/>
    <w:rsid w:val="0068148A"/>
    <w:rsid w:val="00682811"/>
    <w:rsid w:val="006828AF"/>
    <w:rsid w:val="006829EC"/>
    <w:rsid w:val="006839F8"/>
    <w:rsid w:val="00683F90"/>
    <w:rsid w:val="00683FD4"/>
    <w:rsid w:val="00684751"/>
    <w:rsid w:val="0068661D"/>
    <w:rsid w:val="00687610"/>
    <w:rsid w:val="0069055C"/>
    <w:rsid w:val="00690C1C"/>
    <w:rsid w:val="0069115C"/>
    <w:rsid w:val="00691522"/>
    <w:rsid w:val="00691773"/>
    <w:rsid w:val="006922A8"/>
    <w:rsid w:val="006958B6"/>
    <w:rsid w:val="00697AB5"/>
    <w:rsid w:val="006A2E00"/>
    <w:rsid w:val="006A335C"/>
    <w:rsid w:val="006A3409"/>
    <w:rsid w:val="006A40CD"/>
    <w:rsid w:val="006A416B"/>
    <w:rsid w:val="006A4358"/>
    <w:rsid w:val="006A45B6"/>
    <w:rsid w:val="006A4FB5"/>
    <w:rsid w:val="006A67AA"/>
    <w:rsid w:val="006B0F3D"/>
    <w:rsid w:val="006B1840"/>
    <w:rsid w:val="006B23B8"/>
    <w:rsid w:val="006B32C9"/>
    <w:rsid w:val="006B3E77"/>
    <w:rsid w:val="006B43EB"/>
    <w:rsid w:val="006B504A"/>
    <w:rsid w:val="006B5206"/>
    <w:rsid w:val="006B5AAB"/>
    <w:rsid w:val="006B5BE6"/>
    <w:rsid w:val="006B6C17"/>
    <w:rsid w:val="006C053D"/>
    <w:rsid w:val="006C352A"/>
    <w:rsid w:val="006C35A0"/>
    <w:rsid w:val="006C422E"/>
    <w:rsid w:val="006C5345"/>
    <w:rsid w:val="006C626C"/>
    <w:rsid w:val="006C7055"/>
    <w:rsid w:val="006C73D3"/>
    <w:rsid w:val="006D0DC6"/>
    <w:rsid w:val="006D265E"/>
    <w:rsid w:val="006D30F1"/>
    <w:rsid w:val="006D455F"/>
    <w:rsid w:val="006D5F91"/>
    <w:rsid w:val="006D757E"/>
    <w:rsid w:val="006D7823"/>
    <w:rsid w:val="006E1241"/>
    <w:rsid w:val="006E15F2"/>
    <w:rsid w:val="006E2637"/>
    <w:rsid w:val="006E3E2C"/>
    <w:rsid w:val="006E3ECF"/>
    <w:rsid w:val="006E49DC"/>
    <w:rsid w:val="006E52A0"/>
    <w:rsid w:val="006E6565"/>
    <w:rsid w:val="006F0187"/>
    <w:rsid w:val="006F0EEB"/>
    <w:rsid w:val="006F0FAC"/>
    <w:rsid w:val="006F1276"/>
    <w:rsid w:val="006F1ACC"/>
    <w:rsid w:val="006F1DC5"/>
    <w:rsid w:val="006F3D3E"/>
    <w:rsid w:val="006F3F0D"/>
    <w:rsid w:val="006F4DD5"/>
    <w:rsid w:val="006F500F"/>
    <w:rsid w:val="006F5C47"/>
    <w:rsid w:val="006F6264"/>
    <w:rsid w:val="006F6591"/>
    <w:rsid w:val="006F733F"/>
    <w:rsid w:val="007006F7"/>
    <w:rsid w:val="007031B8"/>
    <w:rsid w:val="00703C68"/>
    <w:rsid w:val="007046EE"/>
    <w:rsid w:val="0070716B"/>
    <w:rsid w:val="0070738D"/>
    <w:rsid w:val="007078DE"/>
    <w:rsid w:val="007114B6"/>
    <w:rsid w:val="00711ECB"/>
    <w:rsid w:val="007126D5"/>
    <w:rsid w:val="00712CBB"/>
    <w:rsid w:val="00712F46"/>
    <w:rsid w:val="007134C9"/>
    <w:rsid w:val="00713CF7"/>
    <w:rsid w:val="007149C6"/>
    <w:rsid w:val="007151EB"/>
    <w:rsid w:val="00716301"/>
    <w:rsid w:val="00716F5B"/>
    <w:rsid w:val="007179BA"/>
    <w:rsid w:val="00720302"/>
    <w:rsid w:val="00721D5F"/>
    <w:rsid w:val="00722545"/>
    <w:rsid w:val="0072316C"/>
    <w:rsid w:val="00724261"/>
    <w:rsid w:val="007251DD"/>
    <w:rsid w:val="007257B6"/>
    <w:rsid w:val="00727782"/>
    <w:rsid w:val="00727C8E"/>
    <w:rsid w:val="007301A4"/>
    <w:rsid w:val="007309BC"/>
    <w:rsid w:val="00730BC4"/>
    <w:rsid w:val="00730DEB"/>
    <w:rsid w:val="007310C8"/>
    <w:rsid w:val="00731711"/>
    <w:rsid w:val="00731DA3"/>
    <w:rsid w:val="00732081"/>
    <w:rsid w:val="00732DDA"/>
    <w:rsid w:val="00732FDD"/>
    <w:rsid w:val="007339A0"/>
    <w:rsid w:val="00734270"/>
    <w:rsid w:val="00734D60"/>
    <w:rsid w:val="00735293"/>
    <w:rsid w:val="007358BD"/>
    <w:rsid w:val="00736BFE"/>
    <w:rsid w:val="007376D1"/>
    <w:rsid w:val="00737A59"/>
    <w:rsid w:val="00743039"/>
    <w:rsid w:val="00743112"/>
    <w:rsid w:val="00743AAE"/>
    <w:rsid w:val="00743F16"/>
    <w:rsid w:val="0074417D"/>
    <w:rsid w:val="0074612D"/>
    <w:rsid w:val="00746192"/>
    <w:rsid w:val="00746193"/>
    <w:rsid w:val="00747CE7"/>
    <w:rsid w:val="00750DE9"/>
    <w:rsid w:val="00751E35"/>
    <w:rsid w:val="007525F7"/>
    <w:rsid w:val="00752DBB"/>
    <w:rsid w:val="0075365C"/>
    <w:rsid w:val="00753D00"/>
    <w:rsid w:val="00754071"/>
    <w:rsid w:val="00754BF3"/>
    <w:rsid w:val="00757F75"/>
    <w:rsid w:val="00762022"/>
    <w:rsid w:val="00763063"/>
    <w:rsid w:val="007631EF"/>
    <w:rsid w:val="007636B0"/>
    <w:rsid w:val="00763F73"/>
    <w:rsid w:val="007647F9"/>
    <w:rsid w:val="00765FAB"/>
    <w:rsid w:val="007704C5"/>
    <w:rsid w:val="00770710"/>
    <w:rsid w:val="00770906"/>
    <w:rsid w:val="007713A0"/>
    <w:rsid w:val="007717FF"/>
    <w:rsid w:val="00772103"/>
    <w:rsid w:val="00773E0D"/>
    <w:rsid w:val="007742E9"/>
    <w:rsid w:val="00774329"/>
    <w:rsid w:val="007752D5"/>
    <w:rsid w:val="00775A83"/>
    <w:rsid w:val="00776CFC"/>
    <w:rsid w:val="00776E76"/>
    <w:rsid w:val="00777072"/>
    <w:rsid w:val="00777088"/>
    <w:rsid w:val="007800C0"/>
    <w:rsid w:val="00780630"/>
    <w:rsid w:val="00782946"/>
    <w:rsid w:val="007838B5"/>
    <w:rsid w:val="00784454"/>
    <w:rsid w:val="00784C78"/>
    <w:rsid w:val="00784EB9"/>
    <w:rsid w:val="00785187"/>
    <w:rsid w:val="00785563"/>
    <w:rsid w:val="007859F0"/>
    <w:rsid w:val="0078631C"/>
    <w:rsid w:val="00786B37"/>
    <w:rsid w:val="00787B73"/>
    <w:rsid w:val="00790520"/>
    <w:rsid w:val="0079107B"/>
    <w:rsid w:val="007917E6"/>
    <w:rsid w:val="00792097"/>
    <w:rsid w:val="007921A9"/>
    <w:rsid w:val="00792474"/>
    <w:rsid w:val="007945EC"/>
    <w:rsid w:val="0079482E"/>
    <w:rsid w:val="007952FC"/>
    <w:rsid w:val="00797A24"/>
    <w:rsid w:val="007A1963"/>
    <w:rsid w:val="007A1993"/>
    <w:rsid w:val="007A1B4C"/>
    <w:rsid w:val="007A370B"/>
    <w:rsid w:val="007A3B87"/>
    <w:rsid w:val="007A3DCA"/>
    <w:rsid w:val="007A3EEB"/>
    <w:rsid w:val="007A7432"/>
    <w:rsid w:val="007A7AA7"/>
    <w:rsid w:val="007B0528"/>
    <w:rsid w:val="007B0B02"/>
    <w:rsid w:val="007B0FBF"/>
    <w:rsid w:val="007B1232"/>
    <w:rsid w:val="007B1755"/>
    <w:rsid w:val="007B2A25"/>
    <w:rsid w:val="007B3364"/>
    <w:rsid w:val="007B3B10"/>
    <w:rsid w:val="007B3C60"/>
    <w:rsid w:val="007B60F6"/>
    <w:rsid w:val="007C045E"/>
    <w:rsid w:val="007C0477"/>
    <w:rsid w:val="007C29D9"/>
    <w:rsid w:val="007C2A3F"/>
    <w:rsid w:val="007C560B"/>
    <w:rsid w:val="007C6916"/>
    <w:rsid w:val="007D0463"/>
    <w:rsid w:val="007D10CF"/>
    <w:rsid w:val="007D247F"/>
    <w:rsid w:val="007D265A"/>
    <w:rsid w:val="007D2AB4"/>
    <w:rsid w:val="007D32E0"/>
    <w:rsid w:val="007D3E5E"/>
    <w:rsid w:val="007D3E78"/>
    <w:rsid w:val="007D4761"/>
    <w:rsid w:val="007D4FB1"/>
    <w:rsid w:val="007D56EC"/>
    <w:rsid w:val="007D7174"/>
    <w:rsid w:val="007E0158"/>
    <w:rsid w:val="007E02C4"/>
    <w:rsid w:val="007E0E5E"/>
    <w:rsid w:val="007E1948"/>
    <w:rsid w:val="007E2C44"/>
    <w:rsid w:val="007E4E1C"/>
    <w:rsid w:val="007E5071"/>
    <w:rsid w:val="007E5199"/>
    <w:rsid w:val="007E761A"/>
    <w:rsid w:val="007F06D1"/>
    <w:rsid w:val="007F0B42"/>
    <w:rsid w:val="007F14F8"/>
    <w:rsid w:val="007F151D"/>
    <w:rsid w:val="007F3B39"/>
    <w:rsid w:val="007F72EB"/>
    <w:rsid w:val="007F7348"/>
    <w:rsid w:val="007F7EE7"/>
    <w:rsid w:val="008008DB"/>
    <w:rsid w:val="00801737"/>
    <w:rsid w:val="00801C8E"/>
    <w:rsid w:val="00802453"/>
    <w:rsid w:val="0080287C"/>
    <w:rsid w:val="008028D0"/>
    <w:rsid w:val="00802EEA"/>
    <w:rsid w:val="00806600"/>
    <w:rsid w:val="008069EA"/>
    <w:rsid w:val="0080739F"/>
    <w:rsid w:val="00810BCA"/>
    <w:rsid w:val="008122B1"/>
    <w:rsid w:val="00813642"/>
    <w:rsid w:val="0081419F"/>
    <w:rsid w:val="00816B9B"/>
    <w:rsid w:val="00816FA8"/>
    <w:rsid w:val="00821D0F"/>
    <w:rsid w:val="00822FE1"/>
    <w:rsid w:val="00823B19"/>
    <w:rsid w:val="008245AB"/>
    <w:rsid w:val="008272B8"/>
    <w:rsid w:val="0083087E"/>
    <w:rsid w:val="00830DDD"/>
    <w:rsid w:val="00831355"/>
    <w:rsid w:val="0083280F"/>
    <w:rsid w:val="008330C1"/>
    <w:rsid w:val="00833830"/>
    <w:rsid w:val="008341B1"/>
    <w:rsid w:val="00834278"/>
    <w:rsid w:val="00834954"/>
    <w:rsid w:val="008371F6"/>
    <w:rsid w:val="008373A5"/>
    <w:rsid w:val="00837DE2"/>
    <w:rsid w:val="00837F63"/>
    <w:rsid w:val="0084020A"/>
    <w:rsid w:val="008423BC"/>
    <w:rsid w:val="008451EF"/>
    <w:rsid w:val="00846316"/>
    <w:rsid w:val="00846D23"/>
    <w:rsid w:val="0084701D"/>
    <w:rsid w:val="00847A36"/>
    <w:rsid w:val="00847AD2"/>
    <w:rsid w:val="00847F0E"/>
    <w:rsid w:val="00850120"/>
    <w:rsid w:val="008506E4"/>
    <w:rsid w:val="0085159D"/>
    <w:rsid w:val="00852667"/>
    <w:rsid w:val="00852BE3"/>
    <w:rsid w:val="00854377"/>
    <w:rsid w:val="00854446"/>
    <w:rsid w:val="0086002C"/>
    <w:rsid w:val="008607CF"/>
    <w:rsid w:val="008611B6"/>
    <w:rsid w:val="008638A5"/>
    <w:rsid w:val="00863C55"/>
    <w:rsid w:val="008648FB"/>
    <w:rsid w:val="00865117"/>
    <w:rsid w:val="008669EB"/>
    <w:rsid w:val="00866FF1"/>
    <w:rsid w:val="00867B7A"/>
    <w:rsid w:val="00872011"/>
    <w:rsid w:val="00872B93"/>
    <w:rsid w:val="00873083"/>
    <w:rsid w:val="00873F36"/>
    <w:rsid w:val="008742AE"/>
    <w:rsid w:val="0087474A"/>
    <w:rsid w:val="00874894"/>
    <w:rsid w:val="00874930"/>
    <w:rsid w:val="0087513F"/>
    <w:rsid w:val="00876026"/>
    <w:rsid w:val="0087607D"/>
    <w:rsid w:val="00876B94"/>
    <w:rsid w:val="008770D8"/>
    <w:rsid w:val="0087779E"/>
    <w:rsid w:val="008777CA"/>
    <w:rsid w:val="00877F68"/>
    <w:rsid w:val="00880684"/>
    <w:rsid w:val="00882A21"/>
    <w:rsid w:val="0088544E"/>
    <w:rsid w:val="00891AD9"/>
    <w:rsid w:val="0089355E"/>
    <w:rsid w:val="00893770"/>
    <w:rsid w:val="00893A9A"/>
    <w:rsid w:val="00895645"/>
    <w:rsid w:val="008957BF"/>
    <w:rsid w:val="00895DC4"/>
    <w:rsid w:val="008963C4"/>
    <w:rsid w:val="0089768E"/>
    <w:rsid w:val="008A0546"/>
    <w:rsid w:val="008A3379"/>
    <w:rsid w:val="008A3697"/>
    <w:rsid w:val="008A41D7"/>
    <w:rsid w:val="008A4357"/>
    <w:rsid w:val="008A50CE"/>
    <w:rsid w:val="008A51B8"/>
    <w:rsid w:val="008A5976"/>
    <w:rsid w:val="008A5CFE"/>
    <w:rsid w:val="008A6FF6"/>
    <w:rsid w:val="008A7806"/>
    <w:rsid w:val="008A7D8C"/>
    <w:rsid w:val="008B07D0"/>
    <w:rsid w:val="008B0A1B"/>
    <w:rsid w:val="008B0CC3"/>
    <w:rsid w:val="008B11B8"/>
    <w:rsid w:val="008B2C94"/>
    <w:rsid w:val="008B332A"/>
    <w:rsid w:val="008B3CC3"/>
    <w:rsid w:val="008B46CC"/>
    <w:rsid w:val="008B4846"/>
    <w:rsid w:val="008B4CB5"/>
    <w:rsid w:val="008B7AA7"/>
    <w:rsid w:val="008B7DD0"/>
    <w:rsid w:val="008C048A"/>
    <w:rsid w:val="008C0E07"/>
    <w:rsid w:val="008C2248"/>
    <w:rsid w:val="008C3B7D"/>
    <w:rsid w:val="008C5446"/>
    <w:rsid w:val="008C6A77"/>
    <w:rsid w:val="008C7D65"/>
    <w:rsid w:val="008D2659"/>
    <w:rsid w:val="008D2E93"/>
    <w:rsid w:val="008D386F"/>
    <w:rsid w:val="008D5381"/>
    <w:rsid w:val="008D5F32"/>
    <w:rsid w:val="008D5FFC"/>
    <w:rsid w:val="008D72B5"/>
    <w:rsid w:val="008E0615"/>
    <w:rsid w:val="008E131E"/>
    <w:rsid w:val="008E25FD"/>
    <w:rsid w:val="008E264F"/>
    <w:rsid w:val="008E26D5"/>
    <w:rsid w:val="008E304A"/>
    <w:rsid w:val="008E35A1"/>
    <w:rsid w:val="008E397A"/>
    <w:rsid w:val="008E4168"/>
    <w:rsid w:val="008E4D77"/>
    <w:rsid w:val="008E5346"/>
    <w:rsid w:val="008E5964"/>
    <w:rsid w:val="008E7E64"/>
    <w:rsid w:val="008E7EBF"/>
    <w:rsid w:val="008F09DB"/>
    <w:rsid w:val="008F0E5E"/>
    <w:rsid w:val="008F1350"/>
    <w:rsid w:val="008F4ACB"/>
    <w:rsid w:val="008F5507"/>
    <w:rsid w:val="008F5EEA"/>
    <w:rsid w:val="008F5F76"/>
    <w:rsid w:val="008F780B"/>
    <w:rsid w:val="008F7D6B"/>
    <w:rsid w:val="008F7FDD"/>
    <w:rsid w:val="009004B1"/>
    <w:rsid w:val="009005F5"/>
    <w:rsid w:val="00901F65"/>
    <w:rsid w:val="009022D2"/>
    <w:rsid w:val="009044C0"/>
    <w:rsid w:val="00904E06"/>
    <w:rsid w:val="0090573A"/>
    <w:rsid w:val="009078AB"/>
    <w:rsid w:val="00907E36"/>
    <w:rsid w:val="00912A2F"/>
    <w:rsid w:val="009142A8"/>
    <w:rsid w:val="0091584C"/>
    <w:rsid w:val="0091586E"/>
    <w:rsid w:val="00916C6E"/>
    <w:rsid w:val="0091743E"/>
    <w:rsid w:val="0092006A"/>
    <w:rsid w:val="00920454"/>
    <w:rsid w:val="00920BDC"/>
    <w:rsid w:val="009212CE"/>
    <w:rsid w:val="00921BD8"/>
    <w:rsid w:val="00921F90"/>
    <w:rsid w:val="00922259"/>
    <w:rsid w:val="0092261E"/>
    <w:rsid w:val="00922D66"/>
    <w:rsid w:val="009233B0"/>
    <w:rsid w:val="00923650"/>
    <w:rsid w:val="0092544B"/>
    <w:rsid w:val="009264FB"/>
    <w:rsid w:val="00926BB5"/>
    <w:rsid w:val="009278B6"/>
    <w:rsid w:val="00930F8D"/>
    <w:rsid w:val="00931469"/>
    <w:rsid w:val="009315C6"/>
    <w:rsid w:val="009315F1"/>
    <w:rsid w:val="00932D7B"/>
    <w:rsid w:val="009330DF"/>
    <w:rsid w:val="00933999"/>
    <w:rsid w:val="009339D9"/>
    <w:rsid w:val="00933F3F"/>
    <w:rsid w:val="0093546B"/>
    <w:rsid w:val="00935C33"/>
    <w:rsid w:val="00936F0B"/>
    <w:rsid w:val="00937B2F"/>
    <w:rsid w:val="009404C9"/>
    <w:rsid w:val="0094139B"/>
    <w:rsid w:val="00941CC9"/>
    <w:rsid w:val="00942694"/>
    <w:rsid w:val="00942BDF"/>
    <w:rsid w:val="009448C7"/>
    <w:rsid w:val="00944A64"/>
    <w:rsid w:val="00945DA5"/>
    <w:rsid w:val="009464E5"/>
    <w:rsid w:val="009465E3"/>
    <w:rsid w:val="009477E2"/>
    <w:rsid w:val="00950B5A"/>
    <w:rsid w:val="00952E07"/>
    <w:rsid w:val="0095314B"/>
    <w:rsid w:val="009548E5"/>
    <w:rsid w:val="00955B95"/>
    <w:rsid w:val="00955FA6"/>
    <w:rsid w:val="00957AB9"/>
    <w:rsid w:val="00957AC6"/>
    <w:rsid w:val="00957B89"/>
    <w:rsid w:val="00957D1F"/>
    <w:rsid w:val="00960C12"/>
    <w:rsid w:val="00961BCD"/>
    <w:rsid w:val="00963285"/>
    <w:rsid w:val="00963D91"/>
    <w:rsid w:val="00963E4A"/>
    <w:rsid w:val="00964369"/>
    <w:rsid w:val="00965A8B"/>
    <w:rsid w:val="00970270"/>
    <w:rsid w:val="0097047E"/>
    <w:rsid w:val="0097067E"/>
    <w:rsid w:val="009711CC"/>
    <w:rsid w:val="0097148D"/>
    <w:rsid w:val="00971A75"/>
    <w:rsid w:val="00972A34"/>
    <w:rsid w:val="009735FC"/>
    <w:rsid w:val="00974ABC"/>
    <w:rsid w:val="00974BE7"/>
    <w:rsid w:val="0097597E"/>
    <w:rsid w:val="009764B7"/>
    <w:rsid w:val="00976C44"/>
    <w:rsid w:val="009772AF"/>
    <w:rsid w:val="00977C60"/>
    <w:rsid w:val="00977E4E"/>
    <w:rsid w:val="00982276"/>
    <w:rsid w:val="00984014"/>
    <w:rsid w:val="00984297"/>
    <w:rsid w:val="00986CDA"/>
    <w:rsid w:val="009874CA"/>
    <w:rsid w:val="00991496"/>
    <w:rsid w:val="0099177C"/>
    <w:rsid w:val="00993F0D"/>
    <w:rsid w:val="00995188"/>
    <w:rsid w:val="009958A5"/>
    <w:rsid w:val="00995AA1"/>
    <w:rsid w:val="00996005"/>
    <w:rsid w:val="009A0630"/>
    <w:rsid w:val="009A0D32"/>
    <w:rsid w:val="009A2F8F"/>
    <w:rsid w:val="009A321D"/>
    <w:rsid w:val="009A48A1"/>
    <w:rsid w:val="009A56E0"/>
    <w:rsid w:val="009A6E9A"/>
    <w:rsid w:val="009A74F4"/>
    <w:rsid w:val="009A7BC3"/>
    <w:rsid w:val="009B19CA"/>
    <w:rsid w:val="009B1A2D"/>
    <w:rsid w:val="009B1F89"/>
    <w:rsid w:val="009B488E"/>
    <w:rsid w:val="009B4C96"/>
    <w:rsid w:val="009B5B76"/>
    <w:rsid w:val="009B6641"/>
    <w:rsid w:val="009B74B1"/>
    <w:rsid w:val="009B7AD6"/>
    <w:rsid w:val="009B7FC8"/>
    <w:rsid w:val="009C00E4"/>
    <w:rsid w:val="009C126A"/>
    <w:rsid w:val="009C1778"/>
    <w:rsid w:val="009C3D55"/>
    <w:rsid w:val="009C3EA7"/>
    <w:rsid w:val="009C456C"/>
    <w:rsid w:val="009C4A97"/>
    <w:rsid w:val="009C4E29"/>
    <w:rsid w:val="009C5231"/>
    <w:rsid w:val="009C5EFD"/>
    <w:rsid w:val="009C647F"/>
    <w:rsid w:val="009C7B33"/>
    <w:rsid w:val="009D0DEC"/>
    <w:rsid w:val="009D5543"/>
    <w:rsid w:val="009D5A30"/>
    <w:rsid w:val="009D61DC"/>
    <w:rsid w:val="009D63DA"/>
    <w:rsid w:val="009D6ADC"/>
    <w:rsid w:val="009D7CB7"/>
    <w:rsid w:val="009E27F0"/>
    <w:rsid w:val="009E399A"/>
    <w:rsid w:val="009E5B37"/>
    <w:rsid w:val="009E65F1"/>
    <w:rsid w:val="009F0232"/>
    <w:rsid w:val="009F061B"/>
    <w:rsid w:val="009F0C99"/>
    <w:rsid w:val="009F186C"/>
    <w:rsid w:val="009F19EF"/>
    <w:rsid w:val="009F1CAA"/>
    <w:rsid w:val="009F272A"/>
    <w:rsid w:val="009F2D93"/>
    <w:rsid w:val="009F2E26"/>
    <w:rsid w:val="009F3178"/>
    <w:rsid w:val="009F3D0D"/>
    <w:rsid w:val="009F53DA"/>
    <w:rsid w:val="009F58C9"/>
    <w:rsid w:val="009F5946"/>
    <w:rsid w:val="009F6CA6"/>
    <w:rsid w:val="009F6E22"/>
    <w:rsid w:val="00A012AC"/>
    <w:rsid w:val="00A016CB"/>
    <w:rsid w:val="00A046D3"/>
    <w:rsid w:val="00A04C81"/>
    <w:rsid w:val="00A059D2"/>
    <w:rsid w:val="00A06657"/>
    <w:rsid w:val="00A06A48"/>
    <w:rsid w:val="00A06BDE"/>
    <w:rsid w:val="00A10EB5"/>
    <w:rsid w:val="00A12EF1"/>
    <w:rsid w:val="00A13321"/>
    <w:rsid w:val="00A13D12"/>
    <w:rsid w:val="00A13D4A"/>
    <w:rsid w:val="00A158F1"/>
    <w:rsid w:val="00A16131"/>
    <w:rsid w:val="00A16C86"/>
    <w:rsid w:val="00A17F37"/>
    <w:rsid w:val="00A2044E"/>
    <w:rsid w:val="00A216C6"/>
    <w:rsid w:val="00A2189E"/>
    <w:rsid w:val="00A2545A"/>
    <w:rsid w:val="00A25E62"/>
    <w:rsid w:val="00A26134"/>
    <w:rsid w:val="00A263E5"/>
    <w:rsid w:val="00A26B79"/>
    <w:rsid w:val="00A27AB8"/>
    <w:rsid w:val="00A30404"/>
    <w:rsid w:val="00A310BD"/>
    <w:rsid w:val="00A33013"/>
    <w:rsid w:val="00A33C98"/>
    <w:rsid w:val="00A346A1"/>
    <w:rsid w:val="00A34D07"/>
    <w:rsid w:val="00A354F8"/>
    <w:rsid w:val="00A36574"/>
    <w:rsid w:val="00A40CA9"/>
    <w:rsid w:val="00A414BA"/>
    <w:rsid w:val="00A416A7"/>
    <w:rsid w:val="00A41874"/>
    <w:rsid w:val="00A41BB7"/>
    <w:rsid w:val="00A41F64"/>
    <w:rsid w:val="00A42287"/>
    <w:rsid w:val="00A43658"/>
    <w:rsid w:val="00A44B92"/>
    <w:rsid w:val="00A44BE7"/>
    <w:rsid w:val="00A46917"/>
    <w:rsid w:val="00A46998"/>
    <w:rsid w:val="00A46C05"/>
    <w:rsid w:val="00A47182"/>
    <w:rsid w:val="00A508AB"/>
    <w:rsid w:val="00A508B8"/>
    <w:rsid w:val="00A51775"/>
    <w:rsid w:val="00A51B7D"/>
    <w:rsid w:val="00A52D65"/>
    <w:rsid w:val="00A52D6D"/>
    <w:rsid w:val="00A56605"/>
    <w:rsid w:val="00A57A93"/>
    <w:rsid w:val="00A57FF1"/>
    <w:rsid w:val="00A61064"/>
    <w:rsid w:val="00A63EF1"/>
    <w:rsid w:val="00A6479E"/>
    <w:rsid w:val="00A65805"/>
    <w:rsid w:val="00A6683E"/>
    <w:rsid w:val="00A70150"/>
    <w:rsid w:val="00A7053E"/>
    <w:rsid w:val="00A70CC2"/>
    <w:rsid w:val="00A7129E"/>
    <w:rsid w:val="00A72793"/>
    <w:rsid w:val="00A72E3F"/>
    <w:rsid w:val="00A75280"/>
    <w:rsid w:val="00A756DC"/>
    <w:rsid w:val="00A768F2"/>
    <w:rsid w:val="00A77AAB"/>
    <w:rsid w:val="00A8013B"/>
    <w:rsid w:val="00A80FE8"/>
    <w:rsid w:val="00A81375"/>
    <w:rsid w:val="00A81EC5"/>
    <w:rsid w:val="00A86754"/>
    <w:rsid w:val="00A86AAA"/>
    <w:rsid w:val="00A87673"/>
    <w:rsid w:val="00A91430"/>
    <w:rsid w:val="00A92990"/>
    <w:rsid w:val="00A94400"/>
    <w:rsid w:val="00A94CE2"/>
    <w:rsid w:val="00A952F3"/>
    <w:rsid w:val="00A96C50"/>
    <w:rsid w:val="00A9733D"/>
    <w:rsid w:val="00AA0016"/>
    <w:rsid w:val="00AA3C3C"/>
    <w:rsid w:val="00AA3F85"/>
    <w:rsid w:val="00AA4D45"/>
    <w:rsid w:val="00AA6FE9"/>
    <w:rsid w:val="00AB037A"/>
    <w:rsid w:val="00AB2534"/>
    <w:rsid w:val="00AB2C0B"/>
    <w:rsid w:val="00AB40A7"/>
    <w:rsid w:val="00AB4338"/>
    <w:rsid w:val="00AB5B39"/>
    <w:rsid w:val="00AB5F1E"/>
    <w:rsid w:val="00AB615E"/>
    <w:rsid w:val="00AB632E"/>
    <w:rsid w:val="00AB7538"/>
    <w:rsid w:val="00AC18F1"/>
    <w:rsid w:val="00AC4B06"/>
    <w:rsid w:val="00AC5A53"/>
    <w:rsid w:val="00AC6243"/>
    <w:rsid w:val="00AD14A9"/>
    <w:rsid w:val="00AD1A29"/>
    <w:rsid w:val="00AD2B48"/>
    <w:rsid w:val="00AD452D"/>
    <w:rsid w:val="00AD476D"/>
    <w:rsid w:val="00AD53BD"/>
    <w:rsid w:val="00AD7D35"/>
    <w:rsid w:val="00AE1B4E"/>
    <w:rsid w:val="00AE1D15"/>
    <w:rsid w:val="00AE2756"/>
    <w:rsid w:val="00AE2DC0"/>
    <w:rsid w:val="00AE32E2"/>
    <w:rsid w:val="00AE34C9"/>
    <w:rsid w:val="00AE4798"/>
    <w:rsid w:val="00AE5403"/>
    <w:rsid w:val="00AE6C3C"/>
    <w:rsid w:val="00AE74C2"/>
    <w:rsid w:val="00AE7C3A"/>
    <w:rsid w:val="00AF00A6"/>
    <w:rsid w:val="00AF1B0D"/>
    <w:rsid w:val="00AF2173"/>
    <w:rsid w:val="00AF2644"/>
    <w:rsid w:val="00AF3BAD"/>
    <w:rsid w:val="00AF3DFC"/>
    <w:rsid w:val="00AF43E1"/>
    <w:rsid w:val="00AF4A49"/>
    <w:rsid w:val="00AF5FF3"/>
    <w:rsid w:val="00AF639C"/>
    <w:rsid w:val="00AF713B"/>
    <w:rsid w:val="00AF7CC6"/>
    <w:rsid w:val="00B00E1F"/>
    <w:rsid w:val="00B026C7"/>
    <w:rsid w:val="00B02C19"/>
    <w:rsid w:val="00B03296"/>
    <w:rsid w:val="00B0397F"/>
    <w:rsid w:val="00B06C96"/>
    <w:rsid w:val="00B0777F"/>
    <w:rsid w:val="00B07ABC"/>
    <w:rsid w:val="00B07F19"/>
    <w:rsid w:val="00B10286"/>
    <w:rsid w:val="00B1048A"/>
    <w:rsid w:val="00B12365"/>
    <w:rsid w:val="00B12C00"/>
    <w:rsid w:val="00B13ECB"/>
    <w:rsid w:val="00B142FB"/>
    <w:rsid w:val="00B14A3A"/>
    <w:rsid w:val="00B1528D"/>
    <w:rsid w:val="00B15645"/>
    <w:rsid w:val="00B208F6"/>
    <w:rsid w:val="00B21612"/>
    <w:rsid w:val="00B22222"/>
    <w:rsid w:val="00B2413A"/>
    <w:rsid w:val="00B24766"/>
    <w:rsid w:val="00B263BA"/>
    <w:rsid w:val="00B268B3"/>
    <w:rsid w:val="00B27931"/>
    <w:rsid w:val="00B32491"/>
    <w:rsid w:val="00B3311B"/>
    <w:rsid w:val="00B348B3"/>
    <w:rsid w:val="00B34E34"/>
    <w:rsid w:val="00B36E06"/>
    <w:rsid w:val="00B37A53"/>
    <w:rsid w:val="00B37F08"/>
    <w:rsid w:val="00B40080"/>
    <w:rsid w:val="00B40526"/>
    <w:rsid w:val="00B42488"/>
    <w:rsid w:val="00B42BF5"/>
    <w:rsid w:val="00B42EE6"/>
    <w:rsid w:val="00B43A0F"/>
    <w:rsid w:val="00B448E6"/>
    <w:rsid w:val="00B44ED8"/>
    <w:rsid w:val="00B46464"/>
    <w:rsid w:val="00B468C6"/>
    <w:rsid w:val="00B4767B"/>
    <w:rsid w:val="00B478DD"/>
    <w:rsid w:val="00B47E99"/>
    <w:rsid w:val="00B507B6"/>
    <w:rsid w:val="00B51041"/>
    <w:rsid w:val="00B513A8"/>
    <w:rsid w:val="00B51E60"/>
    <w:rsid w:val="00B52446"/>
    <w:rsid w:val="00B52C15"/>
    <w:rsid w:val="00B53DED"/>
    <w:rsid w:val="00B54ADE"/>
    <w:rsid w:val="00B55402"/>
    <w:rsid w:val="00B5630D"/>
    <w:rsid w:val="00B56336"/>
    <w:rsid w:val="00B563AC"/>
    <w:rsid w:val="00B566A4"/>
    <w:rsid w:val="00B56CC0"/>
    <w:rsid w:val="00B56D1C"/>
    <w:rsid w:val="00B571E4"/>
    <w:rsid w:val="00B6158C"/>
    <w:rsid w:val="00B61CE7"/>
    <w:rsid w:val="00B62027"/>
    <w:rsid w:val="00B67263"/>
    <w:rsid w:val="00B6791F"/>
    <w:rsid w:val="00B67AC1"/>
    <w:rsid w:val="00B700BA"/>
    <w:rsid w:val="00B705AF"/>
    <w:rsid w:val="00B7065C"/>
    <w:rsid w:val="00B706E7"/>
    <w:rsid w:val="00B70C7D"/>
    <w:rsid w:val="00B70F81"/>
    <w:rsid w:val="00B71EC7"/>
    <w:rsid w:val="00B724D2"/>
    <w:rsid w:val="00B72BED"/>
    <w:rsid w:val="00B744B0"/>
    <w:rsid w:val="00B74772"/>
    <w:rsid w:val="00B751A6"/>
    <w:rsid w:val="00B756C3"/>
    <w:rsid w:val="00B75B2E"/>
    <w:rsid w:val="00B7694D"/>
    <w:rsid w:val="00B76A87"/>
    <w:rsid w:val="00B805F1"/>
    <w:rsid w:val="00B80D09"/>
    <w:rsid w:val="00B81451"/>
    <w:rsid w:val="00B82003"/>
    <w:rsid w:val="00B826A7"/>
    <w:rsid w:val="00B82B22"/>
    <w:rsid w:val="00B831BB"/>
    <w:rsid w:val="00B834E1"/>
    <w:rsid w:val="00B84120"/>
    <w:rsid w:val="00B844F8"/>
    <w:rsid w:val="00B84A57"/>
    <w:rsid w:val="00B84DE4"/>
    <w:rsid w:val="00B85D35"/>
    <w:rsid w:val="00B876DA"/>
    <w:rsid w:val="00B91FF1"/>
    <w:rsid w:val="00B93755"/>
    <w:rsid w:val="00B938E7"/>
    <w:rsid w:val="00B941BE"/>
    <w:rsid w:val="00B9448A"/>
    <w:rsid w:val="00B96BD5"/>
    <w:rsid w:val="00BA1188"/>
    <w:rsid w:val="00BA22F1"/>
    <w:rsid w:val="00BA2FFA"/>
    <w:rsid w:val="00BA39D8"/>
    <w:rsid w:val="00BA443E"/>
    <w:rsid w:val="00BA7B06"/>
    <w:rsid w:val="00BB0E15"/>
    <w:rsid w:val="00BB5434"/>
    <w:rsid w:val="00BB7D2E"/>
    <w:rsid w:val="00BC1D9B"/>
    <w:rsid w:val="00BC1EEB"/>
    <w:rsid w:val="00BC309A"/>
    <w:rsid w:val="00BC4928"/>
    <w:rsid w:val="00BC548D"/>
    <w:rsid w:val="00BC637A"/>
    <w:rsid w:val="00BC6AF5"/>
    <w:rsid w:val="00BC765B"/>
    <w:rsid w:val="00BC78CE"/>
    <w:rsid w:val="00BD0F2F"/>
    <w:rsid w:val="00BD3655"/>
    <w:rsid w:val="00BD3DE5"/>
    <w:rsid w:val="00BD6018"/>
    <w:rsid w:val="00BD62AF"/>
    <w:rsid w:val="00BD65A4"/>
    <w:rsid w:val="00BD65F5"/>
    <w:rsid w:val="00BD79C9"/>
    <w:rsid w:val="00BD7A15"/>
    <w:rsid w:val="00BE04EF"/>
    <w:rsid w:val="00BE0816"/>
    <w:rsid w:val="00BE115A"/>
    <w:rsid w:val="00BE194B"/>
    <w:rsid w:val="00BE34FD"/>
    <w:rsid w:val="00BE4734"/>
    <w:rsid w:val="00BE57D5"/>
    <w:rsid w:val="00BE5960"/>
    <w:rsid w:val="00BE66BD"/>
    <w:rsid w:val="00BF1772"/>
    <w:rsid w:val="00BF39A3"/>
    <w:rsid w:val="00BF518B"/>
    <w:rsid w:val="00BF5214"/>
    <w:rsid w:val="00BF614F"/>
    <w:rsid w:val="00C00D2B"/>
    <w:rsid w:val="00C00DC9"/>
    <w:rsid w:val="00C00FCD"/>
    <w:rsid w:val="00C011D7"/>
    <w:rsid w:val="00C011DA"/>
    <w:rsid w:val="00C03D93"/>
    <w:rsid w:val="00C0435D"/>
    <w:rsid w:val="00C047ED"/>
    <w:rsid w:val="00C04CDF"/>
    <w:rsid w:val="00C06166"/>
    <w:rsid w:val="00C070A3"/>
    <w:rsid w:val="00C07D2F"/>
    <w:rsid w:val="00C10523"/>
    <w:rsid w:val="00C1064B"/>
    <w:rsid w:val="00C13CCF"/>
    <w:rsid w:val="00C14799"/>
    <w:rsid w:val="00C14829"/>
    <w:rsid w:val="00C1491E"/>
    <w:rsid w:val="00C15DD3"/>
    <w:rsid w:val="00C20D6A"/>
    <w:rsid w:val="00C228B4"/>
    <w:rsid w:val="00C236F4"/>
    <w:rsid w:val="00C238CB"/>
    <w:rsid w:val="00C23F2F"/>
    <w:rsid w:val="00C24687"/>
    <w:rsid w:val="00C24BF2"/>
    <w:rsid w:val="00C25445"/>
    <w:rsid w:val="00C25CE4"/>
    <w:rsid w:val="00C2607A"/>
    <w:rsid w:val="00C2691F"/>
    <w:rsid w:val="00C27C5E"/>
    <w:rsid w:val="00C3015D"/>
    <w:rsid w:val="00C305E2"/>
    <w:rsid w:val="00C31A56"/>
    <w:rsid w:val="00C328CE"/>
    <w:rsid w:val="00C33B48"/>
    <w:rsid w:val="00C41038"/>
    <w:rsid w:val="00C433E2"/>
    <w:rsid w:val="00C433F9"/>
    <w:rsid w:val="00C4450D"/>
    <w:rsid w:val="00C44C09"/>
    <w:rsid w:val="00C452BD"/>
    <w:rsid w:val="00C456F8"/>
    <w:rsid w:val="00C46D32"/>
    <w:rsid w:val="00C50206"/>
    <w:rsid w:val="00C50218"/>
    <w:rsid w:val="00C504F7"/>
    <w:rsid w:val="00C50879"/>
    <w:rsid w:val="00C50921"/>
    <w:rsid w:val="00C50C3E"/>
    <w:rsid w:val="00C516C3"/>
    <w:rsid w:val="00C517BA"/>
    <w:rsid w:val="00C518A1"/>
    <w:rsid w:val="00C52567"/>
    <w:rsid w:val="00C52F5C"/>
    <w:rsid w:val="00C5393D"/>
    <w:rsid w:val="00C54036"/>
    <w:rsid w:val="00C54EA6"/>
    <w:rsid w:val="00C55315"/>
    <w:rsid w:val="00C5537F"/>
    <w:rsid w:val="00C55842"/>
    <w:rsid w:val="00C56644"/>
    <w:rsid w:val="00C575C0"/>
    <w:rsid w:val="00C57E18"/>
    <w:rsid w:val="00C612BE"/>
    <w:rsid w:val="00C63B85"/>
    <w:rsid w:val="00C64C1C"/>
    <w:rsid w:val="00C65FE8"/>
    <w:rsid w:val="00C660C7"/>
    <w:rsid w:val="00C67348"/>
    <w:rsid w:val="00C704B8"/>
    <w:rsid w:val="00C715AD"/>
    <w:rsid w:val="00C72CD9"/>
    <w:rsid w:val="00C7457A"/>
    <w:rsid w:val="00C7786C"/>
    <w:rsid w:val="00C800E2"/>
    <w:rsid w:val="00C8013A"/>
    <w:rsid w:val="00C81253"/>
    <w:rsid w:val="00C8252D"/>
    <w:rsid w:val="00C85102"/>
    <w:rsid w:val="00C85FBC"/>
    <w:rsid w:val="00C8618F"/>
    <w:rsid w:val="00C86E95"/>
    <w:rsid w:val="00C86ECA"/>
    <w:rsid w:val="00C8746A"/>
    <w:rsid w:val="00C91CC4"/>
    <w:rsid w:val="00C9230F"/>
    <w:rsid w:val="00C92471"/>
    <w:rsid w:val="00C9272E"/>
    <w:rsid w:val="00C947E3"/>
    <w:rsid w:val="00C94EC9"/>
    <w:rsid w:val="00C960CF"/>
    <w:rsid w:val="00C96BC8"/>
    <w:rsid w:val="00C976DC"/>
    <w:rsid w:val="00C97B2D"/>
    <w:rsid w:val="00CA0618"/>
    <w:rsid w:val="00CA1318"/>
    <w:rsid w:val="00CA14FA"/>
    <w:rsid w:val="00CA1D78"/>
    <w:rsid w:val="00CA1EB9"/>
    <w:rsid w:val="00CA245D"/>
    <w:rsid w:val="00CA3ADC"/>
    <w:rsid w:val="00CA3D11"/>
    <w:rsid w:val="00CA4389"/>
    <w:rsid w:val="00CA6743"/>
    <w:rsid w:val="00CB09E5"/>
    <w:rsid w:val="00CB0A7A"/>
    <w:rsid w:val="00CB3D2D"/>
    <w:rsid w:val="00CB4E27"/>
    <w:rsid w:val="00CB4F1B"/>
    <w:rsid w:val="00CC0DF7"/>
    <w:rsid w:val="00CC1071"/>
    <w:rsid w:val="00CC233D"/>
    <w:rsid w:val="00CC3EB2"/>
    <w:rsid w:val="00CC662A"/>
    <w:rsid w:val="00CC6BC6"/>
    <w:rsid w:val="00CD08C9"/>
    <w:rsid w:val="00CD08FA"/>
    <w:rsid w:val="00CD0D06"/>
    <w:rsid w:val="00CD1C71"/>
    <w:rsid w:val="00CD2009"/>
    <w:rsid w:val="00CD29C6"/>
    <w:rsid w:val="00CD3C56"/>
    <w:rsid w:val="00CD4853"/>
    <w:rsid w:val="00CD5968"/>
    <w:rsid w:val="00CD609B"/>
    <w:rsid w:val="00CD793B"/>
    <w:rsid w:val="00CD7F43"/>
    <w:rsid w:val="00CE087C"/>
    <w:rsid w:val="00CE0E84"/>
    <w:rsid w:val="00CE13D4"/>
    <w:rsid w:val="00CE2D96"/>
    <w:rsid w:val="00CE48C8"/>
    <w:rsid w:val="00CE4B21"/>
    <w:rsid w:val="00CE5C1F"/>
    <w:rsid w:val="00CE6A9F"/>
    <w:rsid w:val="00CE6AFA"/>
    <w:rsid w:val="00CF0ADB"/>
    <w:rsid w:val="00CF1479"/>
    <w:rsid w:val="00CF1A44"/>
    <w:rsid w:val="00CF1E2F"/>
    <w:rsid w:val="00CF22F2"/>
    <w:rsid w:val="00CF24BB"/>
    <w:rsid w:val="00CF52E4"/>
    <w:rsid w:val="00CF57D4"/>
    <w:rsid w:val="00CF5F7D"/>
    <w:rsid w:val="00CF6425"/>
    <w:rsid w:val="00D00C9F"/>
    <w:rsid w:val="00D01A8D"/>
    <w:rsid w:val="00D028FA"/>
    <w:rsid w:val="00D034E1"/>
    <w:rsid w:val="00D03A07"/>
    <w:rsid w:val="00D04003"/>
    <w:rsid w:val="00D053B8"/>
    <w:rsid w:val="00D065A0"/>
    <w:rsid w:val="00D07AAB"/>
    <w:rsid w:val="00D10846"/>
    <w:rsid w:val="00D10887"/>
    <w:rsid w:val="00D10E6D"/>
    <w:rsid w:val="00D11748"/>
    <w:rsid w:val="00D15ACB"/>
    <w:rsid w:val="00D16BA6"/>
    <w:rsid w:val="00D17F21"/>
    <w:rsid w:val="00D20FB5"/>
    <w:rsid w:val="00D21D79"/>
    <w:rsid w:val="00D22C3A"/>
    <w:rsid w:val="00D23B96"/>
    <w:rsid w:val="00D2482A"/>
    <w:rsid w:val="00D2593A"/>
    <w:rsid w:val="00D260D7"/>
    <w:rsid w:val="00D26649"/>
    <w:rsid w:val="00D26F3A"/>
    <w:rsid w:val="00D278C1"/>
    <w:rsid w:val="00D27D12"/>
    <w:rsid w:val="00D3147E"/>
    <w:rsid w:val="00D318BA"/>
    <w:rsid w:val="00D31A6B"/>
    <w:rsid w:val="00D3269D"/>
    <w:rsid w:val="00D3288D"/>
    <w:rsid w:val="00D33C78"/>
    <w:rsid w:val="00D33E8B"/>
    <w:rsid w:val="00D34090"/>
    <w:rsid w:val="00D36487"/>
    <w:rsid w:val="00D37568"/>
    <w:rsid w:val="00D40C29"/>
    <w:rsid w:val="00D41503"/>
    <w:rsid w:val="00D41808"/>
    <w:rsid w:val="00D422D2"/>
    <w:rsid w:val="00D424E8"/>
    <w:rsid w:val="00D427F9"/>
    <w:rsid w:val="00D43179"/>
    <w:rsid w:val="00D43BE6"/>
    <w:rsid w:val="00D4445E"/>
    <w:rsid w:val="00D45213"/>
    <w:rsid w:val="00D506E0"/>
    <w:rsid w:val="00D50EEC"/>
    <w:rsid w:val="00D51324"/>
    <w:rsid w:val="00D5144C"/>
    <w:rsid w:val="00D51E23"/>
    <w:rsid w:val="00D51E97"/>
    <w:rsid w:val="00D542B1"/>
    <w:rsid w:val="00D57AC0"/>
    <w:rsid w:val="00D605F2"/>
    <w:rsid w:val="00D60EE4"/>
    <w:rsid w:val="00D61CB1"/>
    <w:rsid w:val="00D63259"/>
    <w:rsid w:val="00D6467C"/>
    <w:rsid w:val="00D64719"/>
    <w:rsid w:val="00D647EC"/>
    <w:rsid w:val="00D67B51"/>
    <w:rsid w:val="00D70493"/>
    <w:rsid w:val="00D706EA"/>
    <w:rsid w:val="00D70E5D"/>
    <w:rsid w:val="00D713BB"/>
    <w:rsid w:val="00D738BF"/>
    <w:rsid w:val="00D73A20"/>
    <w:rsid w:val="00D73CEC"/>
    <w:rsid w:val="00D751CB"/>
    <w:rsid w:val="00D75582"/>
    <w:rsid w:val="00D759D3"/>
    <w:rsid w:val="00D76CEB"/>
    <w:rsid w:val="00D772CD"/>
    <w:rsid w:val="00D815BE"/>
    <w:rsid w:val="00D82C14"/>
    <w:rsid w:val="00D83970"/>
    <w:rsid w:val="00D8401E"/>
    <w:rsid w:val="00D85B39"/>
    <w:rsid w:val="00D85CA9"/>
    <w:rsid w:val="00D86E21"/>
    <w:rsid w:val="00D8704E"/>
    <w:rsid w:val="00D90181"/>
    <w:rsid w:val="00D90482"/>
    <w:rsid w:val="00D91094"/>
    <w:rsid w:val="00D914D4"/>
    <w:rsid w:val="00D92703"/>
    <w:rsid w:val="00D92F49"/>
    <w:rsid w:val="00D92FC1"/>
    <w:rsid w:val="00D93B32"/>
    <w:rsid w:val="00D95B5A"/>
    <w:rsid w:val="00D9623B"/>
    <w:rsid w:val="00D96C28"/>
    <w:rsid w:val="00D96CD0"/>
    <w:rsid w:val="00D9711B"/>
    <w:rsid w:val="00DA02D8"/>
    <w:rsid w:val="00DA1027"/>
    <w:rsid w:val="00DA13A3"/>
    <w:rsid w:val="00DA18DB"/>
    <w:rsid w:val="00DA1B80"/>
    <w:rsid w:val="00DA290B"/>
    <w:rsid w:val="00DA2DC7"/>
    <w:rsid w:val="00DA3CAE"/>
    <w:rsid w:val="00DA45C0"/>
    <w:rsid w:val="00DA45E9"/>
    <w:rsid w:val="00DA4EC0"/>
    <w:rsid w:val="00DA5B00"/>
    <w:rsid w:val="00DA5E06"/>
    <w:rsid w:val="00DB4786"/>
    <w:rsid w:val="00DB47B9"/>
    <w:rsid w:val="00DB4E77"/>
    <w:rsid w:val="00DB5E4A"/>
    <w:rsid w:val="00DB5E94"/>
    <w:rsid w:val="00DB7275"/>
    <w:rsid w:val="00DB7AA0"/>
    <w:rsid w:val="00DC1045"/>
    <w:rsid w:val="00DC2CE0"/>
    <w:rsid w:val="00DC5FCC"/>
    <w:rsid w:val="00DD0391"/>
    <w:rsid w:val="00DD05A2"/>
    <w:rsid w:val="00DD0C35"/>
    <w:rsid w:val="00DD3995"/>
    <w:rsid w:val="00DD3B4D"/>
    <w:rsid w:val="00DD50BB"/>
    <w:rsid w:val="00DD50BE"/>
    <w:rsid w:val="00DD5A86"/>
    <w:rsid w:val="00DD5F81"/>
    <w:rsid w:val="00DD6718"/>
    <w:rsid w:val="00DD7030"/>
    <w:rsid w:val="00DD7853"/>
    <w:rsid w:val="00DE0ABD"/>
    <w:rsid w:val="00DE1BB6"/>
    <w:rsid w:val="00DE2963"/>
    <w:rsid w:val="00DE3279"/>
    <w:rsid w:val="00DE3780"/>
    <w:rsid w:val="00DE4739"/>
    <w:rsid w:val="00DE476A"/>
    <w:rsid w:val="00DE5919"/>
    <w:rsid w:val="00DE5990"/>
    <w:rsid w:val="00DE59BC"/>
    <w:rsid w:val="00DE5E7C"/>
    <w:rsid w:val="00DE657B"/>
    <w:rsid w:val="00DE7A2E"/>
    <w:rsid w:val="00DF14A9"/>
    <w:rsid w:val="00DF1FEC"/>
    <w:rsid w:val="00DF2232"/>
    <w:rsid w:val="00DF38FE"/>
    <w:rsid w:val="00DF407A"/>
    <w:rsid w:val="00E0097C"/>
    <w:rsid w:val="00E00C48"/>
    <w:rsid w:val="00E011E0"/>
    <w:rsid w:val="00E01D9A"/>
    <w:rsid w:val="00E057EC"/>
    <w:rsid w:val="00E05A73"/>
    <w:rsid w:val="00E11067"/>
    <w:rsid w:val="00E127F1"/>
    <w:rsid w:val="00E128F7"/>
    <w:rsid w:val="00E129C5"/>
    <w:rsid w:val="00E12D8C"/>
    <w:rsid w:val="00E137C5"/>
    <w:rsid w:val="00E15A50"/>
    <w:rsid w:val="00E15B4D"/>
    <w:rsid w:val="00E15FB9"/>
    <w:rsid w:val="00E17E9B"/>
    <w:rsid w:val="00E20013"/>
    <w:rsid w:val="00E2033E"/>
    <w:rsid w:val="00E2154B"/>
    <w:rsid w:val="00E21D6A"/>
    <w:rsid w:val="00E2237E"/>
    <w:rsid w:val="00E24120"/>
    <w:rsid w:val="00E241C8"/>
    <w:rsid w:val="00E26AF5"/>
    <w:rsid w:val="00E27A1A"/>
    <w:rsid w:val="00E27E73"/>
    <w:rsid w:val="00E309CE"/>
    <w:rsid w:val="00E33454"/>
    <w:rsid w:val="00E340FA"/>
    <w:rsid w:val="00E37B2B"/>
    <w:rsid w:val="00E37BE7"/>
    <w:rsid w:val="00E37E85"/>
    <w:rsid w:val="00E40D1E"/>
    <w:rsid w:val="00E40D7F"/>
    <w:rsid w:val="00E41CFF"/>
    <w:rsid w:val="00E44616"/>
    <w:rsid w:val="00E448E8"/>
    <w:rsid w:val="00E44A16"/>
    <w:rsid w:val="00E4501F"/>
    <w:rsid w:val="00E458DF"/>
    <w:rsid w:val="00E46194"/>
    <w:rsid w:val="00E462AB"/>
    <w:rsid w:val="00E46BEB"/>
    <w:rsid w:val="00E47A87"/>
    <w:rsid w:val="00E51619"/>
    <w:rsid w:val="00E51BCB"/>
    <w:rsid w:val="00E5287D"/>
    <w:rsid w:val="00E52FD2"/>
    <w:rsid w:val="00E53BF0"/>
    <w:rsid w:val="00E53C69"/>
    <w:rsid w:val="00E56697"/>
    <w:rsid w:val="00E56709"/>
    <w:rsid w:val="00E60F75"/>
    <w:rsid w:val="00E6371C"/>
    <w:rsid w:val="00E64051"/>
    <w:rsid w:val="00E64CA4"/>
    <w:rsid w:val="00E65E92"/>
    <w:rsid w:val="00E66E02"/>
    <w:rsid w:val="00E67848"/>
    <w:rsid w:val="00E70305"/>
    <w:rsid w:val="00E7059C"/>
    <w:rsid w:val="00E70C1E"/>
    <w:rsid w:val="00E71FB4"/>
    <w:rsid w:val="00E74100"/>
    <w:rsid w:val="00E747A3"/>
    <w:rsid w:val="00E74BD4"/>
    <w:rsid w:val="00E74F18"/>
    <w:rsid w:val="00E766DC"/>
    <w:rsid w:val="00E77224"/>
    <w:rsid w:val="00E77FF7"/>
    <w:rsid w:val="00E809A7"/>
    <w:rsid w:val="00E81F94"/>
    <w:rsid w:val="00E82F36"/>
    <w:rsid w:val="00E83291"/>
    <w:rsid w:val="00E856F6"/>
    <w:rsid w:val="00E86A3C"/>
    <w:rsid w:val="00E86BF2"/>
    <w:rsid w:val="00E8731C"/>
    <w:rsid w:val="00E87536"/>
    <w:rsid w:val="00E875D4"/>
    <w:rsid w:val="00E87A30"/>
    <w:rsid w:val="00E905AC"/>
    <w:rsid w:val="00E90741"/>
    <w:rsid w:val="00E90B4A"/>
    <w:rsid w:val="00E919D0"/>
    <w:rsid w:val="00E91B4D"/>
    <w:rsid w:val="00E920E7"/>
    <w:rsid w:val="00E92369"/>
    <w:rsid w:val="00E931BC"/>
    <w:rsid w:val="00E9428B"/>
    <w:rsid w:val="00E9498C"/>
    <w:rsid w:val="00E962BD"/>
    <w:rsid w:val="00E9650A"/>
    <w:rsid w:val="00E965AA"/>
    <w:rsid w:val="00E9721B"/>
    <w:rsid w:val="00E97291"/>
    <w:rsid w:val="00EA01A2"/>
    <w:rsid w:val="00EA1397"/>
    <w:rsid w:val="00EA3798"/>
    <w:rsid w:val="00EA3E74"/>
    <w:rsid w:val="00EA4641"/>
    <w:rsid w:val="00EA562F"/>
    <w:rsid w:val="00EA6143"/>
    <w:rsid w:val="00EA6646"/>
    <w:rsid w:val="00EA6E08"/>
    <w:rsid w:val="00EA71C9"/>
    <w:rsid w:val="00EA7A3B"/>
    <w:rsid w:val="00EA7AFD"/>
    <w:rsid w:val="00EB0783"/>
    <w:rsid w:val="00EB2B54"/>
    <w:rsid w:val="00EB4B46"/>
    <w:rsid w:val="00EB4CE8"/>
    <w:rsid w:val="00EB5187"/>
    <w:rsid w:val="00EB5EE9"/>
    <w:rsid w:val="00EB68A4"/>
    <w:rsid w:val="00EB6EFC"/>
    <w:rsid w:val="00EB7A76"/>
    <w:rsid w:val="00EB7C2C"/>
    <w:rsid w:val="00EC0D32"/>
    <w:rsid w:val="00EC0E8A"/>
    <w:rsid w:val="00EC28EC"/>
    <w:rsid w:val="00EC327A"/>
    <w:rsid w:val="00EC386E"/>
    <w:rsid w:val="00EC42B2"/>
    <w:rsid w:val="00EC4E32"/>
    <w:rsid w:val="00EC5036"/>
    <w:rsid w:val="00EC5CD7"/>
    <w:rsid w:val="00EC64D1"/>
    <w:rsid w:val="00EC65DD"/>
    <w:rsid w:val="00EC69B5"/>
    <w:rsid w:val="00EC6C4A"/>
    <w:rsid w:val="00ED121A"/>
    <w:rsid w:val="00ED2945"/>
    <w:rsid w:val="00ED2EA1"/>
    <w:rsid w:val="00ED31CA"/>
    <w:rsid w:val="00ED4D5B"/>
    <w:rsid w:val="00ED5254"/>
    <w:rsid w:val="00EE0346"/>
    <w:rsid w:val="00EE05B1"/>
    <w:rsid w:val="00EE3F9C"/>
    <w:rsid w:val="00EE4D71"/>
    <w:rsid w:val="00EE7D37"/>
    <w:rsid w:val="00EF0538"/>
    <w:rsid w:val="00EF0E57"/>
    <w:rsid w:val="00EF188B"/>
    <w:rsid w:val="00EF1ADD"/>
    <w:rsid w:val="00EF24DA"/>
    <w:rsid w:val="00EF39BE"/>
    <w:rsid w:val="00EF3D2A"/>
    <w:rsid w:val="00EF6D70"/>
    <w:rsid w:val="00EF6E53"/>
    <w:rsid w:val="00EF6FB9"/>
    <w:rsid w:val="00F011EC"/>
    <w:rsid w:val="00F01607"/>
    <w:rsid w:val="00F02DE5"/>
    <w:rsid w:val="00F03357"/>
    <w:rsid w:val="00F03497"/>
    <w:rsid w:val="00F03B4F"/>
    <w:rsid w:val="00F04B3A"/>
    <w:rsid w:val="00F054AF"/>
    <w:rsid w:val="00F05CAA"/>
    <w:rsid w:val="00F06434"/>
    <w:rsid w:val="00F07323"/>
    <w:rsid w:val="00F07E41"/>
    <w:rsid w:val="00F1057D"/>
    <w:rsid w:val="00F11F76"/>
    <w:rsid w:val="00F123A4"/>
    <w:rsid w:val="00F12E44"/>
    <w:rsid w:val="00F13C7E"/>
    <w:rsid w:val="00F14BBF"/>
    <w:rsid w:val="00F14D7D"/>
    <w:rsid w:val="00F2190C"/>
    <w:rsid w:val="00F21AF5"/>
    <w:rsid w:val="00F222EC"/>
    <w:rsid w:val="00F22BC9"/>
    <w:rsid w:val="00F23127"/>
    <w:rsid w:val="00F23C96"/>
    <w:rsid w:val="00F243A4"/>
    <w:rsid w:val="00F250B8"/>
    <w:rsid w:val="00F25E15"/>
    <w:rsid w:val="00F27FEB"/>
    <w:rsid w:val="00F302F0"/>
    <w:rsid w:val="00F30C0D"/>
    <w:rsid w:val="00F30DC9"/>
    <w:rsid w:val="00F31734"/>
    <w:rsid w:val="00F31B58"/>
    <w:rsid w:val="00F31E79"/>
    <w:rsid w:val="00F320F8"/>
    <w:rsid w:val="00F32613"/>
    <w:rsid w:val="00F3340B"/>
    <w:rsid w:val="00F338DB"/>
    <w:rsid w:val="00F33C8B"/>
    <w:rsid w:val="00F3401E"/>
    <w:rsid w:val="00F35E12"/>
    <w:rsid w:val="00F362A0"/>
    <w:rsid w:val="00F36731"/>
    <w:rsid w:val="00F36A09"/>
    <w:rsid w:val="00F37910"/>
    <w:rsid w:val="00F40629"/>
    <w:rsid w:val="00F40711"/>
    <w:rsid w:val="00F430AB"/>
    <w:rsid w:val="00F4326F"/>
    <w:rsid w:val="00F43F27"/>
    <w:rsid w:val="00F44346"/>
    <w:rsid w:val="00F4436E"/>
    <w:rsid w:val="00F44BE0"/>
    <w:rsid w:val="00F44D55"/>
    <w:rsid w:val="00F4573B"/>
    <w:rsid w:val="00F45D46"/>
    <w:rsid w:val="00F469B4"/>
    <w:rsid w:val="00F46C5B"/>
    <w:rsid w:val="00F47F54"/>
    <w:rsid w:val="00F50139"/>
    <w:rsid w:val="00F50713"/>
    <w:rsid w:val="00F51443"/>
    <w:rsid w:val="00F51C82"/>
    <w:rsid w:val="00F5215F"/>
    <w:rsid w:val="00F522DE"/>
    <w:rsid w:val="00F527AC"/>
    <w:rsid w:val="00F5317F"/>
    <w:rsid w:val="00F536BA"/>
    <w:rsid w:val="00F54D81"/>
    <w:rsid w:val="00F54FD2"/>
    <w:rsid w:val="00F55333"/>
    <w:rsid w:val="00F553F1"/>
    <w:rsid w:val="00F55E9D"/>
    <w:rsid w:val="00F569A0"/>
    <w:rsid w:val="00F56F5F"/>
    <w:rsid w:val="00F62111"/>
    <w:rsid w:val="00F62159"/>
    <w:rsid w:val="00F62429"/>
    <w:rsid w:val="00F629B7"/>
    <w:rsid w:val="00F63A57"/>
    <w:rsid w:val="00F64DDC"/>
    <w:rsid w:val="00F64DF5"/>
    <w:rsid w:val="00F65C50"/>
    <w:rsid w:val="00F671C3"/>
    <w:rsid w:val="00F67468"/>
    <w:rsid w:val="00F679DC"/>
    <w:rsid w:val="00F7180F"/>
    <w:rsid w:val="00F71D21"/>
    <w:rsid w:val="00F72112"/>
    <w:rsid w:val="00F739D9"/>
    <w:rsid w:val="00F740A9"/>
    <w:rsid w:val="00F74745"/>
    <w:rsid w:val="00F77187"/>
    <w:rsid w:val="00F77F76"/>
    <w:rsid w:val="00F80B94"/>
    <w:rsid w:val="00F81E6C"/>
    <w:rsid w:val="00F82741"/>
    <w:rsid w:val="00F83913"/>
    <w:rsid w:val="00F841DB"/>
    <w:rsid w:val="00F8612B"/>
    <w:rsid w:val="00F86B8C"/>
    <w:rsid w:val="00F86BC0"/>
    <w:rsid w:val="00F86D75"/>
    <w:rsid w:val="00F90991"/>
    <w:rsid w:val="00F90E82"/>
    <w:rsid w:val="00F920C1"/>
    <w:rsid w:val="00F920D9"/>
    <w:rsid w:val="00F92260"/>
    <w:rsid w:val="00F95149"/>
    <w:rsid w:val="00F96F22"/>
    <w:rsid w:val="00FA0922"/>
    <w:rsid w:val="00FA0DB9"/>
    <w:rsid w:val="00FA2070"/>
    <w:rsid w:val="00FA2E90"/>
    <w:rsid w:val="00FA32FB"/>
    <w:rsid w:val="00FA35BC"/>
    <w:rsid w:val="00FA4CE5"/>
    <w:rsid w:val="00FA4E30"/>
    <w:rsid w:val="00FA5C96"/>
    <w:rsid w:val="00FA6246"/>
    <w:rsid w:val="00FA6D97"/>
    <w:rsid w:val="00FB0FE0"/>
    <w:rsid w:val="00FB13B0"/>
    <w:rsid w:val="00FB42A7"/>
    <w:rsid w:val="00FB4FEE"/>
    <w:rsid w:val="00FB5A57"/>
    <w:rsid w:val="00FC2BFA"/>
    <w:rsid w:val="00FC33BC"/>
    <w:rsid w:val="00FC4412"/>
    <w:rsid w:val="00FC465C"/>
    <w:rsid w:val="00FC4806"/>
    <w:rsid w:val="00FC4A75"/>
    <w:rsid w:val="00FC4DF4"/>
    <w:rsid w:val="00FC526D"/>
    <w:rsid w:val="00FC5842"/>
    <w:rsid w:val="00FC6BEB"/>
    <w:rsid w:val="00FC7418"/>
    <w:rsid w:val="00FC7F95"/>
    <w:rsid w:val="00FD0687"/>
    <w:rsid w:val="00FD0962"/>
    <w:rsid w:val="00FD1B22"/>
    <w:rsid w:val="00FD1B2C"/>
    <w:rsid w:val="00FD1B81"/>
    <w:rsid w:val="00FD55F7"/>
    <w:rsid w:val="00FD6813"/>
    <w:rsid w:val="00FD77A1"/>
    <w:rsid w:val="00FD7D58"/>
    <w:rsid w:val="00FE02F9"/>
    <w:rsid w:val="00FE0A1B"/>
    <w:rsid w:val="00FE0AD1"/>
    <w:rsid w:val="00FE49F3"/>
    <w:rsid w:val="00FE4E3F"/>
    <w:rsid w:val="00FE65B6"/>
    <w:rsid w:val="00FE6D06"/>
    <w:rsid w:val="00FE7045"/>
    <w:rsid w:val="00FE7362"/>
    <w:rsid w:val="00FF0E4F"/>
    <w:rsid w:val="00FF20E1"/>
    <w:rsid w:val="00FF21C1"/>
    <w:rsid w:val="00FF23AC"/>
    <w:rsid w:val="00FF23FB"/>
    <w:rsid w:val="00FF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C3EA7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D424E8"/>
    <w:pPr>
      <w:keepNext/>
      <w:keepLines/>
      <w:spacing w:before="200" w:after="200"/>
      <w:ind w:firstLine="567"/>
      <w:outlineLvl w:val="2"/>
    </w:pPr>
    <w:rPr>
      <w:rFonts w:eastAsiaTheme="majorEastAsia" w:cstheme="majorBidi"/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424E8"/>
    <w:rPr>
      <w:rFonts w:ascii="Times New Roman" w:eastAsiaTheme="majorEastAsia" w:hAnsi="Times New Roman" w:cstheme="majorBidi"/>
      <w:b/>
      <w:bCs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99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</w:pPr>
    <w:rPr>
      <w:rFonts w:eastAsia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</w:pPr>
    <w:rPr>
      <w:rFonts w:eastAsia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</w:pPr>
    <w:rPr>
      <w:rFonts w:eastAsia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line="480" w:lineRule="exact"/>
      <w:ind w:hanging="700"/>
    </w:pPr>
    <w:rPr>
      <w:sz w:val="27"/>
      <w:szCs w:val="27"/>
    </w:rPr>
  </w:style>
  <w:style w:type="paragraph" w:customStyle="1" w:styleId="AAA">
    <w:name w:val="! AAA !"/>
    <w:link w:val="AAA0"/>
    <w:uiPriority w:val="99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line="240" w:lineRule="auto"/>
    </w:pPr>
    <w:rPr>
      <w:rFonts w:eastAsia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uiPriority w:val="99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uiPriority w:val="99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rsid w:val="001F1187"/>
    <w:pPr>
      <w:spacing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line="240" w:lineRule="auto"/>
      <w:ind w:firstLine="709"/>
    </w:pPr>
    <w:rPr>
      <w:rFonts w:eastAsia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2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line="240" w:lineRule="atLeast"/>
      <w:ind w:hanging="360"/>
      <w:jc w:val="center"/>
    </w:pPr>
    <w:rPr>
      <w:rFonts w:eastAsia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4"/>
    <w:basedOn w:val="ad"/>
    <w:uiPriority w:val="99"/>
    <w:rsid w:val="001F1187"/>
    <w:rPr>
      <w:rFonts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cs="Times New Roman"/>
      <w:smallCap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0">
    <w:name w:val="Подпись к таблице (4)_"/>
    <w:basedOn w:val="a0"/>
    <w:link w:val="41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1">
    <w:name w:val="Подпись к таблице (4)"/>
    <w:basedOn w:val="a"/>
    <w:link w:val="40"/>
    <w:uiPriority w:val="99"/>
    <w:rsid w:val="001F118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rsid w:val="000C5FB3"/>
    <w:pPr>
      <w:spacing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semiHidden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2">
    <w:name w:val="toc 4"/>
    <w:basedOn w:val="a"/>
    <w:next w:val="a"/>
    <w:autoRedefine/>
    <w:uiPriority w:val="39"/>
    <w:unhideWhenUsed/>
    <w:rsid w:val="00447FBC"/>
    <w:pPr>
      <w:spacing w:after="100"/>
      <w:ind w:left="660"/>
    </w:pPr>
    <w:rPr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  <w:style w:type="paragraph" w:customStyle="1" w:styleId="CharChar">
    <w:name w:val="Char Char"/>
    <w:basedOn w:val="a"/>
    <w:rsid w:val="004973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L4">
    <w:name w:val="! L=4 ! Знак"/>
    <w:basedOn w:val="AAA0"/>
    <w:rsid w:val="003D7462"/>
    <w:rPr>
      <w:b/>
      <w:i/>
      <w:sz w:val="24"/>
      <w:szCs w:val="16"/>
      <w:lang w:val="ru-RU" w:eastAsia="ru-RU" w:bidi="ar-SA"/>
    </w:rPr>
  </w:style>
  <w:style w:type="paragraph" w:customStyle="1" w:styleId="CharChar0">
    <w:name w:val="Char Char"/>
    <w:basedOn w:val="a"/>
    <w:rsid w:val="006915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52">
    <w:name w:val="toc 5"/>
    <w:basedOn w:val="a"/>
    <w:next w:val="a"/>
    <w:autoRedefine/>
    <w:uiPriority w:val="39"/>
    <w:unhideWhenUsed/>
    <w:rsid w:val="003E6251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3E6251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3E6251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3E625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3E6251"/>
    <w:pPr>
      <w:spacing w:after="100"/>
      <w:ind w:left="1760"/>
    </w:pPr>
  </w:style>
  <w:style w:type="paragraph" w:customStyle="1" w:styleId="CharChar1">
    <w:name w:val="Char Char"/>
    <w:basedOn w:val="a"/>
    <w:rsid w:val="00BF39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9">
    <w:name w:val="Normal (Web)"/>
    <w:aliases w:val="Обычный (Web)"/>
    <w:basedOn w:val="a"/>
    <w:link w:val="affa"/>
    <w:unhideWhenUsed/>
    <w:rsid w:val="00CA1D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ffa">
    <w:name w:val="Обычный (веб) Знак"/>
    <w:aliases w:val="Обычный (Web) Знак"/>
    <w:link w:val="aff9"/>
    <w:rsid w:val="00CA1D78"/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Стиль Основа + влево"/>
    <w:basedOn w:val="a"/>
    <w:rsid w:val="00CA1D78"/>
    <w:pPr>
      <w:spacing w:before="120" w:line="240" w:lineRule="auto"/>
      <w:ind w:firstLine="720"/>
    </w:pPr>
    <w:rPr>
      <w:rFonts w:eastAsia="Times New Roman" w:cs="Times New Roman"/>
      <w:sz w:val="24"/>
      <w:szCs w:val="20"/>
    </w:rPr>
  </w:style>
  <w:style w:type="paragraph" w:customStyle="1" w:styleId="affc">
    <w:name w:val="С красной строки"/>
    <w:basedOn w:val="a"/>
    <w:autoRedefine/>
    <w:rsid w:val="00CA1D78"/>
    <w:pPr>
      <w:spacing w:line="360" w:lineRule="auto"/>
      <w:ind w:firstLine="709"/>
    </w:pPr>
    <w:rPr>
      <w:rFonts w:eastAsia="Times New Roman" w:cs="Times New Roman"/>
      <w:sz w:val="24"/>
      <w:szCs w:val="24"/>
    </w:rPr>
  </w:style>
  <w:style w:type="character" w:customStyle="1" w:styleId="mw-headline">
    <w:name w:val="mw-headline"/>
    <w:basedOn w:val="a0"/>
    <w:rsid w:val="00CA1D78"/>
  </w:style>
  <w:style w:type="character" w:customStyle="1" w:styleId="mw-editsection">
    <w:name w:val="mw-editsection"/>
    <w:basedOn w:val="a0"/>
    <w:rsid w:val="00CA1D78"/>
  </w:style>
  <w:style w:type="character" w:customStyle="1" w:styleId="mw-editsection-bracket">
    <w:name w:val="mw-editsection-bracket"/>
    <w:basedOn w:val="a0"/>
    <w:rsid w:val="00CA1D78"/>
  </w:style>
  <w:style w:type="character" w:customStyle="1" w:styleId="mw-editsection-divider">
    <w:name w:val="mw-editsection-divider"/>
    <w:basedOn w:val="a0"/>
    <w:rsid w:val="00CA1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A887-BC53-4BC3-8DA7-F95D1167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71</Pages>
  <Words>16772</Words>
  <Characters>95604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Юлия</cp:lastModifiedBy>
  <cp:revision>688</cp:revision>
  <cp:lastPrinted>2014-08-14T13:36:00Z</cp:lastPrinted>
  <dcterms:created xsi:type="dcterms:W3CDTF">2014-08-13T12:02:00Z</dcterms:created>
  <dcterms:modified xsi:type="dcterms:W3CDTF">2014-12-18T07:17:00Z</dcterms:modified>
</cp:coreProperties>
</file>